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F9" w:rsidRPr="00BC63BF" w:rsidRDefault="00DE3DF9" w:rsidP="006F47EC">
      <w:pPr>
        <w:pStyle w:val="Header"/>
        <w:tabs>
          <w:tab w:val="clear" w:pos="4677"/>
          <w:tab w:val="clear" w:pos="9355"/>
          <w:tab w:val="left" w:pos="6684"/>
        </w:tabs>
        <w:rPr>
          <w:rFonts w:ascii="Times New Roman" w:hAnsi="Times New Roman"/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 w:eastAsia="ru-RU"/>
        </w:rPr>
        <w:t xml:space="preserve">   </w:t>
      </w: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0;margin-top:.55pt;width:38.2pt;height:46.95pt;z-index:-251658240;visibility:visible;mso-position-horizontal:center;mso-position-horizontal-relative:text;mso-position-vertical-relative:text">
            <v:imagedata r:id="rId7" o:title="" gain="112993f" blacklevel="-1966f"/>
          </v:shape>
        </w:pict>
      </w:r>
      <w:r w:rsidRPr="0048194C">
        <w:rPr>
          <w:b/>
          <w:sz w:val="24"/>
          <w:szCs w:val="24"/>
          <w:lang w:val="uk-UA" w:eastAsia="ru-RU"/>
        </w:rPr>
        <w:t xml:space="preserve">      </w:t>
      </w:r>
      <w:r>
        <w:rPr>
          <w:b/>
          <w:sz w:val="24"/>
          <w:szCs w:val="24"/>
          <w:lang w:val="uk-UA" w:eastAsia="ru-RU"/>
        </w:rPr>
        <w:tab/>
      </w:r>
      <w:r>
        <w:rPr>
          <w:b/>
          <w:sz w:val="24"/>
          <w:szCs w:val="24"/>
          <w:lang w:val="uk-UA" w:eastAsia="ru-RU"/>
        </w:rPr>
        <w:tab/>
      </w:r>
      <w:r>
        <w:rPr>
          <w:b/>
          <w:sz w:val="24"/>
          <w:szCs w:val="24"/>
          <w:lang w:val="uk-UA" w:eastAsia="ru-RU"/>
        </w:rPr>
        <w:tab/>
        <w:t xml:space="preserve">  </w:t>
      </w:r>
    </w:p>
    <w:p w:rsidR="00DE3DF9" w:rsidRDefault="00DE3DF9" w:rsidP="004059B6">
      <w:pPr>
        <w:spacing w:after="0" w:line="240" w:lineRule="auto"/>
        <w:ind w:left="4248"/>
        <w:rPr>
          <w:b/>
          <w:sz w:val="24"/>
          <w:szCs w:val="24"/>
          <w:lang w:val="uk-UA" w:eastAsia="ru-RU"/>
        </w:rPr>
      </w:pPr>
    </w:p>
    <w:p w:rsidR="00DE3DF9" w:rsidRPr="0048194C" w:rsidRDefault="00DE3DF9" w:rsidP="004059B6">
      <w:pPr>
        <w:spacing w:after="0" w:line="240" w:lineRule="auto"/>
        <w:ind w:left="4248"/>
        <w:rPr>
          <w:rFonts w:ascii="Times New Roman" w:hAnsi="Times New Roman"/>
          <w:lang w:val="uk-UA" w:eastAsia="ru-RU"/>
        </w:rPr>
      </w:pPr>
      <w:r w:rsidRPr="0048194C">
        <w:rPr>
          <w:b/>
          <w:sz w:val="24"/>
          <w:szCs w:val="24"/>
          <w:lang w:val="uk-UA" w:eastAsia="ru-RU"/>
        </w:rPr>
        <w:t xml:space="preserve">                    </w:t>
      </w:r>
      <w:r w:rsidRPr="00B902EA">
        <w:rPr>
          <w:sz w:val="24"/>
          <w:szCs w:val="24"/>
          <w:lang w:val="uk-UA" w:eastAsia="ru-RU"/>
        </w:rPr>
        <w:t xml:space="preserve"> </w:t>
      </w:r>
      <w:r w:rsidRPr="0048194C">
        <w:rPr>
          <w:b/>
          <w:sz w:val="24"/>
          <w:szCs w:val="24"/>
          <w:lang w:val="uk-UA" w:eastAsia="ru-RU"/>
        </w:rPr>
        <w:t xml:space="preserve">            </w:t>
      </w:r>
      <w:r w:rsidRPr="0048194C">
        <w:rPr>
          <w:sz w:val="28"/>
          <w:szCs w:val="28"/>
          <w:lang w:val="uk-UA" w:eastAsia="ru-RU"/>
        </w:rPr>
        <w:t xml:space="preserve"> </w:t>
      </w:r>
    </w:p>
    <w:p w:rsidR="00DE3DF9" w:rsidRDefault="00DE3DF9" w:rsidP="00BC63BF">
      <w:pPr>
        <w:tabs>
          <w:tab w:val="center" w:pos="4749"/>
          <w:tab w:val="left" w:pos="802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</w:p>
    <w:p w:rsidR="00DE3DF9" w:rsidRPr="0048194C" w:rsidRDefault="00DE3DF9" w:rsidP="00225203">
      <w:pPr>
        <w:tabs>
          <w:tab w:val="center" w:pos="4749"/>
          <w:tab w:val="left" w:pos="80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8194C"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:rsidR="00DE3DF9" w:rsidRPr="0048194C" w:rsidRDefault="00DE3DF9" w:rsidP="004059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8194C">
        <w:rPr>
          <w:rFonts w:ascii="Times New Roman" w:hAnsi="Times New Roman"/>
          <w:b/>
          <w:sz w:val="28"/>
          <w:szCs w:val="28"/>
          <w:lang w:val="uk-UA" w:eastAsia="ru-RU"/>
        </w:rPr>
        <w:t>ЧЕРНІГІВСЬКА ОБЛАСТЬ</w:t>
      </w:r>
    </w:p>
    <w:p w:rsidR="00DE3DF9" w:rsidRPr="0048194C" w:rsidRDefault="00DE3DF9" w:rsidP="004059B6">
      <w:pPr>
        <w:spacing w:after="0" w:line="240" w:lineRule="auto"/>
        <w:jc w:val="center"/>
        <w:rPr>
          <w:rFonts w:ascii="Times New Roman" w:hAnsi="Times New Roman"/>
          <w:sz w:val="6"/>
          <w:szCs w:val="6"/>
          <w:lang w:val="uk-UA" w:eastAsia="ru-RU"/>
        </w:rPr>
      </w:pPr>
    </w:p>
    <w:p w:rsidR="00DE3DF9" w:rsidRPr="0048194C" w:rsidRDefault="00DE3DF9" w:rsidP="004059B6">
      <w:pPr>
        <w:keepNext/>
        <w:spacing w:after="0" w:line="240" w:lineRule="auto"/>
        <w:ind w:left="1416"/>
        <w:outlineLvl w:val="0"/>
        <w:rPr>
          <w:rFonts w:ascii="Tms Rmn" w:eastAsia="Arial Unicode MS" w:hAnsi="Tms Rmn" w:cs="Arial Unicode MS"/>
          <w:b/>
          <w:bCs/>
          <w:sz w:val="32"/>
          <w:szCs w:val="32"/>
          <w:lang w:val="uk-UA" w:eastAsia="ru-RU"/>
        </w:rPr>
      </w:pPr>
      <w:r w:rsidRPr="0048194C">
        <w:rPr>
          <w:rFonts w:eastAsia="Arial Unicode MS" w:cs="Arial Unicode MS"/>
          <w:b/>
          <w:bCs/>
          <w:sz w:val="32"/>
          <w:szCs w:val="32"/>
          <w:lang w:val="uk-UA" w:eastAsia="ru-RU"/>
        </w:rPr>
        <w:t xml:space="preserve">        </w:t>
      </w:r>
      <w:r w:rsidRPr="0048194C">
        <w:rPr>
          <w:rFonts w:ascii="Tms Rmn" w:eastAsia="Arial Unicode MS" w:hAnsi="Tms Rmn" w:cs="Arial Unicode MS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DE3DF9" w:rsidRPr="0048194C" w:rsidRDefault="00DE3DF9" w:rsidP="004059B6">
      <w:pPr>
        <w:spacing w:after="0" w:line="240" w:lineRule="auto"/>
        <w:jc w:val="center"/>
        <w:rPr>
          <w:rFonts w:ascii="Times New Roman" w:hAnsi="Times New Roman"/>
          <w:sz w:val="32"/>
          <w:szCs w:val="24"/>
          <w:lang w:val="uk-UA" w:eastAsia="ru-RU"/>
        </w:rPr>
      </w:pPr>
      <w:r>
        <w:rPr>
          <w:rFonts w:ascii="Times New Roman" w:hAnsi="Times New Roman"/>
          <w:sz w:val="32"/>
          <w:szCs w:val="24"/>
          <w:lang w:val="uk-UA" w:eastAsia="ru-RU"/>
        </w:rPr>
        <w:t xml:space="preserve">7 </w:t>
      </w:r>
      <w:r w:rsidRPr="0048194C">
        <w:rPr>
          <w:rFonts w:ascii="Times New Roman" w:hAnsi="Times New Roman"/>
          <w:sz w:val="32"/>
          <w:szCs w:val="24"/>
          <w:lang w:val="uk-UA" w:eastAsia="ru-RU"/>
        </w:rPr>
        <w:t>сесія VII</w:t>
      </w:r>
      <w:r>
        <w:rPr>
          <w:rFonts w:ascii="Times New Roman" w:hAnsi="Times New Roman"/>
          <w:sz w:val="32"/>
          <w:szCs w:val="24"/>
          <w:lang w:val="uk-UA" w:eastAsia="ru-RU"/>
        </w:rPr>
        <w:t>І</w:t>
      </w:r>
      <w:r w:rsidRPr="0048194C">
        <w:rPr>
          <w:rFonts w:ascii="Times New Roman" w:hAnsi="Times New Roman"/>
          <w:sz w:val="32"/>
          <w:szCs w:val="24"/>
          <w:lang w:val="uk-UA" w:eastAsia="ru-RU"/>
        </w:rPr>
        <w:t xml:space="preserve"> скликання</w:t>
      </w:r>
    </w:p>
    <w:p w:rsidR="00DE3DF9" w:rsidRPr="0048194C" w:rsidRDefault="00DE3DF9" w:rsidP="004059B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DE3DF9" w:rsidRPr="0048194C" w:rsidRDefault="00DE3DF9" w:rsidP="004059B6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ru-RU"/>
        </w:rPr>
      </w:pPr>
      <w:r w:rsidRPr="0048194C">
        <w:rPr>
          <w:rFonts w:ascii="Times New Roman" w:hAnsi="Times New Roman"/>
          <w:b/>
          <w:sz w:val="40"/>
          <w:szCs w:val="40"/>
          <w:lang w:val="uk-UA" w:eastAsia="ru-RU"/>
        </w:rPr>
        <w:t>Р І Ш Е Н Н Я</w:t>
      </w:r>
    </w:p>
    <w:p w:rsidR="00DE3DF9" w:rsidRPr="0048194C" w:rsidRDefault="00DE3DF9" w:rsidP="004059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DE3DF9" w:rsidRPr="0048194C" w:rsidRDefault="00DE3DF9" w:rsidP="004059B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225203">
        <w:rPr>
          <w:rFonts w:ascii="Times New Roman" w:hAnsi="Times New Roman"/>
          <w:sz w:val="28"/>
          <w:szCs w:val="28"/>
          <w:lang w:val="uk-UA" w:eastAsia="ru-RU"/>
        </w:rPr>
        <w:t>від 26 лютого 2021 р.</w:t>
      </w:r>
      <w:r w:rsidRPr="00E3389F">
        <w:rPr>
          <w:rFonts w:ascii="Times New Roman" w:hAnsi="Times New Roman"/>
          <w:sz w:val="28"/>
          <w:szCs w:val="28"/>
          <w:lang w:val="uk-UA" w:eastAsia="ru-RU"/>
        </w:rPr>
        <w:tab/>
      </w:r>
      <w:r w:rsidRPr="0048194C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</w:t>
      </w:r>
      <w:r w:rsidRPr="0048194C">
        <w:rPr>
          <w:rFonts w:ascii="Times New Roman" w:hAnsi="Times New Roman"/>
          <w:sz w:val="28"/>
          <w:szCs w:val="28"/>
          <w:lang w:val="uk-UA" w:eastAsia="ru-RU"/>
        </w:rPr>
        <w:t>м. Ніжин</w:t>
      </w:r>
      <w:r w:rsidRPr="0048194C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№11-7</w:t>
      </w:r>
      <w:r w:rsidRPr="00E3389F">
        <w:rPr>
          <w:rFonts w:ascii="Times New Roman" w:hAnsi="Times New Roman"/>
          <w:sz w:val="28"/>
          <w:szCs w:val="28"/>
          <w:lang w:val="uk-UA" w:eastAsia="ru-RU"/>
        </w:rPr>
        <w:t>/202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</w:p>
    <w:p w:rsidR="00DE3DF9" w:rsidRPr="0048194C" w:rsidRDefault="00DE3DF9" w:rsidP="004059B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DE3DF9" w:rsidRPr="009302B5" w:rsidRDefault="00DE3DF9" w:rsidP="003E43D7">
      <w:pPr>
        <w:pStyle w:val="1"/>
        <w:spacing w:line="276" w:lineRule="auto"/>
        <w:ind w:left="142" w:hanging="142"/>
        <w:rPr>
          <w:sz w:val="28"/>
          <w:szCs w:val="28"/>
          <w:lang w:val="uk-UA"/>
        </w:rPr>
      </w:pPr>
      <w:r w:rsidRPr="009302B5">
        <w:rPr>
          <w:sz w:val="28"/>
          <w:szCs w:val="28"/>
          <w:lang w:val="uk-UA"/>
        </w:rPr>
        <w:t>Про затвердження міської цільової</w:t>
      </w:r>
    </w:p>
    <w:p w:rsidR="00DE3DF9" w:rsidRPr="009302B5" w:rsidRDefault="00DE3DF9" w:rsidP="003E43D7">
      <w:pPr>
        <w:pStyle w:val="1"/>
        <w:spacing w:line="276" w:lineRule="auto"/>
        <w:ind w:left="142" w:hanging="142"/>
        <w:rPr>
          <w:sz w:val="28"/>
          <w:szCs w:val="28"/>
          <w:lang w:val="uk-UA"/>
        </w:rPr>
      </w:pPr>
      <w:r w:rsidRPr="009302B5">
        <w:rPr>
          <w:sz w:val="28"/>
          <w:szCs w:val="28"/>
          <w:lang w:val="uk-UA"/>
        </w:rPr>
        <w:t>програми «Реставрація пам’яток</w:t>
      </w:r>
    </w:p>
    <w:p w:rsidR="00DE3DF9" w:rsidRPr="009302B5" w:rsidRDefault="00DE3DF9" w:rsidP="003E43D7">
      <w:pPr>
        <w:pStyle w:val="1"/>
        <w:spacing w:line="276" w:lineRule="auto"/>
        <w:ind w:left="142" w:hanging="142"/>
        <w:rPr>
          <w:sz w:val="28"/>
          <w:szCs w:val="28"/>
          <w:lang w:val="uk-UA"/>
        </w:rPr>
      </w:pPr>
      <w:r w:rsidRPr="009302B5">
        <w:rPr>
          <w:sz w:val="28"/>
          <w:szCs w:val="28"/>
          <w:lang w:val="uk-UA"/>
        </w:rPr>
        <w:t>архітектури Ніжинської міської</w:t>
      </w:r>
    </w:p>
    <w:p w:rsidR="00DE3DF9" w:rsidRPr="009302B5" w:rsidRDefault="00DE3DF9" w:rsidP="003E43D7">
      <w:pPr>
        <w:pStyle w:val="1"/>
        <w:spacing w:line="276" w:lineRule="auto"/>
        <w:ind w:left="142" w:hanging="142"/>
        <w:rPr>
          <w:noProof/>
          <w:sz w:val="28"/>
          <w:szCs w:val="28"/>
          <w:lang w:val="uk-UA"/>
        </w:rPr>
      </w:pPr>
      <w:r w:rsidRPr="009302B5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на</w:t>
      </w:r>
      <w:r w:rsidRPr="009302B5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Pr="009302B5">
        <w:rPr>
          <w:sz w:val="28"/>
          <w:szCs w:val="28"/>
          <w:lang w:val="uk-UA"/>
        </w:rPr>
        <w:t xml:space="preserve"> рі</w:t>
      </w:r>
      <w:r>
        <w:rPr>
          <w:sz w:val="28"/>
          <w:szCs w:val="28"/>
          <w:lang w:val="uk-UA"/>
        </w:rPr>
        <w:t>к</w:t>
      </w:r>
      <w:r w:rsidRPr="009302B5">
        <w:rPr>
          <w:sz w:val="28"/>
          <w:szCs w:val="28"/>
          <w:lang w:val="uk-UA"/>
        </w:rPr>
        <w:t>»</w:t>
      </w:r>
    </w:p>
    <w:p w:rsidR="00DE3DF9" w:rsidRDefault="00DE3DF9" w:rsidP="003E43D7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DE3DF9" w:rsidRDefault="00DE3DF9" w:rsidP="003E43D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43D7">
        <w:rPr>
          <w:rFonts w:ascii="Times New Roman" w:hAnsi="Times New Roman"/>
          <w:sz w:val="28"/>
          <w:szCs w:val="28"/>
          <w:lang w:val="uk-UA"/>
        </w:rPr>
        <w:t>Відповідно до статей 25, 26, 42, 59, 73 Закону України «Про місцеве самоврядування в Україні», Бюджетного кодексу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013AD">
        <w:rPr>
          <w:rFonts w:ascii="Times New Roman" w:hAnsi="Times New Roman"/>
          <w:sz w:val="28"/>
          <w:szCs w:val="28"/>
          <w:lang w:val="uk-UA"/>
        </w:rPr>
        <w:t>керуючись Регламентом Ніжинської міської ради Чернігівської області, затвердженого рішенням Ніжинської міської ради Чернігівської області VІІІ скликання від         27 листопада 2020 року №3-2/2020, міська рада вирішила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DE3DF9" w:rsidRDefault="00DE3DF9" w:rsidP="003E43D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3E43D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Затвердити міську цільову програму «Реставрація пам’яток архітектури Ніжинської міської територіальної громади на 2021 рік» (додаток додається).</w:t>
      </w:r>
    </w:p>
    <w:p w:rsidR="00DE3DF9" w:rsidRDefault="00DE3DF9" w:rsidP="003E43D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Фінансовому управлінню міської ради (Писаренко Л.В.) в бюджеті Ніжинської міської територіальної громади на 2021 рік в межах наявного фінансового ресурсу передбачити кошти на фінансування зазначеної програми. </w:t>
      </w:r>
    </w:p>
    <w:p w:rsidR="00DE3DF9" w:rsidRDefault="00DE3DF9" w:rsidP="003E43D7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Начальнику управління житлово-комунального господарства та будівництва (Кушніренку А.М.)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DE3DF9" w:rsidRPr="007013AD" w:rsidRDefault="00DE3DF9" w:rsidP="003E43D7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7013AD">
        <w:rPr>
          <w:rFonts w:ascii="Times New Roman" w:hAnsi="Times New Roman"/>
          <w:sz w:val="28"/>
          <w:szCs w:val="28"/>
          <w:lang w:val="uk-UA"/>
        </w:rPr>
        <w:t>Організацію роботи по виконанню рішення покласти на першого заступника міського голови з питань діяльності виконавчих органів ради Вовченка Ф.І.</w:t>
      </w:r>
    </w:p>
    <w:p w:rsidR="00DE3DF9" w:rsidRPr="007013AD" w:rsidRDefault="00DE3DF9" w:rsidP="003E43D7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7013AD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депутатську комісію міської ради з питань соціально-економічного розвитку, підприємництва, інвестиційної діяльності, бюджету та фінансів (голова комісії Мамедов В.Х.).</w:t>
      </w:r>
    </w:p>
    <w:p w:rsidR="00DE3DF9" w:rsidRDefault="00DE3DF9" w:rsidP="00701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701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Олександр КОДОЛА</w:t>
      </w:r>
    </w:p>
    <w:p w:rsidR="00DE3DF9" w:rsidRDefault="00DE3DF9" w:rsidP="00701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E3DF9" w:rsidRPr="007013AD" w:rsidRDefault="00DE3DF9" w:rsidP="007013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013AD">
        <w:rPr>
          <w:rFonts w:ascii="Times New Roman" w:hAnsi="Times New Roman"/>
          <w:b/>
          <w:sz w:val="28"/>
          <w:szCs w:val="28"/>
          <w:lang w:val="uk-UA"/>
        </w:rPr>
        <w:t>Візує:</w:t>
      </w:r>
    </w:p>
    <w:p w:rsidR="00DE3DF9" w:rsidRPr="007013AD" w:rsidRDefault="00DE3DF9" w:rsidP="007013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Начальник УЖКГ та будівництва </w:t>
      </w:r>
      <w:r w:rsidRPr="007013AD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013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Анатолій КУШНІРЕНКО</w:t>
      </w:r>
      <w:r w:rsidRPr="007013AD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DE3DF9" w:rsidRPr="007013AD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E3DF9" w:rsidRPr="007013AD" w:rsidRDefault="00DE3DF9" w:rsidP="007013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013AD">
        <w:rPr>
          <w:rFonts w:ascii="Times New Roman" w:hAnsi="Times New Roman"/>
          <w:b/>
          <w:sz w:val="28"/>
          <w:szCs w:val="28"/>
          <w:lang w:val="uk-UA"/>
        </w:rPr>
        <w:t>Погоджує:</w:t>
      </w:r>
    </w:p>
    <w:p w:rsidR="00DE3DF9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Юрій ХОМЕНКО</w:t>
      </w:r>
    </w:p>
    <w:p w:rsidR="00DE3DF9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Перший заступник міського голови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7013AD">
        <w:rPr>
          <w:rFonts w:ascii="Times New Roman" w:hAnsi="Times New Roman"/>
          <w:sz w:val="28"/>
          <w:szCs w:val="28"/>
          <w:lang w:val="uk-UA"/>
        </w:rPr>
        <w:t>Федір ВОВЧЕНКО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                                                  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органів ради   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Начальник фінансового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7013AD">
        <w:rPr>
          <w:rFonts w:ascii="Times New Roman" w:hAnsi="Times New Roman"/>
          <w:sz w:val="28"/>
          <w:szCs w:val="28"/>
          <w:lang w:val="uk-UA"/>
        </w:rPr>
        <w:t>Людмила ПИСАРЕНКО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>управління міської ради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Начальник  відділу юридично -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7013AD">
        <w:rPr>
          <w:rFonts w:ascii="Times New Roman" w:hAnsi="Times New Roman"/>
          <w:sz w:val="28"/>
          <w:szCs w:val="28"/>
          <w:lang w:val="uk-UA"/>
        </w:rPr>
        <w:t xml:space="preserve">В’ячеслав ЛЕГА 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кадрового забезпечення             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депутатської                                            </w:t>
      </w:r>
      <w:r w:rsidRPr="007013AD">
        <w:rPr>
          <w:rFonts w:ascii="Times New Roman" w:hAnsi="Times New Roman"/>
          <w:sz w:val="28"/>
          <w:szCs w:val="28"/>
          <w:lang w:val="uk-UA"/>
        </w:rPr>
        <w:t xml:space="preserve">Володимир МАМЕДОВ              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комісії  з  питань  соціально – 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економічного розвитку, 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підприємництва, інвестиційної 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>діяльності, бюджету та фінансів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Голова  постійної  депутатської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7013AD">
        <w:rPr>
          <w:rFonts w:ascii="Times New Roman" w:hAnsi="Times New Roman"/>
          <w:sz w:val="28"/>
          <w:szCs w:val="28"/>
          <w:lang w:val="uk-UA"/>
        </w:rPr>
        <w:t xml:space="preserve"> Валерій САЛОГУБ</w:t>
      </w:r>
    </w:p>
    <w:p w:rsidR="00DE3DF9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комісії з питань регламенту, </w:t>
      </w:r>
    </w:p>
    <w:p w:rsidR="00DE3DF9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>законності, охорони прав і свобод</w:t>
      </w:r>
    </w:p>
    <w:p w:rsidR="00DE3DF9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>громадян,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13AD">
        <w:rPr>
          <w:rFonts w:ascii="Times New Roman" w:hAnsi="Times New Roman"/>
          <w:sz w:val="28"/>
          <w:szCs w:val="28"/>
          <w:lang w:val="uk-UA"/>
        </w:rPr>
        <w:t xml:space="preserve">запобігання  корупції, </w:t>
      </w:r>
    </w:p>
    <w:p w:rsidR="00DE3DF9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>адміністративно-територіального</w:t>
      </w:r>
    </w:p>
    <w:p w:rsidR="00DE3DF9" w:rsidRPr="007013AD" w:rsidRDefault="00DE3DF9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>устрою, депутатської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13AD">
        <w:rPr>
          <w:rFonts w:ascii="Times New Roman" w:hAnsi="Times New Roman"/>
          <w:sz w:val="28"/>
          <w:szCs w:val="28"/>
          <w:lang w:val="uk-UA"/>
        </w:rPr>
        <w:t>діяльності та етики</w:t>
      </w:r>
    </w:p>
    <w:p w:rsidR="00DE3DF9" w:rsidRDefault="00DE3DF9" w:rsidP="007013AD">
      <w:pPr>
        <w:pStyle w:val="BodyText"/>
        <w:rPr>
          <w:lang w:val="uk-UA"/>
        </w:rPr>
      </w:pPr>
    </w:p>
    <w:p w:rsidR="00DE3DF9" w:rsidRDefault="00DE3DF9" w:rsidP="007013AD">
      <w:pPr>
        <w:jc w:val="center"/>
        <w:rPr>
          <w:sz w:val="28"/>
          <w:szCs w:val="28"/>
          <w:lang w:val="uk-UA"/>
        </w:rPr>
      </w:pPr>
    </w:p>
    <w:p w:rsidR="00DE3DF9" w:rsidRDefault="00DE3DF9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7013A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E3DF9" w:rsidRDefault="00DE3DF9" w:rsidP="007013A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 проекту рішення </w:t>
      </w:r>
      <w:r w:rsidRPr="00485336">
        <w:rPr>
          <w:rFonts w:ascii="Times New Roman" w:hAnsi="Times New Roman"/>
          <w:b/>
          <w:sz w:val="28"/>
          <w:szCs w:val="28"/>
          <w:lang w:val="uk-UA"/>
        </w:rPr>
        <w:t>Ніжинської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Про затвердження міської цільової програми «Реставрація пам’яток архітектури Ніжинської міської територіальної громади на 2021 рік».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 Обґрунтування необхідності прийняття акту.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Дозволить створити міську цільову програму «Реставрація пам’яток архітектури Ніжинської міської територіальної громади на 2021 рік».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 Загальна характеристика і основні положення проекту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складається з законодавчого обґрунтування та 5 розділів.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Обґрунтування містить посилання на статті</w:t>
      </w:r>
      <w:r w:rsidRPr="003E43D7">
        <w:rPr>
          <w:rFonts w:ascii="Times New Roman" w:hAnsi="Times New Roman"/>
          <w:sz w:val="28"/>
          <w:szCs w:val="28"/>
          <w:lang w:val="uk-UA"/>
        </w:rPr>
        <w:t xml:space="preserve"> 25, 26, 42, 59, 73 Закону України «Про місцеве самоврядування в Україні», Бюджетного кодексу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013AD">
        <w:rPr>
          <w:rFonts w:ascii="Times New Roman" w:hAnsi="Times New Roman"/>
          <w:sz w:val="28"/>
          <w:szCs w:val="28"/>
          <w:lang w:val="uk-UA"/>
        </w:rPr>
        <w:t>керуючись Регламентом Ніжинської міської ради Чернігівської області, затвердженого рішенням Ніжинської міської ради Чернігівської обл</w:t>
      </w:r>
      <w:r>
        <w:rPr>
          <w:rFonts w:ascii="Times New Roman" w:hAnsi="Times New Roman"/>
          <w:sz w:val="28"/>
          <w:szCs w:val="28"/>
          <w:lang w:val="uk-UA"/>
        </w:rPr>
        <w:t xml:space="preserve">асті VІІІ скликання від </w:t>
      </w:r>
      <w:r w:rsidRPr="007013AD">
        <w:rPr>
          <w:rFonts w:ascii="Times New Roman" w:hAnsi="Times New Roman"/>
          <w:sz w:val="28"/>
          <w:szCs w:val="28"/>
          <w:lang w:val="uk-UA"/>
        </w:rPr>
        <w:t>27 листопада 2020 року №3-2/2020</w:t>
      </w:r>
      <w:r>
        <w:rPr>
          <w:rFonts w:ascii="Times New Roman" w:hAnsi="Times New Roman"/>
          <w:sz w:val="28"/>
          <w:szCs w:val="28"/>
          <w:lang w:val="uk-UA"/>
        </w:rPr>
        <w:t>, згідно яких рішення набуває сили.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1 визначає зміст рішення.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2 визначає на кого покладено передбачення коштів на фінансування даної програми. 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3 визначає термін оприлюднення даного рішення на офіційному сайті Ніжинської міської ради.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4 визначає організацію роботи по виконанню рішення.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5 визначає на кого покладено контроль за виконання рішення.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Стан нормативно-правової бази у даній сфері правового регулювання.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Запропонований проект рішення, являється базовим документом у даній сфері правового регулювання.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Фінансово економічне обґрунтування.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Реалізація зазначеного проекту потребує додаткових фінансових витрат з міського бюджету.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 Прогноз соціально-економічних та інших наслідків прийняття акту.</w:t>
      </w:r>
    </w:p>
    <w:p w:rsidR="00DE3DF9" w:rsidRDefault="00DE3DF9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Прийняття даного проекту дозволить виконати роботи по «Реставрації пам’яток архітектури Ніжинської міської територіальної громади на 2021 рік».</w:t>
      </w:r>
    </w:p>
    <w:p w:rsidR="00DE3DF9" w:rsidRDefault="00DE3DF9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DE3DF9" w:rsidRDefault="00DE3DF9" w:rsidP="007013AD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УЖКГ та будівництва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Анатолій КУШНІРЕНКО   </w:t>
      </w:r>
    </w:p>
    <w:p w:rsidR="00DE3DF9" w:rsidRPr="00AE6B4E" w:rsidRDefault="00DE3DF9" w:rsidP="00077A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AE6B4E">
        <w:rPr>
          <w:rFonts w:ascii="Times New Roman" w:hAnsi="Times New Roman"/>
          <w:b/>
          <w:sz w:val="24"/>
          <w:szCs w:val="24"/>
          <w:lang w:val="uk-UA"/>
        </w:rPr>
        <w:tab/>
      </w:r>
      <w:r w:rsidRPr="00AE6B4E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DE3DF9" w:rsidRPr="00077A58" w:rsidRDefault="00DE3DF9" w:rsidP="00077A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DE3DF9" w:rsidRPr="00077A58" w:rsidRDefault="00DE3DF9" w:rsidP="00077A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DE3DF9" w:rsidRPr="00077A58" w:rsidRDefault="00DE3DF9" w:rsidP="00077A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sectPr w:rsidR="00DE3DF9" w:rsidRPr="00077A58" w:rsidSect="00E31030">
      <w:pgSz w:w="11906" w:h="16838"/>
      <w:pgMar w:top="992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DF9" w:rsidRDefault="00DE3DF9" w:rsidP="00AC3F2F">
      <w:pPr>
        <w:spacing w:after="0" w:line="240" w:lineRule="auto"/>
      </w:pPr>
      <w:r>
        <w:separator/>
      </w:r>
    </w:p>
  </w:endnote>
  <w:endnote w:type="continuationSeparator" w:id="0">
    <w:p w:rsidR="00DE3DF9" w:rsidRDefault="00DE3DF9" w:rsidP="00AC3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altName w:val="Times New Roma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DF9" w:rsidRDefault="00DE3DF9" w:rsidP="00AC3F2F">
      <w:pPr>
        <w:spacing w:after="0" w:line="240" w:lineRule="auto"/>
      </w:pPr>
      <w:r>
        <w:separator/>
      </w:r>
    </w:p>
  </w:footnote>
  <w:footnote w:type="continuationSeparator" w:id="0">
    <w:p w:rsidR="00DE3DF9" w:rsidRDefault="00DE3DF9" w:rsidP="00AC3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7E58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E14D4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CE9F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E5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42D9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708C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02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BD88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D46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FF82A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5794882"/>
    <w:multiLevelType w:val="hybridMultilevel"/>
    <w:tmpl w:val="C25CF688"/>
    <w:lvl w:ilvl="0" w:tplc="6F6CF14E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6611CAF"/>
    <w:multiLevelType w:val="hybridMultilevel"/>
    <w:tmpl w:val="4A5291D0"/>
    <w:lvl w:ilvl="0" w:tplc="4C68B884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D52093F"/>
    <w:multiLevelType w:val="hybridMultilevel"/>
    <w:tmpl w:val="AE2A09F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DE304BC"/>
    <w:multiLevelType w:val="hybridMultilevel"/>
    <w:tmpl w:val="206AF56E"/>
    <w:lvl w:ilvl="0" w:tplc="B0B0BF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1"/>
  </w:num>
  <w:num w:numId="5">
    <w:abstractNumId w:val="14"/>
  </w:num>
  <w:num w:numId="6">
    <w:abstractNumId w:val="13"/>
  </w:num>
  <w:num w:numId="7">
    <w:abstractNumId w:val="1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9B6"/>
    <w:rsid w:val="00001554"/>
    <w:rsid w:val="000240F1"/>
    <w:rsid w:val="00031B15"/>
    <w:rsid w:val="00042C7A"/>
    <w:rsid w:val="0004498F"/>
    <w:rsid w:val="0005272D"/>
    <w:rsid w:val="00060D5B"/>
    <w:rsid w:val="00073805"/>
    <w:rsid w:val="00077A58"/>
    <w:rsid w:val="00101563"/>
    <w:rsid w:val="001821F8"/>
    <w:rsid w:val="001A0A5C"/>
    <w:rsid w:val="001E4ED7"/>
    <w:rsid w:val="001E75E1"/>
    <w:rsid w:val="00225203"/>
    <w:rsid w:val="00290CA2"/>
    <w:rsid w:val="00293DFF"/>
    <w:rsid w:val="002C1B5D"/>
    <w:rsid w:val="002E5C74"/>
    <w:rsid w:val="002F570D"/>
    <w:rsid w:val="003413B0"/>
    <w:rsid w:val="003526FD"/>
    <w:rsid w:val="0035526C"/>
    <w:rsid w:val="0035665C"/>
    <w:rsid w:val="0039291A"/>
    <w:rsid w:val="003D0C84"/>
    <w:rsid w:val="003D333B"/>
    <w:rsid w:val="003D39FD"/>
    <w:rsid w:val="003E05B3"/>
    <w:rsid w:val="003E43D7"/>
    <w:rsid w:val="003F6F67"/>
    <w:rsid w:val="004059B6"/>
    <w:rsid w:val="0041502D"/>
    <w:rsid w:val="004647AB"/>
    <w:rsid w:val="00481327"/>
    <w:rsid w:val="0048194C"/>
    <w:rsid w:val="00484684"/>
    <w:rsid w:val="00485336"/>
    <w:rsid w:val="004A2025"/>
    <w:rsid w:val="004D0F03"/>
    <w:rsid w:val="00555DC3"/>
    <w:rsid w:val="005820E4"/>
    <w:rsid w:val="005D789E"/>
    <w:rsid w:val="005E49AB"/>
    <w:rsid w:val="00650C3F"/>
    <w:rsid w:val="0065129F"/>
    <w:rsid w:val="006549B9"/>
    <w:rsid w:val="00672672"/>
    <w:rsid w:val="006A27F3"/>
    <w:rsid w:val="006B11F6"/>
    <w:rsid w:val="006C0733"/>
    <w:rsid w:val="006C2B42"/>
    <w:rsid w:val="006C5145"/>
    <w:rsid w:val="006F47EC"/>
    <w:rsid w:val="0070101F"/>
    <w:rsid w:val="007013AD"/>
    <w:rsid w:val="00704AFA"/>
    <w:rsid w:val="00710B98"/>
    <w:rsid w:val="00716FA2"/>
    <w:rsid w:val="00746031"/>
    <w:rsid w:val="00762353"/>
    <w:rsid w:val="007662DF"/>
    <w:rsid w:val="007802A7"/>
    <w:rsid w:val="0078043A"/>
    <w:rsid w:val="00790D11"/>
    <w:rsid w:val="007A4DCA"/>
    <w:rsid w:val="007F7907"/>
    <w:rsid w:val="0080314E"/>
    <w:rsid w:val="008563E3"/>
    <w:rsid w:val="008B649C"/>
    <w:rsid w:val="008C39AB"/>
    <w:rsid w:val="008D3E68"/>
    <w:rsid w:val="00907A4B"/>
    <w:rsid w:val="009159BF"/>
    <w:rsid w:val="009302B5"/>
    <w:rsid w:val="00937EE2"/>
    <w:rsid w:val="009D2E54"/>
    <w:rsid w:val="009E27B8"/>
    <w:rsid w:val="00A07EC7"/>
    <w:rsid w:val="00A12B79"/>
    <w:rsid w:val="00A62F32"/>
    <w:rsid w:val="00AA072C"/>
    <w:rsid w:val="00AA40FE"/>
    <w:rsid w:val="00AA7447"/>
    <w:rsid w:val="00AC3F2F"/>
    <w:rsid w:val="00AD40E1"/>
    <w:rsid w:val="00AE3C5C"/>
    <w:rsid w:val="00AE6B4E"/>
    <w:rsid w:val="00AF459A"/>
    <w:rsid w:val="00B245B4"/>
    <w:rsid w:val="00B44D5E"/>
    <w:rsid w:val="00B47273"/>
    <w:rsid w:val="00B70030"/>
    <w:rsid w:val="00B7437D"/>
    <w:rsid w:val="00B752C8"/>
    <w:rsid w:val="00B80EF7"/>
    <w:rsid w:val="00B902EA"/>
    <w:rsid w:val="00B96641"/>
    <w:rsid w:val="00BB562E"/>
    <w:rsid w:val="00BC1F4C"/>
    <w:rsid w:val="00BC63BF"/>
    <w:rsid w:val="00BE2486"/>
    <w:rsid w:val="00BF26CC"/>
    <w:rsid w:val="00C166DC"/>
    <w:rsid w:val="00C22333"/>
    <w:rsid w:val="00C41450"/>
    <w:rsid w:val="00C535B4"/>
    <w:rsid w:val="00C63FCF"/>
    <w:rsid w:val="00C9221D"/>
    <w:rsid w:val="00C96CDD"/>
    <w:rsid w:val="00C97CFB"/>
    <w:rsid w:val="00CA44F9"/>
    <w:rsid w:val="00CB6D1E"/>
    <w:rsid w:val="00CC3239"/>
    <w:rsid w:val="00CF3440"/>
    <w:rsid w:val="00D06F29"/>
    <w:rsid w:val="00D2028B"/>
    <w:rsid w:val="00D27895"/>
    <w:rsid w:val="00D36982"/>
    <w:rsid w:val="00D75749"/>
    <w:rsid w:val="00DB5445"/>
    <w:rsid w:val="00DB61D2"/>
    <w:rsid w:val="00DD25D7"/>
    <w:rsid w:val="00DE3DF9"/>
    <w:rsid w:val="00DF7237"/>
    <w:rsid w:val="00E14661"/>
    <w:rsid w:val="00E27873"/>
    <w:rsid w:val="00E30598"/>
    <w:rsid w:val="00E31030"/>
    <w:rsid w:val="00E3389F"/>
    <w:rsid w:val="00E520F8"/>
    <w:rsid w:val="00E52A03"/>
    <w:rsid w:val="00E53184"/>
    <w:rsid w:val="00E9428D"/>
    <w:rsid w:val="00EA6166"/>
    <w:rsid w:val="00EB5CAC"/>
    <w:rsid w:val="00EF1AB9"/>
    <w:rsid w:val="00F04FD3"/>
    <w:rsid w:val="00F22998"/>
    <w:rsid w:val="00F24125"/>
    <w:rsid w:val="00F70AA2"/>
    <w:rsid w:val="00FC7E40"/>
    <w:rsid w:val="00FD0CEF"/>
    <w:rsid w:val="00FD3D9A"/>
    <w:rsid w:val="00FF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9B6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81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19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D78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C3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C3F2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C3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C3F2F"/>
    <w:rPr>
      <w:rFonts w:cs="Times New Roman"/>
    </w:rPr>
  </w:style>
  <w:style w:type="paragraph" w:customStyle="1" w:styleId="1">
    <w:name w:val="Обычный1"/>
    <w:uiPriority w:val="99"/>
    <w:rsid w:val="00A07EC7"/>
    <w:rPr>
      <w:rFonts w:ascii="Times New Roman" w:hAnsi="Times New Roman"/>
      <w:sz w:val="20"/>
      <w:szCs w:val="20"/>
      <w:lang w:val="ru-RU" w:eastAsia="ru-RU"/>
    </w:rPr>
  </w:style>
  <w:style w:type="character" w:customStyle="1" w:styleId="10">
    <w:name w:val="Знак Знак1"/>
    <w:basedOn w:val="DefaultParagraphFont"/>
    <w:uiPriority w:val="99"/>
    <w:semiHidden/>
    <w:rsid w:val="006F47EC"/>
    <w:rPr>
      <w:rFonts w:cs="Times New Roman"/>
      <w:sz w:val="22"/>
      <w:szCs w:val="22"/>
      <w:lang w:eastAsia="en-US"/>
    </w:rPr>
  </w:style>
  <w:style w:type="character" w:customStyle="1" w:styleId="BodyTextChar1">
    <w:name w:val="Body Text Char1"/>
    <w:uiPriority w:val="99"/>
    <w:locked/>
    <w:rsid w:val="007013AD"/>
    <w:rPr>
      <w:noProof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7013AD"/>
    <w:pPr>
      <w:spacing w:after="0" w:line="240" w:lineRule="auto"/>
    </w:pPr>
    <w:rPr>
      <w:noProof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E5C74"/>
    <w:rPr>
      <w:rFonts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3</Pages>
  <Words>700</Words>
  <Characters>3994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User</dc:creator>
  <cp:keywords/>
  <dc:description/>
  <cp:lastModifiedBy>Yura</cp:lastModifiedBy>
  <cp:revision>10</cp:revision>
  <cp:lastPrinted>2021-02-11T06:18:00Z</cp:lastPrinted>
  <dcterms:created xsi:type="dcterms:W3CDTF">2021-02-09T13:39:00Z</dcterms:created>
  <dcterms:modified xsi:type="dcterms:W3CDTF">2021-03-01T06:23:00Z</dcterms:modified>
</cp:coreProperties>
</file>