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C1" w:rsidRPr="000416BB" w:rsidRDefault="009C7FC1" w:rsidP="001822BD">
      <w:pPr>
        <w:spacing w:after="0" w:line="240" w:lineRule="auto"/>
        <w:jc w:val="both"/>
        <w:rPr>
          <w:rFonts w:ascii="Times New Roman" w:eastAsia="Times New Roman" w:hAnsi="Times New Roman"/>
          <w:sz w:val="24"/>
          <w:szCs w:val="24"/>
          <w:lang w:eastAsia="uk-UA"/>
        </w:rPr>
      </w:pPr>
    </w:p>
    <w:p w:rsidR="006F7A28" w:rsidRPr="006F7A28" w:rsidRDefault="004D476A" w:rsidP="006F7A28">
      <w:pPr>
        <w:spacing w:after="120" w:line="240" w:lineRule="auto"/>
        <w:jc w:val="center"/>
        <w:rPr>
          <w:rFonts w:ascii="Times New Roman" w:hAnsi="Times New Roman"/>
          <w:b/>
          <w:sz w:val="24"/>
          <w:szCs w:val="24"/>
          <w:lang w:eastAsia="ru-RU"/>
        </w:rPr>
      </w:pPr>
      <w:r w:rsidRPr="000416BB">
        <w:rPr>
          <w:rFonts w:ascii="Times New Roman" w:hAnsi="Times New Roman"/>
          <w:b/>
          <w:sz w:val="24"/>
          <w:szCs w:val="24"/>
          <w:lang w:eastAsia="ru-RU"/>
        </w:rPr>
        <w:t>Інформація про технічні, якісні та кількісні характеристики предмета закупівлі - технічні вимоги до предмета закупівлі</w:t>
      </w:r>
      <w:r w:rsidR="001822BD" w:rsidRPr="000416BB">
        <w:rPr>
          <w:rFonts w:ascii="Times New Roman" w:hAnsi="Times New Roman"/>
          <w:b/>
          <w:sz w:val="24"/>
          <w:szCs w:val="24"/>
          <w:lang w:eastAsia="ru-RU"/>
        </w:rPr>
        <w:t xml:space="preserve">: </w:t>
      </w:r>
      <w:r w:rsidR="006F7A28" w:rsidRPr="006F7A28">
        <w:rPr>
          <w:rFonts w:ascii="Times New Roman" w:hAnsi="Times New Roman"/>
          <w:b/>
          <w:sz w:val="24"/>
          <w:szCs w:val="24"/>
          <w:lang w:eastAsia="ru-RU"/>
        </w:rPr>
        <w:t>код ДК 021:2015 92220000-9  - Телевізійні послуги</w:t>
      </w:r>
      <w:r w:rsidR="006F7A28">
        <w:rPr>
          <w:rFonts w:ascii="Times New Roman" w:hAnsi="Times New Roman"/>
          <w:b/>
          <w:sz w:val="24"/>
          <w:szCs w:val="24"/>
          <w:lang w:eastAsia="ru-RU"/>
        </w:rPr>
        <w:t xml:space="preserve"> </w:t>
      </w:r>
      <w:r w:rsidR="006F7A28" w:rsidRPr="006F7A28">
        <w:rPr>
          <w:rFonts w:ascii="Times New Roman" w:hAnsi="Times New Roman"/>
          <w:sz w:val="24"/>
          <w:szCs w:val="24"/>
          <w:lang w:eastAsia="ru-RU"/>
        </w:rPr>
        <w:t>(</w:t>
      </w:r>
      <w:r w:rsidR="006F7A28" w:rsidRPr="006F7A28">
        <w:rPr>
          <w:rFonts w:ascii="Times New Roman" w:hAnsi="Times New Roman"/>
          <w:b/>
          <w:sz w:val="24"/>
          <w:szCs w:val="24"/>
          <w:lang w:eastAsia="ru-RU"/>
        </w:rPr>
        <w:t>Послуги з висвітлення діяльності Ніжинської міської ради,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засобами масової інформації)</w:t>
      </w:r>
      <w:r w:rsidR="006F7A28" w:rsidRPr="006F7A28">
        <w:rPr>
          <w:rFonts w:ascii="Times New Roman" w:hAnsi="Times New Roman"/>
          <w:sz w:val="24"/>
          <w:szCs w:val="24"/>
        </w:rPr>
        <w:t xml:space="preserve"> </w:t>
      </w:r>
      <w:r w:rsidR="006F7A28" w:rsidRPr="006F7A28">
        <w:rPr>
          <w:rFonts w:ascii="Times New Roman" w:hAnsi="Times New Roman"/>
          <w:b/>
          <w:sz w:val="24"/>
          <w:szCs w:val="24"/>
          <w:lang w:eastAsia="ru-RU"/>
        </w:rPr>
        <w:t xml:space="preserve"> </w:t>
      </w:r>
    </w:p>
    <w:p w:rsidR="006F7A28" w:rsidRPr="006F7A28" w:rsidRDefault="006F7A28" w:rsidP="006F7A28">
      <w:pPr>
        <w:spacing w:after="0" w:line="240" w:lineRule="auto"/>
        <w:ind w:left="709"/>
        <w:jc w:val="center"/>
        <w:rPr>
          <w:rFonts w:ascii="Times New Roman" w:hAnsi="Times New Roman"/>
          <w:b/>
          <w:sz w:val="24"/>
          <w:szCs w:val="24"/>
          <w:lang w:eastAsia="uk-UA"/>
        </w:rPr>
      </w:pPr>
      <w:r w:rsidRPr="006F7A28">
        <w:rPr>
          <w:rFonts w:ascii="Times New Roman" w:hAnsi="Times New Roman"/>
          <w:b/>
          <w:sz w:val="24"/>
          <w:szCs w:val="24"/>
        </w:rPr>
        <w:t xml:space="preserve">Створення та поширення  інформаційних повідомлень, новинних та спеціальних матеріалів про діяльність </w:t>
      </w:r>
      <w:r w:rsidRPr="006F7A28">
        <w:rPr>
          <w:rFonts w:ascii="Times New Roman" w:hAnsi="Times New Roman"/>
          <w:b/>
          <w:sz w:val="24"/>
          <w:szCs w:val="24"/>
          <w:lang w:eastAsia="ru-RU"/>
        </w:rPr>
        <w:t xml:space="preserve">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w:t>
      </w:r>
      <w:r w:rsidRPr="006F7A28">
        <w:rPr>
          <w:rFonts w:ascii="Times New Roman" w:hAnsi="Times New Roman"/>
          <w:b/>
          <w:sz w:val="24"/>
          <w:szCs w:val="24"/>
        </w:rPr>
        <w:t>в аудіовізуальних засобах масової інформації місцевого та регіонального розповсюдження (Чернігівська область)</w:t>
      </w:r>
    </w:p>
    <w:p w:rsidR="006F7A28" w:rsidRPr="006F7A28" w:rsidRDefault="006F7A28" w:rsidP="006F7A28">
      <w:pPr>
        <w:pStyle w:val="af1"/>
        <w:shd w:val="clear" w:color="auto" w:fill="FFFFFF"/>
        <w:spacing w:after="0"/>
        <w:ind w:firstLine="426"/>
        <w:jc w:val="both"/>
        <w:rPr>
          <w:rFonts w:eastAsia="Calibri"/>
          <w:lang w:val="uk-UA"/>
        </w:rPr>
      </w:pPr>
      <w:r w:rsidRPr="006F7A28">
        <w:rPr>
          <w:rFonts w:eastAsia="Calibri"/>
          <w:lang w:val="uk-UA"/>
        </w:rPr>
        <w:t xml:space="preserve">Виконавець повинен надати Замовнику послуги у відповідності до положень Законів України «Про порядок висвітлення діяльності органів державної влади та органів місцевого самоврядування в Україні засобами масової інформації», </w:t>
      </w:r>
      <w:r w:rsidRPr="006F7A28">
        <w:rPr>
          <w:lang w:val="uk-UA"/>
        </w:rPr>
        <w:t>«Про інформацію»,</w:t>
      </w:r>
      <w:r w:rsidRPr="006F7A28">
        <w:rPr>
          <w:rFonts w:eastAsia="Calibri"/>
          <w:lang w:val="uk-UA"/>
        </w:rPr>
        <w:t xml:space="preserve"> </w:t>
      </w:r>
      <w:r w:rsidRPr="006F7A28">
        <w:rPr>
          <w:lang w:val="uk-UA"/>
        </w:rPr>
        <w:t xml:space="preserve">«Про телебачення і радіомовлення», </w:t>
      </w:r>
      <w:r w:rsidRPr="006F7A28">
        <w:rPr>
          <w:rFonts w:eastAsia="Calibri"/>
          <w:kern w:val="3"/>
          <w:lang w:val="uk-UA"/>
        </w:rPr>
        <w:t xml:space="preserve">Порядку </w:t>
      </w:r>
      <w:r w:rsidRPr="006F7A28">
        <w:rPr>
          <w:kern w:val="3"/>
          <w:lang w:val="uk-UA" w:eastAsia="uk-UA"/>
        </w:rPr>
        <w:t xml:space="preserve">висвітлення діяльності Ніжинської міської ради, її </w:t>
      </w:r>
      <w:r w:rsidRPr="006F7A28">
        <w:rPr>
          <w:kern w:val="3"/>
          <w:lang w:val="uk-UA"/>
        </w:rPr>
        <w:t xml:space="preserve">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w:t>
      </w:r>
      <w:r w:rsidRPr="006F7A28">
        <w:rPr>
          <w:rFonts w:eastAsia="SimSun"/>
          <w:kern w:val="3"/>
          <w:lang w:val="uk-UA"/>
        </w:rPr>
        <w:t>місцевого та регіонального розповсюдження</w:t>
      </w:r>
      <w:r w:rsidRPr="006F7A28">
        <w:rPr>
          <w:rFonts w:eastAsia="Calibri"/>
          <w:lang w:val="uk-UA"/>
        </w:rPr>
        <w:t>, що затверджений рішенням міської ради від 24 грудня 2020 року № 58-4-2020, інших актів чинного законодавства України.</w:t>
      </w:r>
    </w:p>
    <w:p w:rsidR="006F7A28" w:rsidRPr="006F7A28" w:rsidRDefault="006F7A28" w:rsidP="006F7A28">
      <w:pPr>
        <w:pStyle w:val="af1"/>
        <w:shd w:val="clear" w:color="auto" w:fill="FFFFFF"/>
        <w:spacing w:after="0"/>
        <w:ind w:firstLine="426"/>
        <w:jc w:val="both"/>
      </w:pPr>
      <w:r w:rsidRPr="006F7A28">
        <w:t>Заходи з охорони праці, техніки безпеки та охорони довкілля під час надання послуг покладаються на виконавця та на його субпідрядників (у разі залучення). Оформлення цих заходів, контроль за їх дотриманням здійснюється виконавцем відповідно до чинного законодавства України.</w:t>
      </w:r>
    </w:p>
    <w:p w:rsidR="006F7A28" w:rsidRPr="006F7A28" w:rsidRDefault="006F7A28" w:rsidP="006F7A28">
      <w:pPr>
        <w:spacing w:after="0" w:line="240" w:lineRule="auto"/>
        <w:ind w:firstLine="426"/>
        <w:jc w:val="both"/>
        <w:rPr>
          <w:rFonts w:ascii="Times New Roman" w:hAnsi="Times New Roman"/>
          <w:sz w:val="24"/>
          <w:szCs w:val="24"/>
        </w:rPr>
      </w:pPr>
      <w:r w:rsidRPr="006F7A28">
        <w:rPr>
          <w:rFonts w:ascii="Times New Roman" w:hAnsi="Times New Roman"/>
          <w:sz w:val="24"/>
          <w:szCs w:val="24"/>
        </w:rPr>
        <w:t>Для надання послуг з висвітлення діяльності Ніжинської міської ради аудіовізуальний засіб масової інформації (далі ЗМІ) має відповідати наступним критеріям:</w:t>
      </w:r>
    </w:p>
    <w:p w:rsidR="006F7A28" w:rsidRPr="006F7A28" w:rsidRDefault="006F7A28" w:rsidP="006F7A28">
      <w:pPr>
        <w:spacing w:after="0" w:line="240" w:lineRule="auto"/>
        <w:ind w:firstLine="425"/>
        <w:jc w:val="both"/>
        <w:rPr>
          <w:rFonts w:ascii="Times New Roman" w:hAnsi="Times New Roman"/>
          <w:sz w:val="24"/>
          <w:szCs w:val="24"/>
        </w:rPr>
      </w:pPr>
      <w:r w:rsidRPr="006F7A28">
        <w:rPr>
          <w:rFonts w:ascii="Times New Roman" w:hAnsi="Times New Roman"/>
          <w:sz w:val="24"/>
          <w:szCs w:val="24"/>
        </w:rPr>
        <w:t>-  зареєстрований відповідно до чинного законодавства, мати ліцензію на мовлення Національної ради з питань телебачення та радіомовлення України;</w:t>
      </w:r>
    </w:p>
    <w:p w:rsidR="006F7A28" w:rsidRPr="006F7A28" w:rsidRDefault="006F7A28" w:rsidP="006F7A28">
      <w:pPr>
        <w:spacing w:after="0" w:line="240" w:lineRule="auto"/>
        <w:ind w:left="426"/>
        <w:contextualSpacing/>
        <w:jc w:val="both"/>
        <w:rPr>
          <w:rFonts w:ascii="Times New Roman" w:hAnsi="Times New Roman"/>
          <w:sz w:val="24"/>
          <w:szCs w:val="24"/>
          <w:lang w:eastAsia="ru-RU"/>
        </w:rPr>
      </w:pPr>
      <w:r w:rsidRPr="006F7A28">
        <w:rPr>
          <w:rFonts w:ascii="Times New Roman" w:hAnsi="Times New Roman"/>
          <w:sz w:val="24"/>
          <w:szCs w:val="24"/>
          <w:lang w:eastAsia="ru-RU"/>
        </w:rPr>
        <w:t xml:space="preserve">-  сфера розповсюдження: </w:t>
      </w:r>
      <w:r>
        <w:rPr>
          <w:rFonts w:ascii="Times New Roman" w:hAnsi="Times New Roman"/>
          <w:sz w:val="24"/>
          <w:szCs w:val="24"/>
          <w:lang w:eastAsia="ru-RU"/>
        </w:rPr>
        <w:t xml:space="preserve">м. Ніжин, </w:t>
      </w:r>
      <w:r w:rsidRPr="006F7A28">
        <w:rPr>
          <w:rFonts w:ascii="Times New Roman" w:hAnsi="Times New Roman"/>
          <w:sz w:val="24"/>
          <w:szCs w:val="24"/>
          <w:lang w:eastAsia="ru-RU"/>
        </w:rPr>
        <w:t>Ніжинська територіальна громада, Чернігівська область;</w:t>
      </w:r>
    </w:p>
    <w:p w:rsidR="006F7A28" w:rsidRPr="006F7A28" w:rsidRDefault="006F7A28" w:rsidP="006F7A28">
      <w:pPr>
        <w:spacing w:after="0" w:line="240" w:lineRule="auto"/>
        <w:ind w:firstLine="426"/>
        <w:jc w:val="both"/>
        <w:rPr>
          <w:rFonts w:ascii="Times New Roman" w:hAnsi="Times New Roman"/>
          <w:sz w:val="24"/>
          <w:szCs w:val="24"/>
        </w:rPr>
      </w:pPr>
      <w:r w:rsidRPr="006F7A28">
        <w:rPr>
          <w:rFonts w:ascii="Times New Roman" w:hAnsi="Times New Roman"/>
          <w:sz w:val="24"/>
          <w:szCs w:val="24"/>
        </w:rPr>
        <w:t xml:space="preserve"> -  мова видання: українська;</w:t>
      </w:r>
    </w:p>
    <w:p w:rsidR="006F7A28" w:rsidRPr="006F7A28" w:rsidRDefault="006F7A28" w:rsidP="006F7A28">
      <w:pPr>
        <w:spacing w:after="0" w:line="240" w:lineRule="auto"/>
        <w:ind w:firstLine="426"/>
        <w:jc w:val="both"/>
        <w:rPr>
          <w:rFonts w:ascii="Times New Roman" w:hAnsi="Times New Roman"/>
          <w:sz w:val="24"/>
          <w:szCs w:val="24"/>
        </w:rPr>
      </w:pPr>
      <w:r w:rsidRPr="006F7A28">
        <w:rPr>
          <w:rFonts w:ascii="Times New Roman" w:hAnsi="Times New Roman"/>
          <w:sz w:val="24"/>
          <w:szCs w:val="24"/>
        </w:rPr>
        <w:t>- два рази на тиждень або в залежності від замовлення;</w:t>
      </w:r>
    </w:p>
    <w:p w:rsidR="006F7A28" w:rsidRPr="006F7A28" w:rsidRDefault="006F7A28" w:rsidP="006F7A28">
      <w:pPr>
        <w:spacing w:after="0" w:line="240" w:lineRule="auto"/>
        <w:ind w:firstLine="426"/>
        <w:jc w:val="both"/>
        <w:rPr>
          <w:rFonts w:ascii="Times New Roman" w:hAnsi="Times New Roman"/>
          <w:sz w:val="24"/>
          <w:szCs w:val="24"/>
        </w:rPr>
      </w:pPr>
      <w:r w:rsidRPr="006F7A28">
        <w:rPr>
          <w:rFonts w:ascii="Times New Roman" w:hAnsi="Times New Roman"/>
          <w:sz w:val="24"/>
          <w:szCs w:val="24"/>
          <w:lang w:eastAsia="ru-RU"/>
        </w:rPr>
        <w:t>- досвід роботи в даній сфері: не менше 2 років</w:t>
      </w:r>
    </w:p>
    <w:p w:rsidR="006F7A28" w:rsidRPr="006F7A28" w:rsidRDefault="006F7A28" w:rsidP="006F7A28">
      <w:pPr>
        <w:spacing w:after="0" w:line="240" w:lineRule="auto"/>
        <w:ind w:firstLine="426"/>
        <w:jc w:val="both"/>
        <w:rPr>
          <w:rFonts w:ascii="Times New Roman" w:hAnsi="Times New Roman"/>
          <w:sz w:val="24"/>
          <w:szCs w:val="24"/>
        </w:rPr>
      </w:pPr>
      <w:r w:rsidRPr="006F7A28">
        <w:rPr>
          <w:rFonts w:ascii="Times New Roman" w:hAnsi="Times New Roman"/>
          <w:sz w:val="24"/>
          <w:szCs w:val="24"/>
        </w:rPr>
        <w:t xml:space="preserve">-  тематична спрямованість: новинна, суспільно-політична; </w:t>
      </w:r>
    </w:p>
    <w:p w:rsidR="006F7A28" w:rsidRPr="006F7A28" w:rsidRDefault="006F7A28" w:rsidP="006F7A28">
      <w:pPr>
        <w:spacing w:after="0" w:line="240" w:lineRule="auto"/>
        <w:ind w:firstLine="426"/>
        <w:jc w:val="both"/>
        <w:rPr>
          <w:rFonts w:ascii="Times New Roman" w:hAnsi="Times New Roman"/>
          <w:sz w:val="24"/>
          <w:szCs w:val="24"/>
        </w:rPr>
      </w:pPr>
      <w:r w:rsidRPr="006F7A28">
        <w:rPr>
          <w:rFonts w:ascii="Times New Roman" w:hAnsi="Times New Roman"/>
          <w:sz w:val="24"/>
          <w:szCs w:val="24"/>
        </w:rPr>
        <w:t xml:space="preserve">-  спосіб розповсюдження:   _____-по Ніжинській територіальній громаді, Чернігівській області. </w:t>
      </w:r>
    </w:p>
    <w:p w:rsidR="006F7A28" w:rsidRPr="006F7A28" w:rsidRDefault="006F7A28" w:rsidP="006F7A28">
      <w:pPr>
        <w:spacing w:before="120" w:after="0" w:line="240" w:lineRule="auto"/>
        <w:ind w:firstLine="425"/>
        <w:jc w:val="both"/>
        <w:rPr>
          <w:rFonts w:ascii="Times New Roman" w:hAnsi="Times New Roman"/>
          <w:sz w:val="24"/>
          <w:szCs w:val="24"/>
          <w:lang w:eastAsia="uk-UA"/>
        </w:rPr>
      </w:pPr>
      <w:r w:rsidRPr="006F7A28">
        <w:rPr>
          <w:rFonts w:ascii="Times New Roman" w:hAnsi="Times New Roman"/>
          <w:sz w:val="24"/>
          <w:szCs w:val="24"/>
          <w:lang w:eastAsia="uk-UA"/>
        </w:rPr>
        <w:t>Обсяг надання послуг є орієнтовним і становить 132 хвилини ефірного часу аудіовізуального засобу масової інформації. Обсяг може бути зменшений в залежності від фактичної потреби Замовника в оприлюдненні інформації щодо діяльності органів місцевого самоврядування у друкованих засобах масової інформації. Періодичність випуску матеріалів замовника в ефір аудіовізуального засобу масової інформації 2 рази на тиждень або в залежності від замовлення, обсягом до 6 хвилин.</w:t>
      </w:r>
    </w:p>
    <w:p w:rsidR="006F7A28" w:rsidRPr="006F7A28" w:rsidRDefault="006F7A28" w:rsidP="006F7A28">
      <w:pPr>
        <w:spacing w:before="120" w:after="0" w:line="240" w:lineRule="auto"/>
        <w:ind w:firstLine="425"/>
        <w:jc w:val="both"/>
        <w:rPr>
          <w:rFonts w:ascii="Times New Roman" w:hAnsi="Times New Roman"/>
          <w:sz w:val="24"/>
          <w:szCs w:val="24"/>
        </w:rPr>
      </w:pPr>
      <w:r w:rsidRPr="006F7A28">
        <w:rPr>
          <w:rFonts w:ascii="Times New Roman" w:hAnsi="Times New Roman"/>
          <w:sz w:val="24"/>
          <w:szCs w:val="24"/>
        </w:rPr>
        <w:t>Строк надання послуг: з моменту підписання договору й до 31.12.2021 (включно).</w:t>
      </w:r>
    </w:p>
    <w:p w:rsidR="006F7A28" w:rsidRPr="006F7A28" w:rsidRDefault="006F7A28" w:rsidP="006F7A28">
      <w:pPr>
        <w:spacing w:after="0" w:line="240" w:lineRule="auto"/>
        <w:ind w:left="34" w:firstLine="392"/>
        <w:jc w:val="both"/>
        <w:rPr>
          <w:rFonts w:ascii="Times New Roman" w:hAnsi="Times New Roman"/>
          <w:sz w:val="24"/>
          <w:szCs w:val="24"/>
          <w:lang w:eastAsia="uk-UA"/>
        </w:rPr>
      </w:pPr>
      <w:r w:rsidRPr="006F7A28">
        <w:rPr>
          <w:rFonts w:ascii="Times New Roman" w:hAnsi="Times New Roman"/>
          <w:sz w:val="24"/>
          <w:szCs w:val="24"/>
          <w:lang w:eastAsia="uk-UA"/>
        </w:rPr>
        <w:t>Місце надання послуг: м. Ніжин, Ніжинська територіальна громада, Чернігівська область</w:t>
      </w:r>
      <w:r>
        <w:rPr>
          <w:rFonts w:ascii="Times New Roman" w:hAnsi="Times New Roman"/>
          <w:sz w:val="24"/>
          <w:szCs w:val="24"/>
          <w:lang w:eastAsia="uk-UA"/>
        </w:rPr>
        <w:t>.</w:t>
      </w:r>
    </w:p>
    <w:p w:rsidR="006F7A28" w:rsidRPr="006F7A28" w:rsidRDefault="006F7A28" w:rsidP="006F7A28">
      <w:pPr>
        <w:spacing w:after="160" w:line="256" w:lineRule="auto"/>
        <w:ind w:firstLine="426"/>
        <w:jc w:val="both"/>
        <w:rPr>
          <w:rFonts w:ascii="Times New Roman" w:hAnsi="Times New Roman"/>
          <w:sz w:val="24"/>
          <w:szCs w:val="24"/>
        </w:rPr>
      </w:pPr>
      <w:r w:rsidRPr="006F7A28">
        <w:rPr>
          <w:rFonts w:ascii="Times New Roman" w:hAnsi="Times New Roman"/>
          <w:sz w:val="24"/>
          <w:szCs w:val="24"/>
        </w:rPr>
        <w:t xml:space="preserve">Учасник визначає ціну послуги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p>
    <w:p w:rsidR="006F7A28" w:rsidRPr="006F7A28" w:rsidRDefault="006F7A28" w:rsidP="006F7A28">
      <w:pPr>
        <w:spacing w:after="0" w:line="240" w:lineRule="auto"/>
        <w:ind w:firstLine="426"/>
        <w:contextualSpacing/>
        <w:jc w:val="both"/>
        <w:rPr>
          <w:rFonts w:ascii="Times New Roman" w:hAnsi="Times New Roman"/>
          <w:sz w:val="24"/>
          <w:szCs w:val="24"/>
          <w:lang w:eastAsia="ru-RU"/>
        </w:rPr>
      </w:pPr>
      <w:bookmarkStart w:id="0" w:name="_Hlk54943787"/>
      <w:r w:rsidRPr="006F7A28">
        <w:rPr>
          <w:rFonts w:ascii="Times New Roman" w:hAnsi="Times New Roman"/>
          <w:sz w:val="24"/>
          <w:szCs w:val="24"/>
          <w:lang w:eastAsia="ru-RU"/>
        </w:rPr>
        <w:t xml:space="preserve">Виконавець розміщує матеріали власного виробництва про діяльність Замовника </w:t>
      </w:r>
      <w:bookmarkEnd w:id="0"/>
      <w:r w:rsidRPr="006F7A28">
        <w:rPr>
          <w:rFonts w:ascii="Times New Roman" w:hAnsi="Times New Roman"/>
          <w:sz w:val="24"/>
          <w:szCs w:val="24"/>
          <w:lang w:eastAsia="ru-RU"/>
        </w:rPr>
        <w:t>у випусках новинних програм.</w:t>
      </w:r>
    </w:p>
    <w:p w:rsidR="006F7A28" w:rsidRPr="006F7A28" w:rsidRDefault="006F7A28" w:rsidP="006F7A28">
      <w:pPr>
        <w:spacing w:after="0" w:line="240" w:lineRule="auto"/>
        <w:ind w:firstLine="284"/>
        <w:jc w:val="both"/>
        <w:rPr>
          <w:rFonts w:ascii="Times New Roman" w:hAnsi="Times New Roman"/>
          <w:sz w:val="24"/>
          <w:szCs w:val="24"/>
        </w:rPr>
      </w:pPr>
      <w:r w:rsidRPr="006F7A28">
        <w:rPr>
          <w:rFonts w:ascii="Times New Roman" w:hAnsi="Times New Roman"/>
          <w:sz w:val="24"/>
          <w:szCs w:val="24"/>
        </w:rPr>
        <w:lastRenderedPageBreak/>
        <w:t>У визначенні «матеріали» мова йде про:</w:t>
      </w:r>
    </w:p>
    <w:p w:rsidR="006F7A28" w:rsidRPr="006F7A28" w:rsidRDefault="006F7A28" w:rsidP="006F7A28">
      <w:pPr>
        <w:spacing w:after="0" w:line="240" w:lineRule="auto"/>
        <w:ind w:firstLine="284"/>
        <w:jc w:val="both"/>
        <w:rPr>
          <w:rFonts w:ascii="Times New Roman" w:hAnsi="Times New Roman"/>
          <w:sz w:val="24"/>
          <w:szCs w:val="24"/>
          <w:lang w:eastAsia="ru-RU"/>
        </w:rPr>
      </w:pPr>
      <w:r w:rsidRPr="006F7A28">
        <w:rPr>
          <w:rFonts w:ascii="Times New Roman" w:hAnsi="Times New Roman"/>
          <w:sz w:val="24"/>
          <w:szCs w:val="24"/>
        </w:rPr>
        <w:t xml:space="preserve">-  </w:t>
      </w:r>
      <w:r w:rsidRPr="006F7A28">
        <w:rPr>
          <w:rFonts w:ascii="Times New Roman" w:hAnsi="Times New Roman"/>
          <w:sz w:val="24"/>
          <w:szCs w:val="24"/>
          <w:lang w:eastAsia="ru-RU"/>
        </w:rPr>
        <w:t>створення спеціальних матеріалів про досвід і здобутки Ніжинської територіальної громади щодо реалізації інвестиційних, інфраструктурних і соціальних проектів, реалізації Стратегії розвитку громади;</w:t>
      </w:r>
    </w:p>
    <w:p w:rsidR="006F7A28" w:rsidRPr="006F7A28" w:rsidRDefault="006F7A28" w:rsidP="006F7A28">
      <w:pPr>
        <w:spacing w:after="0" w:line="240" w:lineRule="auto"/>
        <w:ind w:firstLine="284"/>
        <w:jc w:val="both"/>
        <w:rPr>
          <w:rFonts w:ascii="Times New Roman" w:hAnsi="Times New Roman"/>
          <w:sz w:val="24"/>
          <w:szCs w:val="24"/>
          <w:lang w:eastAsia="ru-RU"/>
        </w:rPr>
      </w:pPr>
      <w:r w:rsidRPr="006F7A28">
        <w:rPr>
          <w:rFonts w:ascii="Times New Roman" w:hAnsi="Times New Roman"/>
          <w:sz w:val="24"/>
          <w:szCs w:val="24"/>
          <w:lang w:eastAsia="ru-RU"/>
        </w:rPr>
        <w:t>- ____________________________________;</w:t>
      </w:r>
    </w:p>
    <w:p w:rsidR="006F7A28" w:rsidRPr="006F7A28" w:rsidRDefault="006F7A28" w:rsidP="006F7A28">
      <w:pPr>
        <w:spacing w:after="0" w:line="240" w:lineRule="auto"/>
        <w:ind w:firstLine="284"/>
        <w:jc w:val="both"/>
        <w:rPr>
          <w:rFonts w:ascii="Times New Roman" w:hAnsi="Times New Roman"/>
          <w:sz w:val="24"/>
          <w:szCs w:val="24"/>
        </w:rPr>
      </w:pPr>
      <w:r w:rsidRPr="006F7A28">
        <w:rPr>
          <w:rFonts w:ascii="Times New Roman" w:hAnsi="Times New Roman"/>
          <w:sz w:val="24"/>
          <w:szCs w:val="24"/>
          <w:lang w:eastAsia="ru-RU"/>
        </w:rPr>
        <w:t>- ____________________________________;</w:t>
      </w:r>
    </w:p>
    <w:p w:rsidR="006F7A28" w:rsidRPr="006F7A28" w:rsidRDefault="006F7A28" w:rsidP="006F7A28">
      <w:pPr>
        <w:spacing w:after="0" w:line="240" w:lineRule="auto"/>
        <w:ind w:firstLine="284"/>
        <w:jc w:val="both"/>
        <w:rPr>
          <w:rFonts w:ascii="Times New Roman" w:hAnsi="Times New Roman"/>
          <w:sz w:val="24"/>
          <w:szCs w:val="24"/>
        </w:rPr>
      </w:pPr>
      <w:r w:rsidRPr="006F7A28">
        <w:rPr>
          <w:rFonts w:ascii="Times New Roman" w:hAnsi="Times New Roman"/>
          <w:sz w:val="24"/>
          <w:szCs w:val="24"/>
        </w:rPr>
        <w:t xml:space="preserve"> </w:t>
      </w:r>
    </w:p>
    <w:p w:rsidR="006F7A28" w:rsidRPr="006F7A28" w:rsidRDefault="006F7A28" w:rsidP="006F7A28">
      <w:pPr>
        <w:ind w:left="34" w:firstLine="392"/>
        <w:jc w:val="both"/>
        <w:rPr>
          <w:rFonts w:ascii="Times New Roman" w:hAnsi="Times New Roman"/>
          <w:sz w:val="24"/>
          <w:szCs w:val="24"/>
        </w:rPr>
      </w:pPr>
      <w:r w:rsidRPr="006F7A28">
        <w:rPr>
          <w:rFonts w:ascii="Times New Roman" w:hAnsi="Times New Roman"/>
          <w:sz w:val="24"/>
          <w:szCs w:val="24"/>
        </w:rPr>
        <w:t>До вартості входить повна підготовка відеоматеріалу та погодження змонтованого відео сюжету із замовником:</w:t>
      </w:r>
    </w:p>
    <w:p w:rsidR="006F7A28" w:rsidRPr="006F7A28" w:rsidRDefault="006F7A28" w:rsidP="006F7A28">
      <w:pPr>
        <w:pStyle w:val="aa"/>
        <w:numPr>
          <w:ilvl w:val="0"/>
          <w:numId w:val="152"/>
        </w:numPr>
        <w:jc w:val="both"/>
        <w:rPr>
          <w:rFonts w:ascii="Times New Roman" w:hAnsi="Times New Roman"/>
          <w:sz w:val="24"/>
          <w:szCs w:val="24"/>
        </w:rPr>
      </w:pPr>
      <w:r w:rsidRPr="006F7A28">
        <w:rPr>
          <w:rFonts w:ascii="Times New Roman" w:hAnsi="Times New Roman"/>
          <w:sz w:val="24"/>
          <w:szCs w:val="24"/>
        </w:rPr>
        <w:t>_____________</w:t>
      </w:r>
    </w:p>
    <w:p w:rsidR="006F7A28" w:rsidRPr="006F7A28" w:rsidRDefault="006F7A28" w:rsidP="006F7A28">
      <w:pPr>
        <w:pStyle w:val="13"/>
        <w:shd w:val="clear" w:color="auto" w:fill="auto"/>
        <w:tabs>
          <w:tab w:val="num" w:pos="0"/>
        </w:tabs>
        <w:spacing w:after="0" w:line="240" w:lineRule="auto"/>
        <w:ind w:firstLine="426"/>
        <w:jc w:val="both"/>
        <w:rPr>
          <w:rFonts w:ascii="Times New Roman" w:hAnsi="Times New Roman" w:cs="Times New Roman"/>
          <w:sz w:val="24"/>
          <w:szCs w:val="24"/>
          <w:lang w:val="uk-UA"/>
        </w:rPr>
      </w:pPr>
      <w:r w:rsidRPr="006F7A28">
        <w:rPr>
          <w:rFonts w:ascii="Times New Roman" w:hAnsi="Times New Roman" w:cs="Times New Roman"/>
          <w:sz w:val="24"/>
          <w:szCs w:val="24"/>
          <w:lang w:val="uk-UA"/>
        </w:rPr>
        <w:t>Замовник надає виконавцеві необхідні матеріали, зобов’язується сприяти організації робочих зустрічей представників Виконавця (журналістів, кореспондентів, знімальних груп, тощо) з посадовими особами Ніжинської міської ради, її структурних підрозділів та виконавчого комітету Ніжинської міської ради, якщо це необхідно для належного надання викона</w:t>
      </w:r>
      <w:r>
        <w:rPr>
          <w:rFonts w:ascii="Times New Roman" w:hAnsi="Times New Roman" w:cs="Times New Roman"/>
          <w:sz w:val="24"/>
          <w:szCs w:val="24"/>
          <w:lang w:val="uk-UA"/>
        </w:rPr>
        <w:t>в</w:t>
      </w:r>
      <w:r w:rsidRPr="006F7A28">
        <w:rPr>
          <w:rFonts w:ascii="Times New Roman" w:hAnsi="Times New Roman" w:cs="Times New Roman"/>
          <w:sz w:val="24"/>
          <w:szCs w:val="24"/>
          <w:lang w:val="uk-UA"/>
        </w:rPr>
        <w:t xml:space="preserve">цем послуг. </w:t>
      </w:r>
    </w:p>
    <w:p w:rsidR="006F7A28" w:rsidRDefault="006F7A28" w:rsidP="006F7A28">
      <w:pPr>
        <w:spacing w:after="0" w:line="240" w:lineRule="auto"/>
        <w:ind w:firstLine="284"/>
        <w:jc w:val="both"/>
        <w:rPr>
          <w:rFonts w:ascii="Times New Roman" w:hAnsi="Times New Roman"/>
          <w:sz w:val="24"/>
          <w:szCs w:val="24"/>
        </w:rPr>
      </w:pPr>
      <w:r w:rsidRPr="006F7A28">
        <w:rPr>
          <w:rFonts w:ascii="Times New Roman" w:hAnsi="Times New Roman"/>
          <w:sz w:val="24"/>
          <w:szCs w:val="24"/>
        </w:rPr>
        <w:t xml:space="preserve">Готові відеосюжети з матеріалами про діяльність Ніжинської міської ради приймаються та погоджуються уповноваженим представником Ніжинської міської ради. </w:t>
      </w:r>
    </w:p>
    <w:p w:rsidR="006F7A28" w:rsidRPr="006F7A28" w:rsidRDefault="006F7A28" w:rsidP="006F7A28">
      <w:pPr>
        <w:spacing w:after="0" w:line="240" w:lineRule="auto"/>
        <w:ind w:firstLine="426"/>
        <w:jc w:val="both"/>
        <w:rPr>
          <w:rFonts w:ascii="Times New Roman" w:hAnsi="Times New Roman"/>
          <w:b/>
          <w:sz w:val="24"/>
          <w:szCs w:val="24"/>
        </w:rPr>
      </w:pPr>
      <w:r w:rsidRPr="006F7A28">
        <w:rPr>
          <w:rFonts w:ascii="Times New Roman" w:hAnsi="Times New Roman"/>
          <w:b/>
          <w:sz w:val="24"/>
          <w:szCs w:val="24"/>
        </w:rPr>
        <w:t>Учасник повинен зазначити назву аудіовізуального засобу масової інформації та програму де й відбуватиметься трансляція відеоматеріалів про діяльність Замовника.</w:t>
      </w:r>
    </w:p>
    <w:p w:rsidR="006F7A28" w:rsidRPr="006F7A28" w:rsidRDefault="006F7A28" w:rsidP="006F7A28">
      <w:pPr>
        <w:spacing w:after="0" w:line="240" w:lineRule="auto"/>
        <w:ind w:firstLine="284"/>
        <w:jc w:val="both"/>
        <w:rPr>
          <w:rFonts w:ascii="Times New Roman" w:hAnsi="Times New Roman"/>
          <w:sz w:val="24"/>
          <w:szCs w:val="24"/>
        </w:rPr>
      </w:pPr>
    </w:p>
    <w:p w:rsidR="009669A3" w:rsidRDefault="009669A3" w:rsidP="009669A3">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Очікувана вартість предмета закупівлі </w:t>
      </w:r>
      <w:r>
        <w:rPr>
          <w:rFonts w:ascii="Times New Roman" w:hAnsi="Times New Roman"/>
          <w:sz w:val="28"/>
          <w:szCs w:val="28"/>
          <w:lang w:eastAsia="uk-UA"/>
        </w:rPr>
        <w:t>190</w:t>
      </w:r>
      <w:bookmarkStart w:id="1" w:name="_GoBack"/>
      <w:bookmarkEnd w:id="1"/>
      <w:r>
        <w:rPr>
          <w:rFonts w:ascii="Times New Roman" w:hAnsi="Times New Roman"/>
          <w:sz w:val="28"/>
          <w:szCs w:val="28"/>
          <w:lang w:eastAsia="uk-UA"/>
        </w:rPr>
        <w:t>000,00 грн. з ПДВ.</w:t>
      </w:r>
    </w:p>
    <w:p w:rsidR="001C7D9C" w:rsidRPr="00970AC7" w:rsidRDefault="001C7D9C" w:rsidP="009A565D">
      <w:pPr>
        <w:spacing w:after="0" w:line="240" w:lineRule="auto"/>
        <w:ind w:firstLine="720"/>
        <w:jc w:val="both"/>
        <w:rPr>
          <w:rFonts w:ascii="Times New Roman" w:eastAsia="Times New Roman" w:hAnsi="Times New Roman"/>
          <w:color w:val="000000"/>
          <w:sz w:val="24"/>
          <w:szCs w:val="24"/>
          <w:lang w:eastAsia="uk-UA"/>
        </w:rPr>
      </w:pPr>
    </w:p>
    <w:sectPr w:rsidR="001C7D9C" w:rsidRPr="00970AC7" w:rsidSect="001822BD">
      <w:pgSz w:w="11907" w:h="16840" w:code="9"/>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8E" w:rsidRDefault="0002088E" w:rsidP="00F60F39">
      <w:pPr>
        <w:spacing w:after="0" w:line="240" w:lineRule="auto"/>
      </w:pPr>
      <w:r>
        <w:separator/>
      </w:r>
    </w:p>
  </w:endnote>
  <w:endnote w:type="continuationSeparator" w:id="0">
    <w:p w:rsidR="0002088E" w:rsidRDefault="0002088E" w:rsidP="00F6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8E" w:rsidRDefault="0002088E" w:rsidP="00F60F39">
      <w:pPr>
        <w:spacing w:after="0" w:line="240" w:lineRule="auto"/>
      </w:pPr>
      <w:r>
        <w:separator/>
      </w:r>
    </w:p>
  </w:footnote>
  <w:footnote w:type="continuationSeparator" w:id="0">
    <w:p w:rsidR="0002088E" w:rsidRDefault="0002088E" w:rsidP="00F60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5F2356C"/>
    <w:multiLevelType w:val="hybridMultilevel"/>
    <w:tmpl w:val="A9C8FFD0"/>
    <w:lvl w:ilvl="0" w:tplc="BE567414">
      <w:start w:val="2"/>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6"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2"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7"/>
  </w:num>
  <w:num w:numId="3">
    <w:abstractNumId w:val="101"/>
  </w:num>
  <w:num w:numId="4">
    <w:abstractNumId w:val="144"/>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30"/>
  </w:num>
  <w:num w:numId="16">
    <w:abstractNumId w:val="53"/>
  </w:num>
  <w:num w:numId="17">
    <w:abstractNumId w:val="134"/>
  </w:num>
  <w:num w:numId="18">
    <w:abstractNumId w:val="73"/>
  </w:num>
  <w:num w:numId="19">
    <w:abstractNumId w:val="29"/>
  </w:num>
  <w:num w:numId="20">
    <w:abstractNumId w:val="120"/>
  </w:num>
  <w:num w:numId="21">
    <w:abstractNumId w:val="70"/>
  </w:num>
  <w:num w:numId="22">
    <w:abstractNumId w:val="57"/>
  </w:num>
  <w:num w:numId="23">
    <w:abstractNumId w:val="79"/>
  </w:num>
  <w:num w:numId="24">
    <w:abstractNumId w:val="128"/>
  </w:num>
  <w:num w:numId="25">
    <w:abstractNumId w:val="10"/>
  </w:num>
  <w:num w:numId="26">
    <w:abstractNumId w:val="85"/>
  </w:num>
  <w:num w:numId="27">
    <w:abstractNumId w:val="65"/>
  </w:num>
  <w:num w:numId="28">
    <w:abstractNumId w:val="30"/>
  </w:num>
  <w:num w:numId="29">
    <w:abstractNumId w:val="150"/>
  </w:num>
  <w:num w:numId="30">
    <w:abstractNumId w:val="5"/>
  </w:num>
  <w:num w:numId="31">
    <w:abstractNumId w:val="123"/>
  </w:num>
  <w:num w:numId="32">
    <w:abstractNumId w:val="51"/>
  </w:num>
  <w:num w:numId="33">
    <w:abstractNumId w:val="37"/>
  </w:num>
  <w:num w:numId="34">
    <w:abstractNumId w:val="32"/>
  </w:num>
  <w:num w:numId="35">
    <w:abstractNumId w:val="119"/>
  </w:num>
  <w:num w:numId="36">
    <w:abstractNumId w:val="4"/>
  </w:num>
  <w:num w:numId="37">
    <w:abstractNumId w:val="132"/>
  </w:num>
  <w:num w:numId="38">
    <w:abstractNumId w:val="56"/>
  </w:num>
  <w:num w:numId="39">
    <w:abstractNumId w:val="24"/>
  </w:num>
  <w:num w:numId="40">
    <w:abstractNumId w:val="50"/>
  </w:num>
  <w:num w:numId="41">
    <w:abstractNumId w:val="140"/>
  </w:num>
  <w:num w:numId="42">
    <w:abstractNumId w:val="27"/>
  </w:num>
  <w:num w:numId="43">
    <w:abstractNumId w:val="20"/>
  </w:num>
  <w:num w:numId="44">
    <w:abstractNumId w:val="124"/>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3"/>
  </w:num>
  <w:num w:numId="54">
    <w:abstractNumId w:val="121"/>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8"/>
  </w:num>
  <w:num w:numId="70">
    <w:abstractNumId w:val="125"/>
  </w:num>
  <w:num w:numId="71">
    <w:abstractNumId w:val="47"/>
  </w:num>
  <w:num w:numId="72">
    <w:abstractNumId w:val="31"/>
  </w:num>
  <w:num w:numId="73">
    <w:abstractNumId w:val="127"/>
  </w:num>
  <w:num w:numId="74">
    <w:abstractNumId w:val="110"/>
  </w:num>
  <w:num w:numId="75">
    <w:abstractNumId w:val="135"/>
  </w:num>
  <w:num w:numId="76">
    <w:abstractNumId w:val="96"/>
  </w:num>
  <w:num w:numId="77">
    <w:abstractNumId w:val="36"/>
  </w:num>
  <w:num w:numId="78">
    <w:abstractNumId w:val="138"/>
  </w:num>
  <w:num w:numId="79">
    <w:abstractNumId w:val="26"/>
  </w:num>
  <w:num w:numId="80">
    <w:abstractNumId w:val="133"/>
  </w:num>
  <w:num w:numId="81">
    <w:abstractNumId w:val="86"/>
  </w:num>
  <w:num w:numId="82">
    <w:abstractNumId w:val="106"/>
  </w:num>
  <w:num w:numId="83">
    <w:abstractNumId w:val="129"/>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1"/>
  </w:num>
  <w:num w:numId="94">
    <w:abstractNumId w:val="35"/>
  </w:num>
  <w:num w:numId="95">
    <w:abstractNumId w:val="23"/>
  </w:num>
  <w:num w:numId="96">
    <w:abstractNumId w:val="126"/>
  </w:num>
  <w:num w:numId="97">
    <w:abstractNumId w:val="145"/>
  </w:num>
  <w:num w:numId="98">
    <w:abstractNumId w:val="87"/>
  </w:num>
  <w:num w:numId="99">
    <w:abstractNumId w:val="33"/>
  </w:num>
  <w:num w:numId="100">
    <w:abstractNumId w:val="1"/>
  </w:num>
  <w:num w:numId="101">
    <w:abstractNumId w:val="2"/>
  </w:num>
  <w:num w:numId="102">
    <w:abstractNumId w:val="146"/>
  </w:num>
  <w:num w:numId="103">
    <w:abstractNumId w:val="149"/>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7"/>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1"/>
  </w:num>
  <w:num w:numId="121">
    <w:abstractNumId w:val="98"/>
  </w:num>
  <w:num w:numId="122">
    <w:abstractNumId w:val="83"/>
  </w:num>
  <w:num w:numId="123">
    <w:abstractNumId w:val="72"/>
  </w:num>
  <w:num w:numId="124">
    <w:abstractNumId w:val="137"/>
  </w:num>
  <w:num w:numId="125">
    <w:abstractNumId w:val="34"/>
  </w:num>
  <w:num w:numId="126">
    <w:abstractNumId w:val="136"/>
  </w:num>
  <w:num w:numId="127">
    <w:abstractNumId w:val="66"/>
  </w:num>
  <w:num w:numId="128">
    <w:abstractNumId w:val="142"/>
  </w:num>
  <w:num w:numId="129">
    <w:abstractNumId w:val="28"/>
  </w:num>
  <w:num w:numId="130">
    <w:abstractNumId w:val="78"/>
  </w:num>
  <w:num w:numId="131">
    <w:abstractNumId w:val="19"/>
  </w:num>
  <w:num w:numId="132">
    <w:abstractNumId w:val="116"/>
  </w:num>
  <w:num w:numId="133">
    <w:abstractNumId w:val="71"/>
  </w:num>
  <w:num w:numId="134">
    <w:abstractNumId w:val="68"/>
  </w:num>
  <w:num w:numId="135">
    <w:abstractNumId w:val="62"/>
  </w:num>
  <w:num w:numId="136">
    <w:abstractNumId w:val="21"/>
  </w:num>
  <w:num w:numId="137">
    <w:abstractNumId w:val="139"/>
  </w:num>
  <w:num w:numId="138">
    <w:abstractNumId w:val="38"/>
  </w:num>
  <w:num w:numId="139">
    <w:abstractNumId w:val="91"/>
  </w:num>
  <w:num w:numId="140">
    <w:abstractNumId w:val="122"/>
  </w:num>
  <w:num w:numId="141">
    <w:abstractNumId w:val="58"/>
  </w:num>
  <w:num w:numId="142">
    <w:abstractNumId w:val="77"/>
  </w:num>
  <w:num w:numId="143">
    <w:abstractNumId w:val="94"/>
  </w:num>
  <w:num w:numId="144">
    <w:abstractNumId w:val="14"/>
  </w:num>
  <w:num w:numId="145">
    <w:abstractNumId w:val="107"/>
  </w:num>
  <w:num w:numId="146">
    <w:abstractNumId w:val="118"/>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1"/>
  </w:num>
  <w:num w:numId="152">
    <w:abstractNumId w:val="11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2088E"/>
    <w:rsid w:val="00036BB6"/>
    <w:rsid w:val="000416BB"/>
    <w:rsid w:val="000457FF"/>
    <w:rsid w:val="00052760"/>
    <w:rsid w:val="0006574E"/>
    <w:rsid w:val="00070A66"/>
    <w:rsid w:val="0009320F"/>
    <w:rsid w:val="00095CC4"/>
    <w:rsid w:val="000A258B"/>
    <w:rsid w:val="000A6582"/>
    <w:rsid w:val="000C3AB8"/>
    <w:rsid w:val="000D52E9"/>
    <w:rsid w:val="000E2F83"/>
    <w:rsid w:val="00121571"/>
    <w:rsid w:val="0012249C"/>
    <w:rsid w:val="00130028"/>
    <w:rsid w:val="001312EA"/>
    <w:rsid w:val="00137A56"/>
    <w:rsid w:val="001822BD"/>
    <w:rsid w:val="00193F19"/>
    <w:rsid w:val="001A486E"/>
    <w:rsid w:val="001B7489"/>
    <w:rsid w:val="001C7D9C"/>
    <w:rsid w:val="001D76FF"/>
    <w:rsid w:val="001F45AA"/>
    <w:rsid w:val="001F4AB3"/>
    <w:rsid w:val="00201278"/>
    <w:rsid w:val="00212A64"/>
    <w:rsid w:val="002158CC"/>
    <w:rsid w:val="00217F6A"/>
    <w:rsid w:val="002208DB"/>
    <w:rsid w:val="00222048"/>
    <w:rsid w:val="002257A1"/>
    <w:rsid w:val="00250DD1"/>
    <w:rsid w:val="0025775D"/>
    <w:rsid w:val="00262753"/>
    <w:rsid w:val="002747AF"/>
    <w:rsid w:val="00281A81"/>
    <w:rsid w:val="00292B9C"/>
    <w:rsid w:val="002C0EA1"/>
    <w:rsid w:val="002C78EA"/>
    <w:rsid w:val="002D7AA4"/>
    <w:rsid w:val="002F026F"/>
    <w:rsid w:val="002F6BDB"/>
    <w:rsid w:val="003177A6"/>
    <w:rsid w:val="003205D5"/>
    <w:rsid w:val="003411CB"/>
    <w:rsid w:val="003849F7"/>
    <w:rsid w:val="0039035B"/>
    <w:rsid w:val="00390B1B"/>
    <w:rsid w:val="00394D59"/>
    <w:rsid w:val="003B0A42"/>
    <w:rsid w:val="003B20BA"/>
    <w:rsid w:val="003D372D"/>
    <w:rsid w:val="003F6FD1"/>
    <w:rsid w:val="004109F3"/>
    <w:rsid w:val="00416355"/>
    <w:rsid w:val="00417099"/>
    <w:rsid w:val="0042783C"/>
    <w:rsid w:val="00443F75"/>
    <w:rsid w:val="004560BA"/>
    <w:rsid w:val="0045691B"/>
    <w:rsid w:val="00457A3E"/>
    <w:rsid w:val="004613B6"/>
    <w:rsid w:val="004717DA"/>
    <w:rsid w:val="0047227D"/>
    <w:rsid w:val="00474464"/>
    <w:rsid w:val="00477557"/>
    <w:rsid w:val="00486691"/>
    <w:rsid w:val="004C6AC4"/>
    <w:rsid w:val="004D476A"/>
    <w:rsid w:val="004D601C"/>
    <w:rsid w:val="005050F2"/>
    <w:rsid w:val="00507588"/>
    <w:rsid w:val="0051764A"/>
    <w:rsid w:val="00521D01"/>
    <w:rsid w:val="00532FE7"/>
    <w:rsid w:val="00537596"/>
    <w:rsid w:val="00541394"/>
    <w:rsid w:val="00541DBC"/>
    <w:rsid w:val="00561C67"/>
    <w:rsid w:val="00567A2F"/>
    <w:rsid w:val="00581E13"/>
    <w:rsid w:val="005878B6"/>
    <w:rsid w:val="005A3232"/>
    <w:rsid w:val="005C212E"/>
    <w:rsid w:val="005D7237"/>
    <w:rsid w:val="005E099A"/>
    <w:rsid w:val="005F05CE"/>
    <w:rsid w:val="005F3E92"/>
    <w:rsid w:val="005F53ED"/>
    <w:rsid w:val="005F690D"/>
    <w:rsid w:val="0060266D"/>
    <w:rsid w:val="00606588"/>
    <w:rsid w:val="0062194F"/>
    <w:rsid w:val="00633C5A"/>
    <w:rsid w:val="00635663"/>
    <w:rsid w:val="00656FA9"/>
    <w:rsid w:val="00664608"/>
    <w:rsid w:val="006667C0"/>
    <w:rsid w:val="006726ED"/>
    <w:rsid w:val="00682DDA"/>
    <w:rsid w:val="0069026C"/>
    <w:rsid w:val="006B7AF9"/>
    <w:rsid w:val="006C171F"/>
    <w:rsid w:val="006C3F6B"/>
    <w:rsid w:val="006D1DA8"/>
    <w:rsid w:val="006E01F6"/>
    <w:rsid w:val="006E495C"/>
    <w:rsid w:val="006F2387"/>
    <w:rsid w:val="006F7A28"/>
    <w:rsid w:val="0071240D"/>
    <w:rsid w:val="00730FD5"/>
    <w:rsid w:val="00747E0C"/>
    <w:rsid w:val="0079580D"/>
    <w:rsid w:val="007A000C"/>
    <w:rsid w:val="007B3513"/>
    <w:rsid w:val="007C16D7"/>
    <w:rsid w:val="007C301C"/>
    <w:rsid w:val="007D0CFA"/>
    <w:rsid w:val="007F787F"/>
    <w:rsid w:val="007F7BD4"/>
    <w:rsid w:val="0082127F"/>
    <w:rsid w:val="00824D6B"/>
    <w:rsid w:val="008263E1"/>
    <w:rsid w:val="0083660D"/>
    <w:rsid w:val="008575AB"/>
    <w:rsid w:val="00857F67"/>
    <w:rsid w:val="00863A47"/>
    <w:rsid w:val="008653B1"/>
    <w:rsid w:val="00867ECF"/>
    <w:rsid w:val="00872612"/>
    <w:rsid w:val="008870A8"/>
    <w:rsid w:val="008C6DC5"/>
    <w:rsid w:val="008D3C13"/>
    <w:rsid w:val="008E4C86"/>
    <w:rsid w:val="008E72C2"/>
    <w:rsid w:val="008F1932"/>
    <w:rsid w:val="00912318"/>
    <w:rsid w:val="00935B0F"/>
    <w:rsid w:val="009431EA"/>
    <w:rsid w:val="0095095F"/>
    <w:rsid w:val="009669A3"/>
    <w:rsid w:val="00970AC7"/>
    <w:rsid w:val="00971974"/>
    <w:rsid w:val="009730DC"/>
    <w:rsid w:val="0097667D"/>
    <w:rsid w:val="00981254"/>
    <w:rsid w:val="009A565D"/>
    <w:rsid w:val="009B085B"/>
    <w:rsid w:val="009C25CF"/>
    <w:rsid w:val="009C6B9C"/>
    <w:rsid w:val="009C7FC1"/>
    <w:rsid w:val="009D66E5"/>
    <w:rsid w:val="009E73AE"/>
    <w:rsid w:val="00A0756A"/>
    <w:rsid w:val="00A17287"/>
    <w:rsid w:val="00A17323"/>
    <w:rsid w:val="00A26C1B"/>
    <w:rsid w:val="00A31A8C"/>
    <w:rsid w:val="00A33DCC"/>
    <w:rsid w:val="00A418FB"/>
    <w:rsid w:val="00A717DE"/>
    <w:rsid w:val="00A823E8"/>
    <w:rsid w:val="00A87036"/>
    <w:rsid w:val="00A91131"/>
    <w:rsid w:val="00A956DF"/>
    <w:rsid w:val="00A96852"/>
    <w:rsid w:val="00AB31FC"/>
    <w:rsid w:val="00AE4E15"/>
    <w:rsid w:val="00AF1326"/>
    <w:rsid w:val="00AF381A"/>
    <w:rsid w:val="00AF636F"/>
    <w:rsid w:val="00B038C5"/>
    <w:rsid w:val="00B266FB"/>
    <w:rsid w:val="00B33EE6"/>
    <w:rsid w:val="00B35E34"/>
    <w:rsid w:val="00B45E68"/>
    <w:rsid w:val="00B50929"/>
    <w:rsid w:val="00B617C9"/>
    <w:rsid w:val="00B8054C"/>
    <w:rsid w:val="00B90051"/>
    <w:rsid w:val="00B96253"/>
    <w:rsid w:val="00BA762D"/>
    <w:rsid w:val="00BB108A"/>
    <w:rsid w:val="00BC708A"/>
    <w:rsid w:val="00BF3389"/>
    <w:rsid w:val="00BF6771"/>
    <w:rsid w:val="00C103F2"/>
    <w:rsid w:val="00C226BF"/>
    <w:rsid w:val="00C25B67"/>
    <w:rsid w:val="00C27671"/>
    <w:rsid w:val="00C42AB1"/>
    <w:rsid w:val="00C451AB"/>
    <w:rsid w:val="00C55581"/>
    <w:rsid w:val="00C55893"/>
    <w:rsid w:val="00C6247E"/>
    <w:rsid w:val="00C65372"/>
    <w:rsid w:val="00C67922"/>
    <w:rsid w:val="00C9522A"/>
    <w:rsid w:val="00C97F81"/>
    <w:rsid w:val="00CC0D38"/>
    <w:rsid w:val="00CE699F"/>
    <w:rsid w:val="00CE73DC"/>
    <w:rsid w:val="00CF7003"/>
    <w:rsid w:val="00D018FC"/>
    <w:rsid w:val="00D01AB2"/>
    <w:rsid w:val="00D06534"/>
    <w:rsid w:val="00D13CC5"/>
    <w:rsid w:val="00D71DC3"/>
    <w:rsid w:val="00DB65EB"/>
    <w:rsid w:val="00DB78FC"/>
    <w:rsid w:val="00DD7EB4"/>
    <w:rsid w:val="00DF6A6D"/>
    <w:rsid w:val="00E03E05"/>
    <w:rsid w:val="00E044EE"/>
    <w:rsid w:val="00E064A5"/>
    <w:rsid w:val="00E10F06"/>
    <w:rsid w:val="00E42034"/>
    <w:rsid w:val="00E44120"/>
    <w:rsid w:val="00E51F4A"/>
    <w:rsid w:val="00E668C3"/>
    <w:rsid w:val="00E94C4C"/>
    <w:rsid w:val="00EA03D7"/>
    <w:rsid w:val="00EB3AF1"/>
    <w:rsid w:val="00EB7D59"/>
    <w:rsid w:val="00EC01D6"/>
    <w:rsid w:val="00EC126B"/>
    <w:rsid w:val="00EE015D"/>
    <w:rsid w:val="00EE690A"/>
    <w:rsid w:val="00EF09CF"/>
    <w:rsid w:val="00EF5822"/>
    <w:rsid w:val="00F13616"/>
    <w:rsid w:val="00F33110"/>
    <w:rsid w:val="00F42624"/>
    <w:rsid w:val="00F60F39"/>
    <w:rsid w:val="00F61FE3"/>
    <w:rsid w:val="00F62CB1"/>
    <w:rsid w:val="00F97E05"/>
    <w:rsid w:val="00FE5202"/>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4949"/>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link w:val="a8"/>
    <w:uiPriority w:val="99"/>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9">
    <w:name w:val="Hyperlink"/>
    <w:uiPriority w:val="99"/>
    <w:semiHidden/>
    <w:rsid w:val="002F6BDB"/>
    <w:rPr>
      <w:rFonts w:cs="Times New Roman"/>
      <w:color w:val="0000FF"/>
      <w:u w:val="single"/>
    </w:rPr>
  </w:style>
  <w:style w:type="paragraph" w:styleId="aa">
    <w:name w:val="List Paragraph"/>
    <w:basedOn w:val="a"/>
    <w:link w:val="ab"/>
    <w:uiPriority w:val="34"/>
    <w:qFormat/>
    <w:rsid w:val="002F6BDB"/>
    <w:pPr>
      <w:ind w:left="720"/>
      <w:contextualSpacing/>
    </w:pPr>
  </w:style>
  <w:style w:type="paragraph" w:styleId="ac">
    <w:name w:val="Document Map"/>
    <w:basedOn w:val="a"/>
    <w:link w:val="ad"/>
    <w:uiPriority w:val="99"/>
    <w:semiHidden/>
    <w:rsid w:val="002F6BDB"/>
    <w:pPr>
      <w:shd w:val="clear" w:color="auto" w:fill="000080"/>
    </w:pPr>
    <w:rPr>
      <w:rFonts w:ascii="Times New Roman" w:hAnsi="Times New Roman"/>
      <w:sz w:val="0"/>
      <w:szCs w:val="0"/>
    </w:rPr>
  </w:style>
  <w:style w:type="character" w:customStyle="1" w:styleId="ad">
    <w:name w:val="Схема документа Знак"/>
    <w:basedOn w:val="a0"/>
    <w:link w:val="ac"/>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e">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F6B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6BDB"/>
    <w:rPr>
      <w:rFonts w:ascii="Tahoma" w:eastAsia="Calibri" w:hAnsi="Tahoma" w:cs="Tahoma"/>
      <w:sz w:val="16"/>
      <w:szCs w:val="16"/>
      <w:lang w:val="uk-UA"/>
    </w:rPr>
  </w:style>
  <w:style w:type="paragraph" w:styleId="af1">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2"/>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2">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1"/>
    <w:uiPriority w:val="99"/>
    <w:locked/>
    <w:rsid w:val="002F6BDB"/>
    <w:rPr>
      <w:rFonts w:ascii="Times New Roman" w:eastAsia="Times New Roman" w:hAnsi="Times New Roman" w:cs="Times New Roman"/>
      <w:sz w:val="24"/>
      <w:szCs w:val="24"/>
      <w:lang w:val="ru-RU" w:eastAsia="ru-RU"/>
    </w:rPr>
  </w:style>
  <w:style w:type="paragraph" w:styleId="af3">
    <w:name w:val="Body Text"/>
    <w:basedOn w:val="a"/>
    <w:link w:val="af4"/>
    <w:uiPriority w:val="99"/>
    <w:unhideWhenUsed/>
    <w:rsid w:val="002F6BDB"/>
    <w:pPr>
      <w:spacing w:after="120"/>
    </w:pPr>
    <w:rPr>
      <w:lang w:val="ru-RU"/>
    </w:rPr>
  </w:style>
  <w:style w:type="character" w:customStyle="1" w:styleId="af4">
    <w:name w:val="Основной текст Знак"/>
    <w:basedOn w:val="a0"/>
    <w:link w:val="af3"/>
    <w:uiPriority w:val="99"/>
    <w:rsid w:val="002F6BDB"/>
    <w:rPr>
      <w:rFonts w:ascii="Calibri" w:eastAsia="Calibri" w:hAnsi="Calibri" w:cs="Times New Roman"/>
      <w:lang w:val="ru-RU"/>
    </w:rPr>
  </w:style>
  <w:style w:type="paragraph" w:styleId="af5">
    <w:name w:val="Body Text Indent"/>
    <w:basedOn w:val="a"/>
    <w:link w:val="af6"/>
    <w:uiPriority w:val="99"/>
    <w:unhideWhenUsed/>
    <w:rsid w:val="002F6BDB"/>
    <w:pPr>
      <w:spacing w:after="120"/>
      <w:ind w:left="283"/>
    </w:pPr>
    <w:rPr>
      <w:lang w:val="ru-RU"/>
    </w:rPr>
  </w:style>
  <w:style w:type="character" w:customStyle="1" w:styleId="af6">
    <w:name w:val="Основной текст с отступом Знак"/>
    <w:basedOn w:val="a0"/>
    <w:link w:val="af5"/>
    <w:uiPriority w:val="99"/>
    <w:rsid w:val="002F6BDB"/>
    <w:rPr>
      <w:rFonts w:ascii="Calibri" w:eastAsia="Calibri" w:hAnsi="Calibri" w:cs="Times New Roman"/>
      <w:lang w:val="ru-RU"/>
    </w:rPr>
  </w:style>
  <w:style w:type="character" w:customStyle="1" w:styleId="af7">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8">
    <w:name w:val="Title"/>
    <w:basedOn w:val="a"/>
    <w:next w:val="a"/>
    <w:link w:val="af9"/>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9">
    <w:name w:val="Заголовок Знак"/>
    <w:basedOn w:val="a0"/>
    <w:link w:val="af8"/>
    <w:rsid w:val="002F6BDB"/>
    <w:rPr>
      <w:rFonts w:ascii="Calibri Light" w:eastAsia="Times New Roman" w:hAnsi="Calibri Light" w:cs="Times New Roman"/>
      <w:b/>
      <w:bCs/>
      <w:kern w:val="28"/>
      <w:sz w:val="32"/>
      <w:szCs w:val="32"/>
      <w:lang w:val="uk-UA"/>
    </w:rPr>
  </w:style>
  <w:style w:type="character" w:styleId="afa">
    <w:name w:val="annotation reference"/>
    <w:uiPriority w:val="99"/>
    <w:semiHidden/>
    <w:unhideWhenUsed/>
    <w:rsid w:val="002F6BDB"/>
    <w:rPr>
      <w:sz w:val="16"/>
      <w:szCs w:val="16"/>
    </w:rPr>
  </w:style>
  <w:style w:type="paragraph" w:styleId="afb">
    <w:name w:val="annotation text"/>
    <w:basedOn w:val="a"/>
    <w:link w:val="afc"/>
    <w:uiPriority w:val="99"/>
    <w:semiHidden/>
    <w:unhideWhenUsed/>
    <w:rsid w:val="002F6BDB"/>
    <w:rPr>
      <w:sz w:val="20"/>
      <w:szCs w:val="20"/>
    </w:rPr>
  </w:style>
  <w:style w:type="character" w:customStyle="1" w:styleId="afc">
    <w:name w:val="Текст примечания Знак"/>
    <w:basedOn w:val="a0"/>
    <w:link w:val="afb"/>
    <w:uiPriority w:val="99"/>
    <w:semiHidden/>
    <w:rsid w:val="002F6BDB"/>
    <w:rPr>
      <w:rFonts w:ascii="Calibri" w:eastAsia="Calibri" w:hAnsi="Calibri" w:cs="Times New Roman"/>
      <w:sz w:val="20"/>
      <w:szCs w:val="20"/>
      <w:lang w:val="uk-UA"/>
    </w:rPr>
  </w:style>
  <w:style w:type="paragraph" w:styleId="afd">
    <w:name w:val="annotation subject"/>
    <w:basedOn w:val="afb"/>
    <w:next w:val="afb"/>
    <w:link w:val="afe"/>
    <w:uiPriority w:val="99"/>
    <w:semiHidden/>
    <w:unhideWhenUsed/>
    <w:rsid w:val="002F6BDB"/>
    <w:rPr>
      <w:b/>
      <w:bCs/>
    </w:rPr>
  </w:style>
  <w:style w:type="character" w:customStyle="1" w:styleId="afe">
    <w:name w:val="Тема примечания Знак"/>
    <w:basedOn w:val="afc"/>
    <w:link w:val="afd"/>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b">
    <w:name w:val="Абзац списка Знак"/>
    <w:link w:val="aa"/>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f">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 w:type="character" w:customStyle="1" w:styleId="21">
    <w:name w:val="Основной текст (2)_"/>
    <w:link w:val="22"/>
    <w:locked/>
    <w:rsid w:val="00390B1B"/>
    <w:rPr>
      <w:shd w:val="clear" w:color="auto" w:fill="FFFFFF"/>
    </w:rPr>
  </w:style>
  <w:style w:type="paragraph" w:customStyle="1" w:styleId="22">
    <w:name w:val="Основной текст (2)"/>
    <w:basedOn w:val="a"/>
    <w:link w:val="21"/>
    <w:qFormat/>
    <w:rsid w:val="00390B1B"/>
    <w:pPr>
      <w:widowControl w:val="0"/>
      <w:shd w:val="clear" w:color="auto" w:fill="FFFFFF"/>
      <w:spacing w:after="0" w:line="274" w:lineRule="exact"/>
      <w:ind w:hanging="400"/>
      <w:jc w:val="both"/>
    </w:pPr>
    <w:rPr>
      <w:rFonts w:asciiTheme="minorHAnsi" w:eastAsiaTheme="minorHAnsi" w:hAnsiTheme="minorHAnsi" w:cstheme="minorBidi"/>
      <w:lang w:val="en-US"/>
    </w:rPr>
  </w:style>
  <w:style w:type="character" w:customStyle="1" w:styleId="28">
    <w:name w:val="Основной текст (2) + 8"/>
    <w:aliases w:val="5 pt"/>
    <w:basedOn w:val="21"/>
    <w:rsid w:val="00390B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en-US" w:eastAsia="en-US" w:bidi="en-US"/>
    </w:rPr>
  </w:style>
  <w:style w:type="character" w:customStyle="1" w:styleId="aff0">
    <w:name w:val="Основний текст_"/>
    <w:link w:val="13"/>
    <w:uiPriority w:val="99"/>
    <w:locked/>
    <w:rsid w:val="004D476A"/>
    <w:rPr>
      <w:sz w:val="23"/>
      <w:shd w:val="clear" w:color="auto" w:fill="FFFFFF"/>
    </w:rPr>
  </w:style>
  <w:style w:type="paragraph" w:customStyle="1" w:styleId="13">
    <w:name w:val="Основний текст1"/>
    <w:basedOn w:val="a"/>
    <w:link w:val="aff0"/>
    <w:uiPriority w:val="99"/>
    <w:rsid w:val="004D476A"/>
    <w:pPr>
      <w:widowControl w:val="0"/>
      <w:shd w:val="clear" w:color="auto" w:fill="FFFFFF"/>
      <w:spacing w:after="300" w:line="317" w:lineRule="exact"/>
      <w:ind w:hanging="1420"/>
      <w:jc w:val="center"/>
    </w:pPr>
    <w:rPr>
      <w:rFonts w:asciiTheme="minorHAnsi" w:eastAsiaTheme="minorHAnsi" w:hAnsiTheme="minorHAnsi" w:cstheme="minorBidi"/>
      <w:sz w:val="23"/>
      <w:lang w:val="en-US"/>
    </w:rPr>
  </w:style>
  <w:style w:type="character" w:customStyle="1" w:styleId="a8">
    <w:name w:val="Без интервала Знак"/>
    <w:link w:val="a7"/>
    <w:uiPriority w:val="99"/>
    <w:locked/>
    <w:rsid w:val="004D476A"/>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198668306">
      <w:bodyDiv w:val="1"/>
      <w:marLeft w:val="0"/>
      <w:marRight w:val="0"/>
      <w:marTop w:val="0"/>
      <w:marBottom w:val="0"/>
      <w:divBdr>
        <w:top w:val="none" w:sz="0" w:space="0" w:color="auto"/>
        <w:left w:val="none" w:sz="0" w:space="0" w:color="auto"/>
        <w:bottom w:val="none" w:sz="0" w:space="0" w:color="auto"/>
        <w:right w:val="none" w:sz="0" w:space="0" w:color="auto"/>
      </w:divBdr>
    </w:div>
    <w:div w:id="336462725">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682049846">
      <w:bodyDiv w:val="1"/>
      <w:marLeft w:val="0"/>
      <w:marRight w:val="0"/>
      <w:marTop w:val="0"/>
      <w:marBottom w:val="0"/>
      <w:divBdr>
        <w:top w:val="none" w:sz="0" w:space="0" w:color="auto"/>
        <w:left w:val="none" w:sz="0" w:space="0" w:color="auto"/>
        <w:bottom w:val="none" w:sz="0" w:space="0" w:color="auto"/>
        <w:right w:val="none" w:sz="0" w:space="0" w:color="auto"/>
      </w:divBdr>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026754101">
      <w:bodyDiv w:val="1"/>
      <w:marLeft w:val="0"/>
      <w:marRight w:val="0"/>
      <w:marTop w:val="0"/>
      <w:marBottom w:val="0"/>
      <w:divBdr>
        <w:top w:val="none" w:sz="0" w:space="0" w:color="auto"/>
        <w:left w:val="none" w:sz="0" w:space="0" w:color="auto"/>
        <w:bottom w:val="none" w:sz="0" w:space="0" w:color="auto"/>
        <w:right w:val="none" w:sz="0" w:space="0" w:color="auto"/>
      </w:divBdr>
    </w:div>
    <w:div w:id="1047952658">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20773066">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3834276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72477540">
      <w:bodyDiv w:val="1"/>
      <w:marLeft w:val="0"/>
      <w:marRight w:val="0"/>
      <w:marTop w:val="0"/>
      <w:marBottom w:val="0"/>
      <w:divBdr>
        <w:top w:val="none" w:sz="0" w:space="0" w:color="auto"/>
        <w:left w:val="none" w:sz="0" w:space="0" w:color="auto"/>
        <w:bottom w:val="none" w:sz="0" w:space="0" w:color="auto"/>
        <w:right w:val="none" w:sz="0" w:space="0" w:color="auto"/>
      </w:divBdr>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43458399">
      <w:bodyDiv w:val="1"/>
      <w:marLeft w:val="0"/>
      <w:marRight w:val="0"/>
      <w:marTop w:val="0"/>
      <w:marBottom w:val="0"/>
      <w:divBdr>
        <w:top w:val="none" w:sz="0" w:space="0" w:color="auto"/>
        <w:left w:val="none" w:sz="0" w:space="0" w:color="auto"/>
        <w:bottom w:val="none" w:sz="0" w:space="0" w:color="auto"/>
        <w:right w:val="none" w:sz="0" w:space="0" w:color="auto"/>
      </w:divBdr>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771663541">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1999726692">
      <w:bodyDiv w:val="1"/>
      <w:marLeft w:val="0"/>
      <w:marRight w:val="0"/>
      <w:marTop w:val="0"/>
      <w:marBottom w:val="0"/>
      <w:divBdr>
        <w:top w:val="none" w:sz="0" w:space="0" w:color="auto"/>
        <w:left w:val="none" w:sz="0" w:space="0" w:color="auto"/>
        <w:bottom w:val="none" w:sz="0" w:space="0" w:color="auto"/>
        <w:right w:val="none" w:sz="0" w:space="0" w:color="auto"/>
      </w:divBdr>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38314355">
      <w:bodyDiv w:val="1"/>
      <w:marLeft w:val="0"/>
      <w:marRight w:val="0"/>
      <w:marTop w:val="0"/>
      <w:marBottom w:val="0"/>
      <w:divBdr>
        <w:top w:val="none" w:sz="0" w:space="0" w:color="auto"/>
        <w:left w:val="none" w:sz="0" w:space="0" w:color="auto"/>
        <w:bottom w:val="none" w:sz="0" w:space="0" w:color="auto"/>
        <w:right w:val="none" w:sz="0" w:space="0" w:color="auto"/>
      </w:divBdr>
    </w:div>
    <w:div w:id="2052729719">
      <w:bodyDiv w:val="1"/>
      <w:marLeft w:val="0"/>
      <w:marRight w:val="0"/>
      <w:marTop w:val="0"/>
      <w:marBottom w:val="0"/>
      <w:divBdr>
        <w:top w:val="none" w:sz="0" w:space="0" w:color="auto"/>
        <w:left w:val="none" w:sz="0" w:space="0" w:color="auto"/>
        <w:bottom w:val="none" w:sz="0" w:space="0" w:color="auto"/>
        <w:right w:val="none" w:sz="0" w:space="0" w:color="auto"/>
      </w:divBdr>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 w:id="2111120005">
      <w:bodyDiv w:val="1"/>
      <w:marLeft w:val="0"/>
      <w:marRight w:val="0"/>
      <w:marTop w:val="0"/>
      <w:marBottom w:val="0"/>
      <w:divBdr>
        <w:top w:val="none" w:sz="0" w:space="0" w:color="auto"/>
        <w:left w:val="none" w:sz="0" w:space="0" w:color="auto"/>
        <w:bottom w:val="none" w:sz="0" w:space="0" w:color="auto"/>
        <w:right w:val="none" w:sz="0" w:space="0" w:color="auto"/>
      </w:divBdr>
    </w:div>
    <w:div w:id="2140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EE57-84FE-406D-8494-E968C75D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3045</Words>
  <Characters>1736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3</cp:revision>
  <cp:lastPrinted>2021-01-21T10:52:00Z</cp:lastPrinted>
  <dcterms:created xsi:type="dcterms:W3CDTF">2021-02-26T13:49:00Z</dcterms:created>
  <dcterms:modified xsi:type="dcterms:W3CDTF">2021-02-26T13:50:00Z</dcterms:modified>
</cp:coreProperties>
</file>