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105296" w14:textId="77777777" w:rsidR="00C6183F" w:rsidRPr="005B377D" w:rsidRDefault="00111886">
      <w:pPr>
        <w:jc w:val="center"/>
        <w:rPr>
          <w:color w:val="000000" w:themeColor="text1"/>
          <w:sz w:val="20"/>
          <w:lang w:val="ru-RU"/>
        </w:rPr>
      </w:pPr>
      <w:r w:rsidRPr="00111886">
        <w:rPr>
          <w:noProof/>
          <w:color w:val="000000" w:themeColor="text1"/>
          <w:sz w:val="20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EF0174" wp14:editId="0D178008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400175" cy="140462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3FCFC" w14:textId="77777777" w:rsidR="00111886" w:rsidRPr="0053280B" w:rsidRDefault="00111886" w:rsidP="00111886">
                            <w:pPr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53280B">
                              <w:rPr>
                                <w:color w:val="FFFFFF" w:themeColor="background1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.05pt;margin-top:.2pt;width:110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tdOAIAACQEAAAOAAAAZHJzL2Uyb0RvYy54bWysU0tu2zAQ3RfoHQjua31gx4lgOUiduiiQ&#10;foC0B6ApyiJKcViStuTuus8VeocuuuiuV3Bu1CHlOEa6K6oFMaMZvpl58zi77FtFtsI6Cbqk2Sil&#10;RGgOldTrkn76uHxxTonzTFdMgRYl3QlHL+fPn806U4gcGlCVsARBtCs6U9LGe1MkieONaJkbgREa&#10;gzXYlnl07TqpLOsQvVVJnqZnSQe2Mha4cA7/Xg9BOo/4dS24f1/XTniiSoq9+XjaeK7CmcxnrFhb&#10;ZhrJD22wf+iiZVJj0SPUNfOMbKz8C6qV3IKD2o84tAnUteQizoDTZOmTaW4bZkScBclx5kiT+3+w&#10;/N32gyWyKmmeTSnRrMUl7b/vf+x/7n/vf91/u78jeWCpM67A5FuD6b5/CT1uO07szA3wz45oWDRM&#10;r8WVtdA1glXYZRZuJidXBxwXQFbdW6iwGNt4iEB9bdtAIZJCEB23tTtuSPSe8FBynKbZdEIJxxg6&#10;47M87jBhxcN1Y51/LaAlwSipRQlEeLa9cT60w4qHlFDNgZLVUioVHbteLZQlW4ZyWcYvTvAkTWnS&#10;lfRikk8isoZwPyqplR7lrGRb0vM0fIPAAh2vdBVTPJNqsLETpQ/8BEoGcny/6jExkLaCaodMWRhk&#10;i88MjQbsV0o6lGxJ3ZcNs4IS9UYj2xfZeBw0Hp3xZIrUEHsaWZ1GmOYIVVJPyWAufHwXkQdzhVtZ&#10;ysjXYyeHXlGKkcbDswlaP/Vj1uPjnv8BAAD//wMAUEsDBBQABgAIAAAAIQC1YR6I2wAAAAUBAAAP&#10;AAAAZHJzL2Rvd25yZXYueG1sTI/BasMwEETvhfyD2EBvjRzThOJaDiEhlx4CTQvtUbHWlqm0EpLi&#10;uH8f5dTedphh5m29maxhI4Y4OBKwXBTAkFqnBuoFfH4cnl6AxSRJSeMIBfxihE0ze6hlpdyV3nE8&#10;pZ7lEoqVFKBT8hXnsdVoZVw4j5S9zgUrU5ah5yrIay63hpdFseZWDpQXtPS409j+nC5WwJfVg9qH&#10;43enzLh/67YrPwUvxON82r4CSzilvzDc8TM6NJnp7C6kIjMC8iNJwDOw7JVlsQJ2vh/LNfCm5v/p&#10;mxsAAAD//wMAUEsBAi0AFAAGAAgAAAAhALaDOJL+AAAA4QEAABMAAAAAAAAAAAAAAAAAAAAAAFtD&#10;b250ZW50X1R5cGVzXS54bWxQSwECLQAUAAYACAAAACEAOP0h/9YAAACUAQAACwAAAAAAAAAAAAAA&#10;AAAvAQAAX3JlbHMvLnJlbHNQSwECLQAUAAYACAAAACEAgHkbXTgCAAAkBAAADgAAAAAAAAAAAAAA&#10;AAAuAgAAZHJzL2Uyb0RvYy54bWxQSwECLQAUAAYACAAAACEAtWEeiNsAAAAFAQAADwAAAAAAAAAA&#10;AAAAAACSBAAAZHJzL2Rvd25yZXYueG1sUEsFBgAAAAAEAAQA8wAAAJoFAAAAAA==&#10;" stroked="f">
                <v:textbox style="mso-fit-shape-to-text:t">
                  <w:txbxContent>
                    <w:p w:rsidR="00111886" w:rsidRPr="0053280B" w:rsidRDefault="00111886" w:rsidP="00111886">
                      <w:pPr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  <w:r w:rsidRPr="0053280B">
                        <w:rPr>
                          <w:color w:val="FFFFFF" w:themeColor="background1"/>
                          <w:szCs w:val="24"/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B9A"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 wp14:anchorId="599771EB" wp14:editId="21FA3B5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D23BA" w14:textId="77777777" w:rsidR="00142460" w:rsidRPr="005B377D" w:rsidRDefault="00142460">
      <w:pPr>
        <w:jc w:val="center"/>
        <w:rPr>
          <w:color w:val="000000" w:themeColor="text1"/>
          <w:sz w:val="20"/>
        </w:rPr>
      </w:pPr>
    </w:p>
    <w:p w14:paraId="3E906B3D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14:paraId="456EE6BD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14:paraId="4A96C9DC" w14:textId="77777777"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14:paraId="15CAD7AA" w14:textId="77777777"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14:paraId="21C046F6" w14:textId="77777777" w:rsidR="00C6183F" w:rsidRPr="005B377D" w:rsidRDefault="00C6183F">
      <w:pPr>
        <w:pStyle w:val="2"/>
        <w:rPr>
          <w:color w:val="000000" w:themeColor="text1"/>
        </w:rPr>
      </w:pPr>
    </w:p>
    <w:p w14:paraId="686F19AA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14:paraId="093887D8" w14:textId="77777777"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14:paraId="58C03153" w14:textId="77777777" w:rsidR="00C6183F" w:rsidRPr="0053280B" w:rsidRDefault="00FC3F2D" w:rsidP="00200688">
      <w:pPr>
        <w:rPr>
          <w:color w:val="000000" w:themeColor="text1"/>
          <w:lang w:val="ru-RU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53280B" w:rsidRPr="0053280B">
        <w:rPr>
          <w:color w:val="000000" w:themeColor="text1"/>
          <w:sz w:val="28"/>
          <w:szCs w:val="24"/>
          <w:lang w:val="ru-RU"/>
        </w:rPr>
        <w:t xml:space="preserve"> 11 </w:t>
      </w:r>
      <w:r w:rsidR="00B7651D">
        <w:rPr>
          <w:color w:val="000000" w:themeColor="text1"/>
          <w:sz w:val="28"/>
          <w:szCs w:val="24"/>
        </w:rPr>
        <w:t>лютого</w:t>
      </w:r>
      <w:r>
        <w:rPr>
          <w:color w:val="000000" w:themeColor="text1"/>
          <w:sz w:val="28"/>
          <w:szCs w:val="24"/>
        </w:rPr>
        <w:t xml:space="preserve"> 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</w:t>
      </w:r>
      <w:r w:rsidR="00B7651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  <w:r w:rsidR="0053280B" w:rsidRPr="0053280B">
        <w:rPr>
          <w:color w:val="000000" w:themeColor="text1"/>
          <w:sz w:val="28"/>
          <w:szCs w:val="24"/>
          <w:lang w:val="ru-RU"/>
        </w:rPr>
        <w:t>39</w:t>
      </w:r>
    </w:p>
    <w:p w14:paraId="60311E68" w14:textId="77777777"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14:paraId="57687324" w14:textId="77777777" w:rsidR="00562CFC" w:rsidRPr="005B377D" w:rsidRDefault="00F30CC6" w:rsidP="00562CFC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14:paraId="5D16137A" w14:textId="77777777" w:rsidR="00F30CC6" w:rsidRPr="005B377D" w:rsidRDefault="00F30CC6" w:rsidP="00B7651D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05398E" w:rsidRPr="005B377D">
        <w:rPr>
          <w:b/>
          <w:bCs/>
          <w:color w:val="000000" w:themeColor="text1"/>
          <w:sz w:val="28"/>
          <w:szCs w:val="24"/>
        </w:rPr>
        <w:t xml:space="preserve">придбанням </w:t>
      </w:r>
      <w:r w:rsidR="00B7651D">
        <w:rPr>
          <w:b/>
          <w:bCs/>
          <w:color w:val="000000" w:themeColor="text1"/>
          <w:sz w:val="28"/>
          <w:szCs w:val="24"/>
        </w:rPr>
        <w:t>щоденників</w:t>
      </w:r>
    </w:p>
    <w:p w14:paraId="32F622A3" w14:textId="77777777"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14:paraId="279B8F99" w14:textId="77777777" w:rsidR="00D9365F" w:rsidRPr="00127BFD" w:rsidRDefault="00D9365F" w:rsidP="00D9365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="00235113"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</w:t>
      </w:r>
      <w:r w:rsidR="00235113">
        <w:rPr>
          <w:noProof/>
          <w:sz w:val="27"/>
          <w:szCs w:val="27"/>
        </w:rPr>
        <w:t>1</w:t>
      </w:r>
      <w:r w:rsidRPr="005D11FF">
        <w:rPr>
          <w:noProof/>
          <w:sz w:val="27"/>
          <w:szCs w:val="27"/>
        </w:rPr>
        <w:t xml:space="preserve"> рік</w:t>
      </w:r>
      <w:r w:rsidR="00235113">
        <w:rPr>
          <w:noProof/>
          <w:sz w:val="27"/>
          <w:szCs w:val="27"/>
        </w:rPr>
        <w:t>»</w:t>
      </w:r>
      <w:r>
        <w:rPr>
          <w:noProof/>
          <w:sz w:val="27"/>
          <w:szCs w:val="27"/>
        </w:rPr>
        <w:t>,</w:t>
      </w:r>
      <w:r w:rsidRPr="005D11FF">
        <w:rPr>
          <w:b/>
          <w:sz w:val="27"/>
          <w:szCs w:val="27"/>
        </w:rPr>
        <w:t xml:space="preserve"> </w:t>
      </w:r>
      <w:r w:rsidRPr="005D11FF">
        <w:rPr>
          <w:color w:val="000000"/>
          <w:sz w:val="27"/>
          <w:szCs w:val="27"/>
        </w:rPr>
        <w:t xml:space="preserve">виконавчий комітет Ніжинської міської ради </w:t>
      </w:r>
      <w:r w:rsidRPr="005D11FF">
        <w:rPr>
          <w:b/>
          <w:color w:val="000000"/>
          <w:sz w:val="27"/>
          <w:szCs w:val="27"/>
        </w:rPr>
        <w:t xml:space="preserve">вирішив: </w:t>
      </w:r>
    </w:p>
    <w:p w14:paraId="15E0A5E5" w14:textId="77777777" w:rsidR="00D9365F" w:rsidRPr="005B377D" w:rsidRDefault="00D9365F" w:rsidP="00D9365F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5B377D">
        <w:rPr>
          <w:color w:val="000000" w:themeColor="text1"/>
          <w:sz w:val="27"/>
          <w:szCs w:val="27"/>
        </w:rPr>
        <w:t>1.Доручити відділу господарського забезпечення</w:t>
      </w:r>
      <w:r w:rsidRPr="00D9365F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апарату виконавчого комітету Ніжинської міської ради (Дмитрієву С.В.) придбати</w:t>
      </w:r>
      <w:r w:rsidRPr="00D9365F">
        <w:rPr>
          <w:color w:val="000000" w:themeColor="text1"/>
          <w:sz w:val="27"/>
          <w:szCs w:val="27"/>
        </w:rPr>
        <w:t xml:space="preserve"> </w:t>
      </w:r>
      <w:r w:rsidR="00B7651D">
        <w:rPr>
          <w:color w:val="000000" w:themeColor="text1"/>
          <w:sz w:val="27"/>
          <w:szCs w:val="27"/>
        </w:rPr>
        <w:t xml:space="preserve">щоденники в упаковці 50 шт. по ціні 415 грн. на суму 20750 грн. 00 коп. та 10 шт. по ціні 1300 грн. 00 коп. на суму 13000 грн. 00 коп. </w:t>
      </w:r>
      <w:r w:rsidRPr="005B377D">
        <w:rPr>
          <w:color w:val="000000" w:themeColor="text1"/>
          <w:sz w:val="27"/>
          <w:szCs w:val="27"/>
        </w:rPr>
        <w:t xml:space="preserve">на загальну суму </w:t>
      </w:r>
      <w:r w:rsidR="00B7651D">
        <w:rPr>
          <w:color w:val="000000" w:themeColor="text1"/>
          <w:sz w:val="27"/>
          <w:szCs w:val="27"/>
        </w:rPr>
        <w:t>3375</w:t>
      </w:r>
      <w:r w:rsidR="00235113">
        <w:rPr>
          <w:color w:val="000000" w:themeColor="text1"/>
          <w:sz w:val="27"/>
          <w:szCs w:val="27"/>
        </w:rPr>
        <w:t>0</w:t>
      </w:r>
      <w:r w:rsidR="00081883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грн. 00 коп. (</w:t>
      </w:r>
      <w:r w:rsidR="00B7651D">
        <w:rPr>
          <w:color w:val="000000" w:themeColor="text1"/>
          <w:sz w:val="27"/>
          <w:szCs w:val="27"/>
        </w:rPr>
        <w:t xml:space="preserve">тридцять три тисячі сімсот п’ятдесят </w:t>
      </w:r>
      <w:r>
        <w:rPr>
          <w:color w:val="000000" w:themeColor="text1"/>
          <w:sz w:val="27"/>
          <w:szCs w:val="27"/>
        </w:rPr>
        <w:t>грн.</w:t>
      </w:r>
      <w:r w:rsidR="00F54F52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00 коп.)</w:t>
      </w:r>
      <w:r w:rsidR="00235113">
        <w:rPr>
          <w:color w:val="000000" w:themeColor="text1"/>
          <w:sz w:val="27"/>
          <w:szCs w:val="27"/>
        </w:rPr>
        <w:t xml:space="preserve"> без ПДВ</w:t>
      </w:r>
      <w:r w:rsidRPr="005B377D">
        <w:rPr>
          <w:color w:val="000000" w:themeColor="text1"/>
          <w:sz w:val="27"/>
          <w:szCs w:val="27"/>
        </w:rPr>
        <w:t>.</w:t>
      </w:r>
    </w:p>
    <w:p w14:paraId="6648F657" w14:textId="77777777" w:rsidR="00D9365F" w:rsidRDefault="00D9365F" w:rsidP="00D9365F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 xml:space="preserve">2. Фінансовому управлінню Ніжинської міської ради виділити виконавчому комітету Ніжинської міської ради кошти у сумі </w:t>
      </w:r>
      <w:r w:rsidR="00B7651D">
        <w:rPr>
          <w:color w:val="000000" w:themeColor="text1"/>
          <w:sz w:val="27"/>
          <w:szCs w:val="27"/>
        </w:rPr>
        <w:t xml:space="preserve">33750 </w:t>
      </w:r>
      <w:r w:rsidR="00B7651D" w:rsidRPr="005B377D">
        <w:rPr>
          <w:color w:val="000000" w:themeColor="text1"/>
          <w:sz w:val="27"/>
          <w:szCs w:val="27"/>
        </w:rPr>
        <w:t>грн. 00 коп. (</w:t>
      </w:r>
      <w:r w:rsidR="00B7651D">
        <w:rPr>
          <w:color w:val="000000" w:themeColor="text1"/>
          <w:sz w:val="27"/>
          <w:szCs w:val="27"/>
        </w:rPr>
        <w:t xml:space="preserve">тридцять три тисячі сімсот п’ятдесят грн. </w:t>
      </w:r>
      <w:r w:rsidR="00B7651D" w:rsidRPr="005B377D">
        <w:rPr>
          <w:color w:val="000000" w:themeColor="text1"/>
          <w:sz w:val="27"/>
          <w:szCs w:val="27"/>
        </w:rPr>
        <w:t>00 коп.)</w:t>
      </w:r>
      <w:r w:rsidR="00B7651D">
        <w:rPr>
          <w:color w:val="000000" w:themeColor="text1"/>
          <w:sz w:val="27"/>
          <w:szCs w:val="27"/>
        </w:rPr>
        <w:t xml:space="preserve"> без ПДВ</w:t>
      </w:r>
      <w:r>
        <w:rPr>
          <w:sz w:val="27"/>
          <w:szCs w:val="27"/>
        </w:rPr>
        <w:t xml:space="preserve"> </w:t>
      </w:r>
      <w:r w:rsidRPr="005D11FF">
        <w:rPr>
          <w:sz w:val="27"/>
          <w:szCs w:val="27"/>
        </w:rPr>
        <w:t xml:space="preserve">на виконання п.1 даного рішення за рахунок </w:t>
      </w:r>
      <w:r w:rsidRPr="005D11FF">
        <w:rPr>
          <w:color w:val="000000"/>
          <w:sz w:val="27"/>
          <w:szCs w:val="27"/>
        </w:rPr>
        <w:t>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</w:t>
      </w:r>
      <w:r w:rsidRPr="005D11FF">
        <w:rPr>
          <w:sz w:val="27"/>
          <w:szCs w:val="27"/>
        </w:rPr>
        <w:t>», КПКВК 0210180 КЕКВ 2210.</w:t>
      </w:r>
    </w:p>
    <w:p w14:paraId="181F51A2" w14:textId="77777777" w:rsidR="00D9365F" w:rsidRPr="005D11FF" w:rsidRDefault="00D9365F" w:rsidP="00235113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3.</w:t>
      </w:r>
      <w:r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048B6828" w14:textId="77777777" w:rsidR="00D9365F" w:rsidRPr="003F38EA" w:rsidRDefault="00D9365F" w:rsidP="00235113">
      <w:pPr>
        <w:ind w:firstLine="709"/>
        <w:jc w:val="both"/>
      </w:pPr>
      <w:r>
        <w:rPr>
          <w:sz w:val="27"/>
          <w:szCs w:val="27"/>
        </w:rPr>
        <w:t xml:space="preserve">4. </w:t>
      </w:r>
      <w:r w:rsidRPr="005D11FF">
        <w:rPr>
          <w:sz w:val="27"/>
          <w:szCs w:val="27"/>
        </w:rPr>
        <w:t xml:space="preserve">Контроль за виконанням цього рішення </w:t>
      </w:r>
      <w:r w:rsidR="00906F32" w:rsidRPr="00906F32">
        <w:rPr>
          <w:sz w:val="27"/>
          <w:szCs w:val="27"/>
        </w:rPr>
        <w:t>покласти</w:t>
      </w:r>
      <w:r w:rsidRPr="00906F32">
        <w:rPr>
          <w:sz w:val="27"/>
          <w:szCs w:val="27"/>
        </w:rPr>
        <w:t xml:space="preserve"> </w:t>
      </w:r>
      <w:r>
        <w:rPr>
          <w:sz w:val="27"/>
          <w:szCs w:val="27"/>
        </w:rPr>
        <w:t>на к</w:t>
      </w:r>
      <w:r>
        <w:rPr>
          <w:sz w:val="28"/>
          <w:szCs w:val="28"/>
        </w:rPr>
        <w:t>еруючого</w:t>
      </w:r>
      <w:r w:rsidRPr="003F38EA">
        <w:rPr>
          <w:sz w:val="28"/>
          <w:szCs w:val="28"/>
        </w:rPr>
        <w:t xml:space="preserve"> справами</w:t>
      </w:r>
    </w:p>
    <w:p w14:paraId="732771C3" w14:textId="77777777" w:rsidR="00D9365F" w:rsidRPr="00323863" w:rsidRDefault="00D9365F" w:rsidP="00D9365F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14:paraId="4B443EA0" w14:textId="77777777"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14:paraId="14235279" w14:textId="77777777"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14:paraId="2A1FB756" w14:textId="77777777"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14:paraId="1DC92DBE" w14:textId="77777777" w:rsidR="00D9365F" w:rsidRPr="001D68DA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14:paraId="49ECA126" w14:textId="77777777" w:rsidR="0005398E" w:rsidRPr="0066466C" w:rsidRDefault="00892DB4" w:rsidP="0066466C">
      <w:pPr>
        <w:jc w:val="center"/>
        <w:rPr>
          <w:b/>
          <w:color w:val="000000"/>
          <w:sz w:val="28"/>
          <w:szCs w:val="28"/>
        </w:rPr>
      </w:pPr>
      <w:r w:rsidRPr="00FA494B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sectPr w:rsidR="0005398E" w:rsidRPr="0066466C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06A0A"/>
    <w:rsid w:val="000178FD"/>
    <w:rsid w:val="00027AD2"/>
    <w:rsid w:val="0005398E"/>
    <w:rsid w:val="00060CE8"/>
    <w:rsid w:val="00081883"/>
    <w:rsid w:val="000914E0"/>
    <w:rsid w:val="000B7E64"/>
    <w:rsid w:val="000C0124"/>
    <w:rsid w:val="000C3919"/>
    <w:rsid w:val="000D193D"/>
    <w:rsid w:val="000F0D39"/>
    <w:rsid w:val="00111886"/>
    <w:rsid w:val="001265AC"/>
    <w:rsid w:val="0014053B"/>
    <w:rsid w:val="00142460"/>
    <w:rsid w:val="001666A1"/>
    <w:rsid w:val="00170EF4"/>
    <w:rsid w:val="001A00A8"/>
    <w:rsid w:val="001C0BC6"/>
    <w:rsid w:val="001F3B2D"/>
    <w:rsid w:val="001F4623"/>
    <w:rsid w:val="00200688"/>
    <w:rsid w:val="00217377"/>
    <w:rsid w:val="00235113"/>
    <w:rsid w:val="00252EA7"/>
    <w:rsid w:val="002901B3"/>
    <w:rsid w:val="00294BA2"/>
    <w:rsid w:val="002A12BB"/>
    <w:rsid w:val="002A44CB"/>
    <w:rsid w:val="002C5C2E"/>
    <w:rsid w:val="002D6EB7"/>
    <w:rsid w:val="002F1BD5"/>
    <w:rsid w:val="003211C3"/>
    <w:rsid w:val="00346FBE"/>
    <w:rsid w:val="00382D8E"/>
    <w:rsid w:val="0039604B"/>
    <w:rsid w:val="003C1CFA"/>
    <w:rsid w:val="003D1D57"/>
    <w:rsid w:val="003F38EA"/>
    <w:rsid w:val="00415C43"/>
    <w:rsid w:val="004439B3"/>
    <w:rsid w:val="0045102D"/>
    <w:rsid w:val="004A1CAB"/>
    <w:rsid w:val="004D248A"/>
    <w:rsid w:val="004F1B2F"/>
    <w:rsid w:val="005130A0"/>
    <w:rsid w:val="005238C2"/>
    <w:rsid w:val="0053280B"/>
    <w:rsid w:val="00544FE5"/>
    <w:rsid w:val="005579A5"/>
    <w:rsid w:val="00562CFC"/>
    <w:rsid w:val="005B377D"/>
    <w:rsid w:val="005C7220"/>
    <w:rsid w:val="005D11FF"/>
    <w:rsid w:val="005D5AD6"/>
    <w:rsid w:val="005E1FF6"/>
    <w:rsid w:val="00600C13"/>
    <w:rsid w:val="006030CC"/>
    <w:rsid w:val="00624A44"/>
    <w:rsid w:val="00647E27"/>
    <w:rsid w:val="0066466C"/>
    <w:rsid w:val="0068394D"/>
    <w:rsid w:val="006A2383"/>
    <w:rsid w:val="006A34F2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71CAA"/>
    <w:rsid w:val="00892DB4"/>
    <w:rsid w:val="008937F5"/>
    <w:rsid w:val="008B5FE0"/>
    <w:rsid w:val="008C1A88"/>
    <w:rsid w:val="008C4724"/>
    <w:rsid w:val="00906F32"/>
    <w:rsid w:val="00996E6D"/>
    <w:rsid w:val="00997A66"/>
    <w:rsid w:val="009A4303"/>
    <w:rsid w:val="009C3D98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73776"/>
    <w:rsid w:val="00B7651D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25CAF"/>
    <w:rsid w:val="00C6183F"/>
    <w:rsid w:val="00C62582"/>
    <w:rsid w:val="00CE34AF"/>
    <w:rsid w:val="00D14E22"/>
    <w:rsid w:val="00D16565"/>
    <w:rsid w:val="00D3641C"/>
    <w:rsid w:val="00D47DEA"/>
    <w:rsid w:val="00D508B5"/>
    <w:rsid w:val="00D524E3"/>
    <w:rsid w:val="00D75CF9"/>
    <w:rsid w:val="00D9365F"/>
    <w:rsid w:val="00D95C6A"/>
    <w:rsid w:val="00DB1DBC"/>
    <w:rsid w:val="00E36366"/>
    <w:rsid w:val="00E512A3"/>
    <w:rsid w:val="00E52CF7"/>
    <w:rsid w:val="00E718E5"/>
    <w:rsid w:val="00EA28EB"/>
    <w:rsid w:val="00EA69C0"/>
    <w:rsid w:val="00ED0C70"/>
    <w:rsid w:val="00EF1AF1"/>
    <w:rsid w:val="00F274C7"/>
    <w:rsid w:val="00F30CC6"/>
    <w:rsid w:val="00F40AE9"/>
    <w:rsid w:val="00F4138C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313F9A"/>
  <w15:docId w15:val="{715C140E-9E95-401E-94A4-76E4FDE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003C-5BCF-402C-97EB-3A9674C2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2021-02-08T13:54:00Z</cp:lastPrinted>
  <dcterms:created xsi:type="dcterms:W3CDTF">2021-02-12T14:47:00Z</dcterms:created>
  <dcterms:modified xsi:type="dcterms:W3CDTF">2021-02-12T14:47:00Z</dcterms:modified>
</cp:coreProperties>
</file>