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Default="0044773D" w:rsidP="00C82993">
      <w:pPr>
        <w:ind w:firstLine="368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44773D" w:rsidRDefault="0044773D" w:rsidP="0014586F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відділом з питань НС, ЦЗН, ОМР за  січень  20</w:t>
      </w:r>
      <w:r w:rsidR="00806A9E">
        <w:rPr>
          <w:b/>
          <w:sz w:val="28"/>
          <w:szCs w:val="28"/>
        </w:rPr>
        <w:t>2</w:t>
      </w:r>
      <w:r w:rsidR="00806A9E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року</w:t>
      </w:r>
    </w:p>
    <w:p w:rsidR="0014586F" w:rsidRPr="00806A9E" w:rsidRDefault="0014586F" w:rsidP="0014586F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4773D" w:rsidRDefault="00806A9E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4773D">
        <w:rPr>
          <w:sz w:val="28"/>
          <w:szCs w:val="28"/>
          <w:lang w:val="uk-UA"/>
        </w:rPr>
        <w:t>.  Підготовлені проекти та підписані розпорядження міського голови:</w:t>
      </w:r>
    </w:p>
    <w:p w:rsidR="00806A9E" w:rsidRDefault="00806A9E" w:rsidP="0014586F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 11 січня 2021 року № 11 «Про запровадження обмежувальних </w:t>
      </w:r>
      <w:proofErr w:type="spellStart"/>
      <w:r>
        <w:rPr>
          <w:sz w:val="28"/>
          <w:szCs w:val="28"/>
          <w:lang w:val="uk-UA"/>
        </w:rPr>
        <w:t>протиепідемічнихзаходів</w:t>
      </w:r>
      <w:proofErr w:type="spellEnd"/>
      <w:r>
        <w:rPr>
          <w:sz w:val="28"/>
          <w:szCs w:val="28"/>
          <w:lang w:val="uk-UA"/>
        </w:rPr>
        <w:t>»</w:t>
      </w:r>
    </w:p>
    <w:p w:rsidR="00806A9E" w:rsidRDefault="00806A9E" w:rsidP="0014586F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18 січня 2021 року №16 «Про заходи протидії поширенню інфекційної хвороби на території Ніжинської ТГ»</w:t>
      </w:r>
    </w:p>
    <w:p w:rsidR="00806A9E" w:rsidRDefault="00806A9E" w:rsidP="0014586F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20 січня 2021 року №22 «Про запровадження карантинного режиму»</w:t>
      </w:r>
    </w:p>
    <w:p w:rsidR="0044773D" w:rsidRDefault="00806A9E" w:rsidP="0014586F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26 січня 2021 року № 29</w:t>
      </w:r>
      <w:r w:rsidR="0044773D">
        <w:rPr>
          <w:sz w:val="28"/>
          <w:szCs w:val="28"/>
          <w:lang w:val="uk-UA"/>
        </w:rPr>
        <w:t xml:space="preserve"> «Про створен</w:t>
      </w:r>
      <w:r>
        <w:rPr>
          <w:sz w:val="28"/>
          <w:szCs w:val="28"/>
          <w:lang w:val="uk-UA"/>
        </w:rPr>
        <w:t>ня комісії щодо моніторингу дотримання вимог безпечного функціонування закладів, установ та організацій</w:t>
      </w:r>
      <w:r w:rsidR="0044773D">
        <w:rPr>
          <w:sz w:val="28"/>
          <w:szCs w:val="28"/>
          <w:lang w:val="uk-UA"/>
        </w:rPr>
        <w:t>».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4773D">
        <w:rPr>
          <w:sz w:val="28"/>
          <w:szCs w:val="28"/>
          <w:lang w:val="uk-UA"/>
        </w:rPr>
        <w:t xml:space="preserve">. На підставі отриманих </w:t>
      </w:r>
      <w:r w:rsidR="0014586F">
        <w:rPr>
          <w:sz w:val="28"/>
          <w:szCs w:val="28"/>
          <w:lang w:val="uk-UA"/>
        </w:rPr>
        <w:t>заходів</w:t>
      </w:r>
      <w:r w:rsidR="0044773D">
        <w:rPr>
          <w:sz w:val="28"/>
          <w:szCs w:val="28"/>
          <w:lang w:val="uk-UA"/>
        </w:rPr>
        <w:t xml:space="preserve"> цивільного захисту Чернігівської області розроблено,  затверджено та розіслано суб’єктам господарювання </w:t>
      </w:r>
      <w:r w:rsidR="0014586F">
        <w:rPr>
          <w:sz w:val="28"/>
          <w:szCs w:val="28"/>
          <w:lang w:val="uk-UA"/>
        </w:rPr>
        <w:t>«</w:t>
      </w:r>
      <w:r w:rsidR="0044773D">
        <w:rPr>
          <w:sz w:val="28"/>
          <w:szCs w:val="28"/>
          <w:lang w:val="uk-UA"/>
        </w:rPr>
        <w:t xml:space="preserve">Основні </w:t>
      </w:r>
      <w:r w:rsidR="0014586F">
        <w:rPr>
          <w:sz w:val="28"/>
          <w:szCs w:val="28"/>
          <w:lang w:val="uk-UA"/>
        </w:rPr>
        <w:t>заходи</w:t>
      </w:r>
      <w:r w:rsidR="0044773D">
        <w:rPr>
          <w:sz w:val="28"/>
          <w:szCs w:val="28"/>
          <w:lang w:val="uk-UA"/>
        </w:rPr>
        <w:t xml:space="preserve"> циві</w:t>
      </w:r>
      <w:r w:rsidR="00806A9E">
        <w:rPr>
          <w:sz w:val="28"/>
          <w:szCs w:val="28"/>
          <w:lang w:val="uk-UA"/>
        </w:rPr>
        <w:t>льного захисту м. Ніжина на 2021</w:t>
      </w:r>
      <w:r w:rsidR="0044773D">
        <w:rPr>
          <w:sz w:val="28"/>
          <w:szCs w:val="28"/>
          <w:lang w:val="uk-UA"/>
        </w:rPr>
        <w:t>рік</w:t>
      </w:r>
      <w:r w:rsidR="0014586F">
        <w:rPr>
          <w:sz w:val="28"/>
          <w:szCs w:val="28"/>
          <w:lang w:val="uk-UA"/>
        </w:rPr>
        <w:t>»</w:t>
      </w:r>
      <w:r w:rsidR="0044773D">
        <w:rPr>
          <w:sz w:val="28"/>
          <w:szCs w:val="28"/>
          <w:lang w:val="uk-UA"/>
        </w:rPr>
        <w:t xml:space="preserve">. </w:t>
      </w:r>
    </w:p>
    <w:p w:rsidR="00C72CEC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773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Робота по організації виконання Комплексного міжвідомчого Плану заходів </w:t>
      </w:r>
      <w:proofErr w:type="spellStart"/>
      <w:r>
        <w:rPr>
          <w:sz w:val="28"/>
          <w:szCs w:val="28"/>
          <w:lang w:val="uk-UA"/>
        </w:rPr>
        <w:t>масово-</w:t>
      </w:r>
      <w:proofErr w:type="spellEnd"/>
      <w:r w:rsidR="0014586F">
        <w:rPr>
          <w:sz w:val="28"/>
          <w:szCs w:val="28"/>
          <w:lang w:val="uk-UA"/>
        </w:rPr>
        <w:t xml:space="preserve"> роз’яснювальної</w:t>
      </w:r>
      <w:r>
        <w:rPr>
          <w:sz w:val="28"/>
          <w:szCs w:val="28"/>
          <w:lang w:val="uk-UA"/>
        </w:rPr>
        <w:t xml:space="preserve">  роботи серед населення Чернігівської області на 2021 рік. 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Підготовка і проведення штабного тренування з органами управління та силами функціональних та територіальної підсистеми єдиної державної системи ЦЗ Чернігівської обл</w:t>
      </w:r>
      <w:r w:rsidR="004477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запланованого </w:t>
      </w:r>
      <w:r w:rsidR="0014586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25 лютого 2021р.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A6C30">
        <w:rPr>
          <w:sz w:val="28"/>
          <w:szCs w:val="28"/>
          <w:lang w:val="uk-UA"/>
        </w:rPr>
        <w:t xml:space="preserve">. </w:t>
      </w:r>
      <w:r w:rsidR="00D05BA5">
        <w:rPr>
          <w:sz w:val="28"/>
          <w:szCs w:val="28"/>
          <w:lang w:val="uk-UA"/>
        </w:rPr>
        <w:t xml:space="preserve">15 січня </w:t>
      </w:r>
      <w:r w:rsidR="0044773D">
        <w:rPr>
          <w:sz w:val="28"/>
          <w:szCs w:val="28"/>
          <w:lang w:val="uk-UA"/>
        </w:rPr>
        <w:t>проведено засідання міської комісії з питань техногенно-екологічної безпеки населення з порядком денним:</w:t>
      </w:r>
      <w:r w:rsidR="00D05BA5">
        <w:rPr>
          <w:sz w:val="28"/>
          <w:szCs w:val="28"/>
          <w:lang w:val="uk-UA"/>
        </w:rPr>
        <w:t xml:space="preserve"> «Про заходи готовності органів влади до реагування на можливі надзвичайні ситуації, пов’язані з ускладненням погодних умов на території Ніжинської територіальної громади</w:t>
      </w:r>
      <w:r w:rsidR="0044773D">
        <w:rPr>
          <w:sz w:val="28"/>
          <w:szCs w:val="28"/>
          <w:lang w:val="uk-UA"/>
        </w:rPr>
        <w:t>».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4773D">
        <w:rPr>
          <w:sz w:val="28"/>
          <w:szCs w:val="28"/>
          <w:lang w:val="uk-UA"/>
        </w:rPr>
        <w:t xml:space="preserve">. </w:t>
      </w:r>
      <w:r w:rsidR="005A6C30">
        <w:rPr>
          <w:sz w:val="28"/>
          <w:szCs w:val="28"/>
          <w:lang w:val="uk-UA"/>
        </w:rPr>
        <w:t>Складання Плану комплектування   груп</w:t>
      </w:r>
      <w:r w:rsidR="0044773D">
        <w:rPr>
          <w:sz w:val="28"/>
          <w:szCs w:val="28"/>
          <w:lang w:val="uk-UA"/>
        </w:rPr>
        <w:t xml:space="preserve"> слухачами з підвищення кваліфікації посадових осіб та фахівців цивільного захисту суб’єктів господарювання у </w:t>
      </w:r>
      <w:proofErr w:type="spellStart"/>
      <w:r w:rsidR="0044773D">
        <w:rPr>
          <w:sz w:val="28"/>
          <w:szCs w:val="28"/>
          <w:lang w:val="uk-UA"/>
        </w:rPr>
        <w:t>навчально</w:t>
      </w:r>
      <w:proofErr w:type="spellEnd"/>
      <w:r w:rsidR="0044773D">
        <w:rPr>
          <w:sz w:val="28"/>
          <w:szCs w:val="28"/>
          <w:lang w:val="uk-UA"/>
        </w:rPr>
        <w:t xml:space="preserve"> – методичному центрі ЦЗ та БЖД Чернігівської област</w:t>
      </w:r>
      <w:r w:rsidR="005A6C30">
        <w:rPr>
          <w:sz w:val="28"/>
          <w:szCs w:val="28"/>
          <w:lang w:val="uk-UA"/>
        </w:rPr>
        <w:t>і на 2021 рік</w:t>
      </w:r>
      <w:r w:rsidR="004477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Підготовка направлень на навчання посадових  осіб П, У, О, відповідальних за ЦЗ в лютому 2021 році.</w:t>
      </w:r>
      <w:r w:rsidR="00C82993">
        <w:rPr>
          <w:sz w:val="28"/>
          <w:szCs w:val="28"/>
          <w:lang w:val="uk-UA"/>
        </w:rPr>
        <w:t xml:space="preserve"> Організація  забезпечення куточками з питань ЦЗ, ПБ в навчальних закладах управління освіти. Уточнення звітів  виконання «</w:t>
      </w:r>
      <w:r w:rsidR="00C82993">
        <w:rPr>
          <w:sz w:val="28"/>
          <w:szCs w:val="28"/>
          <w:lang w:val="uk-UA"/>
        </w:rPr>
        <w:t>Основн</w:t>
      </w:r>
      <w:r w:rsidR="00C82993">
        <w:rPr>
          <w:sz w:val="28"/>
          <w:szCs w:val="28"/>
          <w:lang w:val="uk-UA"/>
        </w:rPr>
        <w:t>их</w:t>
      </w:r>
      <w:r w:rsidR="00C82993">
        <w:rPr>
          <w:sz w:val="28"/>
          <w:szCs w:val="28"/>
          <w:lang w:val="uk-UA"/>
        </w:rPr>
        <w:t xml:space="preserve"> </w:t>
      </w:r>
      <w:r w:rsidR="00C82993">
        <w:rPr>
          <w:sz w:val="28"/>
          <w:szCs w:val="28"/>
          <w:lang w:val="uk-UA"/>
        </w:rPr>
        <w:t>заходів</w:t>
      </w:r>
      <w:r w:rsidR="00C82993">
        <w:rPr>
          <w:sz w:val="28"/>
          <w:szCs w:val="28"/>
          <w:lang w:val="uk-UA"/>
        </w:rPr>
        <w:t xml:space="preserve"> циві</w:t>
      </w:r>
      <w:r w:rsidR="00C82993">
        <w:rPr>
          <w:sz w:val="28"/>
          <w:szCs w:val="28"/>
          <w:lang w:val="uk-UA"/>
        </w:rPr>
        <w:t>льного захисту м. Ніжина за 2020</w:t>
      </w:r>
      <w:r w:rsidR="00C82993">
        <w:rPr>
          <w:sz w:val="28"/>
          <w:szCs w:val="28"/>
          <w:lang w:val="uk-UA"/>
        </w:rPr>
        <w:t>рік»</w:t>
      </w:r>
      <w:r w:rsidR="00C82993">
        <w:rPr>
          <w:sz w:val="28"/>
          <w:szCs w:val="28"/>
          <w:lang w:val="uk-UA"/>
        </w:rPr>
        <w:t>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A6C30">
        <w:rPr>
          <w:sz w:val="28"/>
          <w:szCs w:val="28"/>
          <w:lang w:val="uk-UA"/>
        </w:rPr>
        <w:t>.</w:t>
      </w:r>
      <w:r w:rsidR="0014586F">
        <w:rPr>
          <w:sz w:val="28"/>
          <w:szCs w:val="28"/>
          <w:lang w:val="uk-UA"/>
        </w:rPr>
        <w:t xml:space="preserve"> </w:t>
      </w:r>
      <w:r w:rsidR="005A6C30">
        <w:rPr>
          <w:sz w:val="28"/>
          <w:szCs w:val="28"/>
          <w:lang w:val="uk-UA"/>
        </w:rPr>
        <w:t xml:space="preserve"> Підготовка звітів до ОДА</w:t>
      </w:r>
      <w:r>
        <w:rPr>
          <w:sz w:val="28"/>
          <w:szCs w:val="28"/>
          <w:lang w:val="uk-UA"/>
        </w:rPr>
        <w:t xml:space="preserve"> </w:t>
      </w:r>
      <w:r w:rsidR="0044773D">
        <w:rPr>
          <w:sz w:val="28"/>
          <w:szCs w:val="28"/>
          <w:lang w:val="uk-UA"/>
        </w:rPr>
        <w:t>з  циві</w:t>
      </w:r>
      <w:r>
        <w:rPr>
          <w:sz w:val="28"/>
          <w:szCs w:val="28"/>
          <w:lang w:val="uk-UA"/>
        </w:rPr>
        <w:t xml:space="preserve">льного захисту м. Ніжина за 2020 </w:t>
      </w:r>
      <w:r w:rsidR="0044773D">
        <w:rPr>
          <w:sz w:val="28"/>
          <w:szCs w:val="28"/>
          <w:lang w:val="uk-UA"/>
        </w:rPr>
        <w:t>рік.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05BA5">
        <w:rPr>
          <w:sz w:val="28"/>
          <w:szCs w:val="28"/>
          <w:lang w:val="uk-UA"/>
        </w:rPr>
        <w:t>. Підготовлено та надіслано 5 звітів з мобілізаційних питань та питань забезпечення охорони державної таємниці</w:t>
      </w:r>
      <w:r w:rsidR="0044773D">
        <w:rPr>
          <w:sz w:val="28"/>
          <w:szCs w:val="28"/>
          <w:lang w:val="uk-UA"/>
        </w:rPr>
        <w:t>.</w:t>
      </w:r>
      <w:r w:rsidR="0014586F">
        <w:rPr>
          <w:sz w:val="28"/>
          <w:szCs w:val="28"/>
          <w:lang w:val="uk-UA"/>
        </w:rPr>
        <w:t xml:space="preserve"> </w:t>
      </w:r>
      <w:r w:rsidR="00D05BA5">
        <w:rPr>
          <w:sz w:val="28"/>
          <w:szCs w:val="28"/>
          <w:lang w:val="uk-UA"/>
        </w:rPr>
        <w:t>Проведено 2 засідання експертної комісії з п</w:t>
      </w:r>
      <w:r>
        <w:rPr>
          <w:sz w:val="28"/>
          <w:szCs w:val="28"/>
          <w:lang w:val="uk-UA"/>
        </w:rPr>
        <w:t>и</w:t>
      </w:r>
      <w:r w:rsidR="00D05BA5">
        <w:rPr>
          <w:sz w:val="28"/>
          <w:szCs w:val="28"/>
          <w:lang w:val="uk-UA"/>
        </w:rPr>
        <w:t>тань таємниці. Підготовлено 4 Розпорядження міського голови з питань організації режиму секретності. Складено та затверджено номенклатуру секретних справ на 2021 рік. Затверджено План забезпечення реж</w:t>
      </w:r>
      <w:r>
        <w:rPr>
          <w:sz w:val="28"/>
          <w:szCs w:val="28"/>
          <w:lang w:val="uk-UA"/>
        </w:rPr>
        <w:t>иму секретності на 2021 рік. Затверджено</w:t>
      </w:r>
      <w:r w:rsidR="00D05BA5">
        <w:rPr>
          <w:sz w:val="28"/>
          <w:szCs w:val="28"/>
          <w:lang w:val="uk-UA"/>
        </w:rPr>
        <w:t xml:space="preserve"> План шефства над військов</w:t>
      </w:r>
      <w:r>
        <w:rPr>
          <w:sz w:val="28"/>
          <w:szCs w:val="28"/>
          <w:lang w:val="uk-UA"/>
        </w:rPr>
        <w:t xml:space="preserve">ими частинами ЗСУ, НГУ, ДПСУ </w:t>
      </w:r>
      <w:r w:rsidR="00D05BA5">
        <w:rPr>
          <w:sz w:val="28"/>
          <w:szCs w:val="28"/>
          <w:lang w:val="uk-UA"/>
        </w:rPr>
        <w:t xml:space="preserve"> на 2021 рік.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44773D">
        <w:rPr>
          <w:sz w:val="28"/>
          <w:szCs w:val="28"/>
          <w:lang w:val="uk-UA"/>
        </w:rPr>
        <w:t xml:space="preserve">. Надано звіт про перевірку системи оповіщення циркулярного виклику  керівного складу цивільного </w:t>
      </w:r>
      <w:r w:rsidR="00806A9E">
        <w:rPr>
          <w:sz w:val="28"/>
          <w:szCs w:val="28"/>
          <w:lang w:val="uk-UA"/>
        </w:rPr>
        <w:t>захисту м. Ніжина 26 січня 2021</w:t>
      </w:r>
      <w:r w:rsidR="0044773D">
        <w:rPr>
          <w:sz w:val="28"/>
          <w:szCs w:val="28"/>
          <w:lang w:val="uk-UA"/>
        </w:rPr>
        <w:t xml:space="preserve"> року.</w:t>
      </w:r>
    </w:p>
    <w:p w:rsidR="00C72CEC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10.Участь у роботі комісії щодо моніторингу дотримання </w:t>
      </w:r>
      <w:r w:rsidR="0014586F">
        <w:rPr>
          <w:sz w:val="28"/>
          <w:szCs w:val="28"/>
          <w:lang w:val="uk-UA"/>
        </w:rPr>
        <w:t>вимог безпечного функціонування закладів, установ та організацій.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4773D">
        <w:rPr>
          <w:sz w:val="28"/>
          <w:szCs w:val="28"/>
          <w:lang w:val="uk-UA"/>
        </w:rPr>
        <w:t>.</w:t>
      </w:r>
      <w:r w:rsidR="0014586F">
        <w:rPr>
          <w:sz w:val="28"/>
          <w:szCs w:val="28"/>
          <w:lang w:val="uk-UA"/>
        </w:rPr>
        <w:t xml:space="preserve"> </w:t>
      </w:r>
      <w:r w:rsidR="0044773D">
        <w:rPr>
          <w:sz w:val="28"/>
          <w:szCs w:val="28"/>
          <w:lang w:val="uk-UA"/>
        </w:rPr>
        <w:t xml:space="preserve">Підготовлено та складено План основних заходів та першочергових робіт з охорони державної таємниці. Складені Звіти </w:t>
      </w:r>
      <w:r w:rsidR="00806A9E">
        <w:rPr>
          <w:sz w:val="28"/>
          <w:szCs w:val="28"/>
          <w:lang w:val="uk-UA"/>
        </w:rPr>
        <w:t>по бронюванню працівників у 2020</w:t>
      </w:r>
      <w:r w:rsidR="0044773D">
        <w:rPr>
          <w:sz w:val="28"/>
          <w:szCs w:val="28"/>
          <w:lang w:val="uk-UA"/>
        </w:rPr>
        <w:t xml:space="preserve"> році. Складено Доповідь «Про стан мобілізаційної го</w:t>
      </w:r>
      <w:r w:rsidR="00806A9E">
        <w:rPr>
          <w:sz w:val="28"/>
          <w:szCs w:val="28"/>
          <w:lang w:val="uk-UA"/>
        </w:rPr>
        <w:t>товності П,У,О м. Ніжина за 2020</w:t>
      </w:r>
      <w:r w:rsidR="0044773D">
        <w:rPr>
          <w:sz w:val="28"/>
          <w:szCs w:val="28"/>
          <w:lang w:val="uk-UA"/>
        </w:rPr>
        <w:t xml:space="preserve"> рік до Департаменту ЖКГ, Департаменту економіки. Проводилась робота по складанню договорів з П, У, О по виконанню </w:t>
      </w:r>
      <w:proofErr w:type="spellStart"/>
      <w:r w:rsidR="0044773D">
        <w:rPr>
          <w:sz w:val="28"/>
          <w:szCs w:val="28"/>
          <w:lang w:val="uk-UA"/>
        </w:rPr>
        <w:t>Мобзавдань</w:t>
      </w:r>
      <w:proofErr w:type="spellEnd"/>
      <w:r w:rsidR="0044773D">
        <w:rPr>
          <w:sz w:val="28"/>
          <w:szCs w:val="28"/>
          <w:lang w:val="uk-UA"/>
        </w:rPr>
        <w:t>.</w:t>
      </w:r>
    </w:p>
    <w:p w:rsidR="0044773D" w:rsidRDefault="00C72CEC" w:rsidP="001458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4773D">
        <w:rPr>
          <w:sz w:val="28"/>
          <w:szCs w:val="28"/>
          <w:lang w:val="uk-UA"/>
        </w:rPr>
        <w:t>. В засобах масової інформації міста,</w:t>
      </w:r>
      <w:r w:rsidR="00D05BA5">
        <w:rPr>
          <w:sz w:val="28"/>
          <w:szCs w:val="28"/>
          <w:lang w:val="uk-UA"/>
        </w:rPr>
        <w:t xml:space="preserve"> на </w:t>
      </w:r>
      <w:proofErr w:type="spellStart"/>
      <w:r w:rsidR="00D05BA5">
        <w:rPr>
          <w:sz w:val="28"/>
          <w:szCs w:val="28"/>
          <w:lang w:val="uk-UA"/>
        </w:rPr>
        <w:t>інтернет</w:t>
      </w:r>
      <w:proofErr w:type="spellEnd"/>
      <w:r w:rsidR="00D05BA5">
        <w:rPr>
          <w:sz w:val="28"/>
          <w:szCs w:val="28"/>
          <w:lang w:val="uk-UA"/>
        </w:rPr>
        <w:t xml:space="preserve"> сайтах  розміщено 20</w:t>
      </w:r>
      <w:r w:rsidR="0044773D">
        <w:rPr>
          <w:sz w:val="28"/>
          <w:szCs w:val="28"/>
          <w:lang w:val="uk-UA"/>
        </w:rPr>
        <w:t xml:space="preserve"> застережливих інформацій щодо  протипожежних профілактичних заходів,</w:t>
      </w:r>
      <w:r w:rsidR="00D05BA5">
        <w:rPr>
          <w:sz w:val="28"/>
          <w:szCs w:val="28"/>
          <w:lang w:val="uk-UA"/>
        </w:rPr>
        <w:t>дотримання карантинних обмежень на території України</w:t>
      </w:r>
      <w:r w:rsidR="0044773D">
        <w:rPr>
          <w:sz w:val="28"/>
          <w:szCs w:val="28"/>
          <w:lang w:val="uk-UA"/>
        </w:rPr>
        <w:t xml:space="preserve"> та заходів по попередження виник</w:t>
      </w:r>
      <w:r w:rsidR="00806A9E">
        <w:rPr>
          <w:sz w:val="28"/>
          <w:szCs w:val="28"/>
          <w:lang w:val="uk-UA"/>
        </w:rPr>
        <w:t xml:space="preserve">нення </w:t>
      </w:r>
      <w:r w:rsidR="00D05BA5">
        <w:rPr>
          <w:sz w:val="28"/>
          <w:szCs w:val="28"/>
          <w:lang w:val="uk-UA"/>
        </w:rPr>
        <w:t>в зимовий період</w:t>
      </w:r>
      <w:r w:rsidR="00806A9E">
        <w:rPr>
          <w:sz w:val="28"/>
          <w:szCs w:val="28"/>
          <w:lang w:val="uk-UA"/>
        </w:rPr>
        <w:t xml:space="preserve"> пожеж , безпеки на льоду, ДТП</w:t>
      </w:r>
      <w:r w:rsidR="0044773D">
        <w:rPr>
          <w:sz w:val="28"/>
          <w:szCs w:val="28"/>
          <w:lang w:val="uk-UA"/>
        </w:rPr>
        <w:t xml:space="preserve"> та інші.</w:t>
      </w:r>
    </w:p>
    <w:p w:rsidR="0044773D" w:rsidRDefault="0044773D" w:rsidP="0014586F">
      <w:pPr>
        <w:jc w:val="both"/>
        <w:rPr>
          <w:sz w:val="28"/>
          <w:szCs w:val="28"/>
          <w:lang w:val="uk-UA"/>
        </w:rPr>
      </w:pPr>
    </w:p>
    <w:p w:rsidR="0044773D" w:rsidRDefault="0044773D" w:rsidP="0044773D">
      <w:pPr>
        <w:rPr>
          <w:sz w:val="28"/>
          <w:szCs w:val="28"/>
          <w:lang w:val="uk-UA"/>
        </w:rPr>
      </w:pPr>
    </w:p>
    <w:p w:rsidR="0044773D" w:rsidRDefault="0044773D" w:rsidP="0044773D">
      <w:pPr>
        <w:rPr>
          <w:sz w:val="28"/>
          <w:szCs w:val="28"/>
          <w:lang w:val="uk-UA"/>
        </w:rPr>
      </w:pPr>
    </w:p>
    <w:p w:rsidR="0044773D" w:rsidRDefault="0044773D" w:rsidP="0044773D">
      <w:pPr>
        <w:rPr>
          <w:sz w:val="28"/>
          <w:szCs w:val="28"/>
          <w:lang w:val="uk-UA"/>
        </w:rPr>
      </w:pPr>
    </w:p>
    <w:p w:rsidR="0044773D" w:rsidRDefault="0044773D" w:rsidP="0044773D">
      <w:pPr>
        <w:spacing w:after="1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відділу з питань НС, ЦЗН,ОМР    </w:t>
      </w:r>
      <w:r w:rsidR="00806A9E">
        <w:rPr>
          <w:sz w:val="28"/>
          <w:szCs w:val="28"/>
          <w:lang w:val="uk-UA"/>
        </w:rPr>
        <w:t xml:space="preserve">     </w:t>
      </w:r>
      <w:r w:rsidR="00C82993">
        <w:rPr>
          <w:sz w:val="28"/>
          <w:szCs w:val="28"/>
          <w:lang w:val="uk-UA"/>
        </w:rPr>
        <w:t>підписано</w:t>
      </w:r>
      <w:r w:rsidR="00806A9E">
        <w:rPr>
          <w:sz w:val="28"/>
          <w:szCs w:val="28"/>
          <w:lang w:val="uk-UA"/>
        </w:rPr>
        <w:t xml:space="preserve">                     Микола Ч</w:t>
      </w:r>
      <w:r w:rsidR="0014586F">
        <w:rPr>
          <w:sz w:val="28"/>
          <w:szCs w:val="28"/>
          <w:lang w:val="uk-UA"/>
        </w:rPr>
        <w:t>УЙКО</w:t>
      </w:r>
      <w:bookmarkStart w:id="0" w:name="_GoBack"/>
      <w:bookmarkEnd w:id="0"/>
    </w:p>
    <w:p w:rsidR="0044773D" w:rsidRDefault="0044773D" w:rsidP="0044773D">
      <w:pPr>
        <w:ind w:left="4248"/>
        <w:rPr>
          <w:b/>
          <w:sz w:val="28"/>
          <w:szCs w:val="28"/>
          <w:lang w:val="uk-UA"/>
        </w:rPr>
      </w:pPr>
    </w:p>
    <w:p w:rsidR="00FE2A5B" w:rsidRPr="0044773D" w:rsidRDefault="00FE2A5B">
      <w:pPr>
        <w:rPr>
          <w:lang w:val="uk-UA"/>
        </w:rPr>
      </w:pPr>
    </w:p>
    <w:sectPr w:rsidR="00FE2A5B" w:rsidRPr="0044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A5B"/>
    <w:rsid w:val="0014586F"/>
    <w:rsid w:val="0044773D"/>
    <w:rsid w:val="005A6C30"/>
    <w:rsid w:val="00806A9E"/>
    <w:rsid w:val="00C72CEC"/>
    <w:rsid w:val="00C82993"/>
    <w:rsid w:val="00D05BA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Відділ НС ЦЗН ОМР</cp:lastModifiedBy>
  <cp:revision>4</cp:revision>
  <cp:lastPrinted>2021-01-29T10:39:00Z</cp:lastPrinted>
  <dcterms:created xsi:type="dcterms:W3CDTF">2020-02-04T12:29:00Z</dcterms:created>
  <dcterms:modified xsi:type="dcterms:W3CDTF">2021-01-29T10:40:00Z</dcterms:modified>
</cp:coreProperties>
</file>