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D7" w:rsidRPr="004E7731" w:rsidRDefault="001C48D7" w:rsidP="00BD4B77">
      <w:pPr>
        <w:pStyle w:val="10"/>
        <w:rPr>
          <w:lang w:val="uk-UA"/>
        </w:rPr>
      </w:pPr>
      <w:r w:rsidRPr="004E7731">
        <w:rPr>
          <w:lang w:val="uk-UA"/>
        </w:rPr>
        <w:t xml:space="preserve"> </w:t>
      </w:r>
      <w:r w:rsidRPr="004E7731">
        <w:rPr>
          <w:lang w:val="uk-UA"/>
        </w:rPr>
        <w:br/>
      </w:r>
    </w:p>
    <w:p w:rsidR="00154166" w:rsidRPr="000E2103" w:rsidRDefault="001C48D7" w:rsidP="00D74A70">
      <w:pPr>
        <w:pStyle w:val="10"/>
        <w:rPr>
          <w:color w:val="000000"/>
          <w:sz w:val="28"/>
          <w:szCs w:val="28"/>
          <w:shd w:val="clear" w:color="auto" w:fill="FAFAFA"/>
          <w:lang w:val="uk-UA"/>
        </w:rPr>
      </w:pPr>
      <w:r w:rsidRPr="004E7731">
        <w:rPr>
          <w:lang w:val="uk-UA"/>
        </w:rPr>
        <w:t xml:space="preserve">   </w:t>
      </w:r>
      <w:r w:rsidR="000E2103">
        <w:rPr>
          <w:color w:val="000000"/>
          <w:sz w:val="28"/>
          <w:szCs w:val="28"/>
          <w:shd w:val="clear" w:color="auto" w:fill="FAFAFA"/>
          <w:lang w:val="uk-UA"/>
        </w:rPr>
        <w:t xml:space="preserve"> </w:t>
      </w:r>
    </w:p>
    <w:p w:rsidR="00154166" w:rsidRPr="00D73CC3" w:rsidRDefault="00154166" w:rsidP="00154166">
      <w:pPr>
        <w:shd w:val="clear" w:color="auto" w:fill="FFFFFF"/>
        <w:ind w:firstLine="45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 w:rsidRPr="00D73CC3">
        <w:rPr>
          <w:color w:val="000000"/>
          <w:sz w:val="28"/>
          <w:szCs w:val="28"/>
          <w:shd w:val="clear" w:color="auto" w:fill="FAFAFA"/>
        </w:rPr>
        <w:t xml:space="preserve">  </w:t>
      </w:r>
      <w:proofErr w:type="spellStart"/>
      <w:r w:rsidRPr="00D73CC3">
        <w:rPr>
          <w:b/>
          <w:color w:val="000000"/>
          <w:sz w:val="28"/>
          <w:szCs w:val="28"/>
          <w:shd w:val="clear" w:color="auto" w:fill="FAFAFA"/>
        </w:rPr>
        <w:t>Основні</w:t>
      </w:r>
      <w:proofErr w:type="spellEnd"/>
      <w:r w:rsidRPr="00D73CC3">
        <w:rPr>
          <w:b/>
          <w:color w:val="000000"/>
          <w:sz w:val="28"/>
          <w:szCs w:val="28"/>
          <w:shd w:val="clear" w:color="auto" w:fill="FAFAFA"/>
        </w:rPr>
        <w:t xml:space="preserve"> </w:t>
      </w:r>
      <w:proofErr w:type="spellStart"/>
      <w:r w:rsidRPr="00D73CC3">
        <w:rPr>
          <w:b/>
          <w:color w:val="000000"/>
          <w:sz w:val="28"/>
          <w:szCs w:val="28"/>
          <w:shd w:val="clear" w:color="auto" w:fill="FAFAFA"/>
        </w:rPr>
        <w:t>показники</w:t>
      </w:r>
      <w:proofErr w:type="spellEnd"/>
      <w:r w:rsidRPr="00D73CC3">
        <w:rPr>
          <w:color w:val="000000"/>
          <w:sz w:val="28"/>
          <w:szCs w:val="28"/>
          <w:shd w:val="clear" w:color="auto" w:fill="FAFAFA"/>
        </w:rPr>
        <w:t xml:space="preserve"> </w:t>
      </w:r>
      <w:r w:rsidRPr="00D73CC3">
        <w:rPr>
          <w:b/>
          <w:bCs/>
          <w:color w:val="000000"/>
          <w:sz w:val="28"/>
          <w:szCs w:val="28"/>
        </w:rPr>
        <w:t xml:space="preserve">бюджету </w:t>
      </w:r>
      <w:proofErr w:type="spellStart"/>
      <w:r w:rsidRPr="00D73CC3">
        <w:rPr>
          <w:b/>
          <w:bCs/>
          <w:color w:val="000000"/>
          <w:sz w:val="28"/>
          <w:szCs w:val="28"/>
        </w:rPr>
        <w:t>Ніжинської</w:t>
      </w:r>
      <w:proofErr w:type="spellEnd"/>
      <w:r w:rsidRPr="00D73CC3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D73CC3">
        <w:rPr>
          <w:b/>
          <w:bCs/>
          <w:color w:val="000000"/>
          <w:sz w:val="28"/>
          <w:szCs w:val="28"/>
        </w:rPr>
        <w:t>міської</w:t>
      </w:r>
      <w:proofErr w:type="spellEnd"/>
      <w:r w:rsidRPr="00D73CC3">
        <w:rPr>
          <w:b/>
          <w:bCs/>
          <w:color w:val="000000"/>
          <w:sz w:val="28"/>
          <w:szCs w:val="28"/>
        </w:rPr>
        <w:t xml:space="preserve"> ОТГ на 2021 </w:t>
      </w:r>
      <w:proofErr w:type="spellStart"/>
      <w:proofErr w:type="gramStart"/>
      <w:r w:rsidRPr="00D73CC3">
        <w:rPr>
          <w:b/>
          <w:bCs/>
          <w:color w:val="000000"/>
          <w:sz w:val="28"/>
          <w:szCs w:val="28"/>
        </w:rPr>
        <w:t>р</w:t>
      </w:r>
      <w:proofErr w:type="gramEnd"/>
      <w:r w:rsidRPr="00D73CC3">
        <w:rPr>
          <w:b/>
          <w:bCs/>
          <w:color w:val="000000"/>
          <w:sz w:val="28"/>
          <w:szCs w:val="28"/>
        </w:rPr>
        <w:t>ік</w:t>
      </w:r>
      <w:proofErr w:type="spellEnd"/>
      <w:r w:rsidRPr="00D73CC3">
        <w:rPr>
          <w:b/>
          <w:bCs/>
          <w:color w:val="000000"/>
          <w:sz w:val="28"/>
          <w:szCs w:val="28"/>
        </w:rPr>
        <w:t>.</w:t>
      </w:r>
    </w:p>
    <w:p w:rsidR="00082CC1" w:rsidRPr="00D73CC3" w:rsidRDefault="00082CC1" w:rsidP="00154166">
      <w:pPr>
        <w:shd w:val="clear" w:color="auto" w:fill="FFFFFF"/>
        <w:ind w:firstLine="450"/>
        <w:jc w:val="center"/>
        <w:textAlignment w:val="baseline"/>
        <w:rPr>
          <w:sz w:val="28"/>
          <w:szCs w:val="28"/>
          <w:lang w:val="uk-UA"/>
        </w:rPr>
      </w:pPr>
      <w:r w:rsidRPr="00D73CC3">
        <w:rPr>
          <w:sz w:val="28"/>
          <w:szCs w:val="28"/>
        </w:rPr>
        <w:t xml:space="preserve">  </w:t>
      </w:r>
    </w:p>
    <w:p w:rsidR="007B6918" w:rsidRPr="00D73CC3" w:rsidRDefault="007B6918" w:rsidP="00EB6EDD">
      <w:pPr>
        <w:shd w:val="clear" w:color="auto" w:fill="FFFFFF"/>
        <w:ind w:firstLine="448"/>
        <w:jc w:val="both"/>
        <w:textAlignment w:val="baseline"/>
        <w:rPr>
          <w:sz w:val="28"/>
          <w:szCs w:val="28"/>
          <w:lang w:val="uk-UA"/>
        </w:rPr>
      </w:pPr>
      <w:r w:rsidRPr="00D73CC3">
        <w:rPr>
          <w:sz w:val="28"/>
          <w:szCs w:val="28"/>
          <w:lang w:val="uk-UA"/>
        </w:rPr>
        <w:t>Проект б</w:t>
      </w:r>
      <w:r w:rsidR="00082CC1" w:rsidRPr="00D73CC3">
        <w:rPr>
          <w:sz w:val="28"/>
          <w:szCs w:val="28"/>
          <w:lang w:val="uk-UA"/>
        </w:rPr>
        <w:t>юджет</w:t>
      </w:r>
      <w:r w:rsidRPr="00D73CC3">
        <w:rPr>
          <w:sz w:val="28"/>
          <w:szCs w:val="28"/>
          <w:lang w:val="uk-UA"/>
        </w:rPr>
        <w:t>у</w:t>
      </w:r>
      <w:r w:rsidR="00082CC1" w:rsidRPr="00D73CC3">
        <w:rPr>
          <w:sz w:val="28"/>
          <w:szCs w:val="28"/>
          <w:lang w:val="uk-UA"/>
        </w:rPr>
        <w:t xml:space="preserve"> Ніжинської міської територіальної громади на 2021 рік</w:t>
      </w:r>
      <w:r w:rsidRPr="00D73CC3">
        <w:rPr>
          <w:sz w:val="28"/>
          <w:szCs w:val="28"/>
          <w:lang w:val="uk-UA"/>
        </w:rPr>
        <w:t xml:space="preserve"> </w:t>
      </w:r>
      <w:r w:rsidR="00082CC1" w:rsidRPr="00D73CC3">
        <w:rPr>
          <w:sz w:val="28"/>
          <w:szCs w:val="28"/>
          <w:lang w:val="uk-UA"/>
        </w:rPr>
        <w:t xml:space="preserve"> сформований з </w:t>
      </w:r>
      <w:proofErr w:type="spellStart"/>
      <w:r w:rsidR="00B94F47" w:rsidRPr="00D73CC3">
        <w:rPr>
          <w:sz w:val="28"/>
          <w:szCs w:val="28"/>
        </w:rPr>
        <w:t>урахуванням</w:t>
      </w:r>
      <w:proofErr w:type="spellEnd"/>
      <w:r w:rsidR="00B94F47" w:rsidRPr="00D73CC3">
        <w:rPr>
          <w:sz w:val="28"/>
          <w:szCs w:val="28"/>
        </w:rPr>
        <w:t xml:space="preserve"> </w:t>
      </w:r>
      <w:proofErr w:type="spellStart"/>
      <w:r w:rsidR="00B94F47" w:rsidRPr="00D73CC3">
        <w:rPr>
          <w:sz w:val="28"/>
          <w:szCs w:val="28"/>
        </w:rPr>
        <w:t>виконання</w:t>
      </w:r>
      <w:proofErr w:type="spellEnd"/>
      <w:r w:rsidR="00B94F47" w:rsidRPr="00D73CC3">
        <w:rPr>
          <w:sz w:val="28"/>
          <w:szCs w:val="28"/>
        </w:rPr>
        <w:t xml:space="preserve"> бюджету</w:t>
      </w:r>
      <w:r w:rsidR="00082CC1" w:rsidRPr="00D73CC3">
        <w:rPr>
          <w:sz w:val="28"/>
          <w:szCs w:val="28"/>
        </w:rPr>
        <w:t xml:space="preserve"> поточного</w:t>
      </w:r>
      <w:r w:rsidR="00082CC1" w:rsidRPr="00D73CC3">
        <w:rPr>
          <w:sz w:val="28"/>
          <w:szCs w:val="28"/>
          <w:lang w:val="uk-UA"/>
        </w:rPr>
        <w:t xml:space="preserve"> року</w:t>
      </w:r>
      <w:r w:rsidR="00D0787D" w:rsidRPr="00D73CC3">
        <w:rPr>
          <w:sz w:val="28"/>
          <w:szCs w:val="28"/>
          <w:lang w:val="uk-UA"/>
        </w:rPr>
        <w:t xml:space="preserve">, </w:t>
      </w:r>
      <w:r w:rsidRPr="00D73CC3">
        <w:rPr>
          <w:sz w:val="28"/>
          <w:szCs w:val="28"/>
          <w:lang w:val="uk-UA"/>
        </w:rPr>
        <w:t xml:space="preserve">прийнятих Верховною Радою </w:t>
      </w:r>
      <w:proofErr w:type="spellStart"/>
      <w:r w:rsidR="00B94F47" w:rsidRPr="00D73CC3">
        <w:rPr>
          <w:sz w:val="28"/>
          <w:szCs w:val="28"/>
        </w:rPr>
        <w:t>змін</w:t>
      </w:r>
      <w:proofErr w:type="spellEnd"/>
      <w:r w:rsidR="00B94F47" w:rsidRPr="00D73CC3">
        <w:rPr>
          <w:sz w:val="28"/>
          <w:szCs w:val="28"/>
        </w:rPr>
        <w:t xml:space="preserve"> до </w:t>
      </w:r>
      <w:r w:rsidRPr="00D73CC3">
        <w:rPr>
          <w:sz w:val="28"/>
          <w:szCs w:val="28"/>
          <w:lang w:val="uk-UA"/>
        </w:rPr>
        <w:t>Б</w:t>
      </w:r>
      <w:proofErr w:type="spellStart"/>
      <w:r w:rsidRPr="00D73CC3">
        <w:rPr>
          <w:sz w:val="28"/>
          <w:szCs w:val="28"/>
        </w:rPr>
        <w:t>юджетного</w:t>
      </w:r>
      <w:proofErr w:type="spellEnd"/>
      <w:r w:rsidRPr="00D73CC3">
        <w:rPr>
          <w:sz w:val="28"/>
          <w:szCs w:val="28"/>
        </w:rPr>
        <w:t xml:space="preserve"> та </w:t>
      </w:r>
      <w:r w:rsidRPr="00D73CC3">
        <w:rPr>
          <w:sz w:val="28"/>
          <w:szCs w:val="28"/>
          <w:lang w:val="uk-UA"/>
        </w:rPr>
        <w:t>П</w:t>
      </w:r>
      <w:proofErr w:type="spellStart"/>
      <w:r w:rsidR="00B94F47" w:rsidRPr="00D73CC3">
        <w:rPr>
          <w:sz w:val="28"/>
          <w:szCs w:val="28"/>
        </w:rPr>
        <w:t>одаткового</w:t>
      </w:r>
      <w:proofErr w:type="spellEnd"/>
      <w:r w:rsidR="00B94F47" w:rsidRPr="00D73CC3">
        <w:rPr>
          <w:sz w:val="28"/>
          <w:szCs w:val="28"/>
        </w:rPr>
        <w:t xml:space="preserve"> </w:t>
      </w:r>
      <w:r w:rsidRPr="00D73CC3">
        <w:rPr>
          <w:sz w:val="28"/>
          <w:szCs w:val="28"/>
          <w:lang w:val="uk-UA"/>
        </w:rPr>
        <w:t>кодексів та</w:t>
      </w:r>
      <w:r w:rsidR="00D0787D" w:rsidRPr="00D73CC3">
        <w:rPr>
          <w:sz w:val="28"/>
          <w:szCs w:val="28"/>
          <w:lang w:val="uk-UA"/>
        </w:rPr>
        <w:t xml:space="preserve"> Закону України «Про </w:t>
      </w:r>
      <w:r w:rsidR="00D56635" w:rsidRPr="00D73CC3">
        <w:rPr>
          <w:sz w:val="28"/>
          <w:szCs w:val="28"/>
          <w:lang w:val="uk-UA"/>
        </w:rPr>
        <w:t>Державний бюджет України на 2021 рік»</w:t>
      </w:r>
      <w:r w:rsidRPr="00D73CC3">
        <w:rPr>
          <w:sz w:val="28"/>
          <w:szCs w:val="28"/>
          <w:lang w:val="uk-UA"/>
        </w:rPr>
        <w:t xml:space="preserve">. </w:t>
      </w:r>
      <w:r w:rsidR="00D56635" w:rsidRPr="00D73CC3">
        <w:rPr>
          <w:sz w:val="28"/>
          <w:szCs w:val="28"/>
          <w:lang w:val="uk-UA"/>
        </w:rPr>
        <w:t xml:space="preserve"> </w:t>
      </w:r>
    </w:p>
    <w:p w:rsidR="00D854A9" w:rsidRPr="00D73CC3" w:rsidRDefault="00D854A9" w:rsidP="00EB6EDD">
      <w:pPr>
        <w:shd w:val="clear" w:color="auto" w:fill="FFFFFF"/>
        <w:ind w:firstLine="448"/>
        <w:jc w:val="both"/>
        <w:textAlignment w:val="baseline"/>
        <w:rPr>
          <w:sz w:val="28"/>
          <w:szCs w:val="28"/>
          <w:lang w:val="uk-UA"/>
        </w:rPr>
      </w:pPr>
    </w:p>
    <w:p w:rsidR="00CB5F1D" w:rsidRPr="00D73CC3" w:rsidRDefault="007B6918" w:rsidP="00CB5F1D">
      <w:pPr>
        <w:shd w:val="clear" w:color="auto" w:fill="FFFFFF"/>
        <w:ind w:firstLine="426"/>
        <w:jc w:val="both"/>
        <w:rPr>
          <w:sz w:val="28"/>
          <w:szCs w:val="28"/>
          <w:lang w:val="uk-UA" w:eastAsia="uk-UA"/>
        </w:rPr>
      </w:pPr>
      <w:r w:rsidRPr="00D73CC3">
        <w:rPr>
          <w:sz w:val="28"/>
          <w:szCs w:val="28"/>
          <w:lang w:val="uk-UA" w:eastAsia="uk-UA"/>
        </w:rPr>
        <w:t>В результаті обговорення і прийняття цих законодавчих актів позитивно для органів місцевого самоврядування вирішені важливі бюджетні питан</w:t>
      </w:r>
      <w:r w:rsidR="00B23E61" w:rsidRPr="00D73CC3">
        <w:rPr>
          <w:sz w:val="28"/>
          <w:szCs w:val="28"/>
          <w:lang w:val="uk-UA" w:eastAsia="uk-UA"/>
        </w:rPr>
        <w:t>ня</w:t>
      </w:r>
      <w:r w:rsidRPr="00D73CC3">
        <w:rPr>
          <w:sz w:val="28"/>
          <w:szCs w:val="28"/>
          <w:lang w:val="uk-UA" w:eastAsia="uk-UA"/>
        </w:rPr>
        <w:t>, які відстоювала Асоціація міст України</w:t>
      </w:r>
      <w:r w:rsidR="00B23E61" w:rsidRPr="00D73CC3">
        <w:rPr>
          <w:sz w:val="28"/>
          <w:szCs w:val="28"/>
          <w:lang w:val="uk-UA" w:eastAsia="uk-UA"/>
        </w:rPr>
        <w:t xml:space="preserve"> і місцеві органи влади</w:t>
      </w:r>
      <w:r w:rsidRPr="00D73CC3">
        <w:rPr>
          <w:sz w:val="28"/>
          <w:szCs w:val="28"/>
          <w:lang w:val="uk-UA" w:eastAsia="uk-UA"/>
        </w:rPr>
        <w:t>,</w:t>
      </w:r>
      <w:r w:rsidR="00B23E61" w:rsidRPr="00D73CC3">
        <w:rPr>
          <w:sz w:val="28"/>
          <w:szCs w:val="28"/>
          <w:lang w:val="uk-UA" w:eastAsia="uk-UA"/>
        </w:rPr>
        <w:t xml:space="preserve"> а саме</w:t>
      </w:r>
      <w:r w:rsidRPr="00D73CC3">
        <w:rPr>
          <w:sz w:val="28"/>
          <w:szCs w:val="28"/>
          <w:lang w:val="uk-UA" w:eastAsia="uk-UA"/>
        </w:rPr>
        <w:t xml:space="preserve"> збережен</w:t>
      </w:r>
      <w:r w:rsidR="00B23E61" w:rsidRPr="00D73CC3">
        <w:rPr>
          <w:sz w:val="28"/>
          <w:szCs w:val="28"/>
          <w:lang w:val="uk-UA" w:eastAsia="uk-UA"/>
        </w:rPr>
        <w:t>о</w:t>
      </w:r>
      <w:r w:rsidRPr="00D73CC3">
        <w:rPr>
          <w:sz w:val="28"/>
          <w:szCs w:val="28"/>
          <w:lang w:val="uk-UA" w:eastAsia="uk-UA"/>
        </w:rPr>
        <w:t xml:space="preserve"> зарахування до </w:t>
      </w:r>
      <w:r w:rsidR="00B23E61" w:rsidRPr="00D73CC3">
        <w:rPr>
          <w:sz w:val="28"/>
          <w:szCs w:val="28"/>
          <w:lang w:val="uk-UA" w:eastAsia="uk-UA"/>
        </w:rPr>
        <w:t xml:space="preserve">місцевих </w:t>
      </w:r>
      <w:r w:rsidRPr="00D73CC3">
        <w:rPr>
          <w:sz w:val="28"/>
          <w:szCs w:val="28"/>
          <w:lang w:val="uk-UA" w:eastAsia="uk-UA"/>
        </w:rPr>
        <w:t>бюджетів частини (13,44%) акцизного податку на пальне</w:t>
      </w:r>
      <w:r w:rsidR="00075E2C" w:rsidRPr="00D73CC3">
        <w:rPr>
          <w:sz w:val="28"/>
          <w:szCs w:val="28"/>
          <w:lang w:val="uk-UA" w:eastAsia="uk-UA"/>
        </w:rPr>
        <w:t xml:space="preserve"> та не допущено звільнення від сплати земельного податку окремих суб’єктів господарювання, зокрема АТ «Укрзалізниця».</w:t>
      </w:r>
    </w:p>
    <w:p w:rsidR="00D854A9" w:rsidRPr="00D73CC3" w:rsidRDefault="00D854A9" w:rsidP="00CB5F1D">
      <w:pPr>
        <w:shd w:val="clear" w:color="auto" w:fill="FFFFFF"/>
        <w:ind w:firstLine="426"/>
        <w:jc w:val="both"/>
        <w:rPr>
          <w:sz w:val="28"/>
          <w:szCs w:val="28"/>
          <w:lang w:val="uk-UA" w:eastAsia="uk-UA"/>
        </w:rPr>
      </w:pPr>
    </w:p>
    <w:p w:rsidR="00D854A9" w:rsidRPr="00D73CC3" w:rsidRDefault="0005398A" w:rsidP="0005398A">
      <w:pPr>
        <w:shd w:val="clear" w:color="auto" w:fill="FFFFFF"/>
        <w:jc w:val="both"/>
        <w:textAlignment w:val="baseline"/>
        <w:rPr>
          <w:sz w:val="28"/>
          <w:szCs w:val="28"/>
          <w:lang w:val="uk-UA" w:eastAsia="uk-UA"/>
        </w:rPr>
      </w:pPr>
      <w:r w:rsidRPr="00D73CC3">
        <w:rPr>
          <w:sz w:val="28"/>
          <w:szCs w:val="28"/>
          <w:lang w:val="uk-UA" w:eastAsia="uk-UA"/>
        </w:rPr>
        <w:t xml:space="preserve">      </w:t>
      </w:r>
      <w:r w:rsidR="00CB5F1D" w:rsidRPr="00D73CC3">
        <w:rPr>
          <w:sz w:val="28"/>
          <w:szCs w:val="28"/>
          <w:lang w:val="uk-UA" w:eastAsia="uk-UA"/>
        </w:rPr>
        <w:t>Втрати бюджету лише по цим двом позиціям могли б скласти у наступному році 84,8 млн. грн., або 22% від обсягу власних надходжень.</w:t>
      </w:r>
    </w:p>
    <w:p w:rsidR="006E3232" w:rsidRPr="00D73CC3" w:rsidRDefault="006E3232" w:rsidP="0005398A">
      <w:pPr>
        <w:shd w:val="clear" w:color="auto" w:fill="FFFFFF"/>
        <w:jc w:val="both"/>
        <w:textAlignment w:val="baseline"/>
        <w:rPr>
          <w:sz w:val="28"/>
          <w:szCs w:val="28"/>
          <w:lang w:val="uk-UA" w:eastAsia="uk-UA"/>
        </w:rPr>
      </w:pPr>
    </w:p>
    <w:p w:rsidR="006E3232" w:rsidRPr="00D73CC3" w:rsidRDefault="006E3232" w:rsidP="0005398A">
      <w:pPr>
        <w:shd w:val="clear" w:color="auto" w:fill="FFFFFF"/>
        <w:jc w:val="both"/>
        <w:textAlignment w:val="baseline"/>
        <w:rPr>
          <w:sz w:val="28"/>
          <w:szCs w:val="28"/>
          <w:lang w:val="uk-UA" w:eastAsia="uk-UA"/>
        </w:rPr>
      </w:pPr>
      <w:r w:rsidRPr="00D73CC3">
        <w:rPr>
          <w:sz w:val="28"/>
          <w:szCs w:val="28"/>
          <w:lang w:val="uk-UA" w:eastAsia="uk-UA"/>
        </w:rPr>
        <w:t xml:space="preserve">      Загальний обсяг бюджету 2021 року визначений в обсязі 536,0 млн. грн.</w:t>
      </w:r>
    </w:p>
    <w:p w:rsidR="0005398A" w:rsidRPr="00D73CC3" w:rsidRDefault="007B6918" w:rsidP="0005398A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D73CC3">
        <w:rPr>
          <w:sz w:val="28"/>
          <w:szCs w:val="28"/>
          <w:lang w:val="uk-UA" w:eastAsia="uk-UA"/>
        </w:rPr>
        <w:br/>
      </w:r>
      <w:r w:rsidR="00D0787D" w:rsidRPr="00D73CC3">
        <w:rPr>
          <w:sz w:val="28"/>
          <w:szCs w:val="28"/>
          <w:lang w:val="uk-UA"/>
        </w:rPr>
        <w:t xml:space="preserve"> </w:t>
      </w:r>
      <w:r w:rsidR="00B94F47" w:rsidRPr="00D73CC3">
        <w:rPr>
          <w:sz w:val="28"/>
          <w:szCs w:val="28"/>
          <w:lang w:val="uk-UA"/>
        </w:rPr>
        <w:t xml:space="preserve"> </w:t>
      </w:r>
      <w:r w:rsidR="0005398A" w:rsidRPr="00D73CC3">
        <w:rPr>
          <w:sz w:val="28"/>
          <w:szCs w:val="28"/>
          <w:lang w:val="uk-UA"/>
        </w:rPr>
        <w:t xml:space="preserve">    Власних доходів </w:t>
      </w:r>
      <w:r w:rsidR="00D854A9" w:rsidRPr="00D73CC3">
        <w:rPr>
          <w:sz w:val="28"/>
          <w:szCs w:val="28"/>
          <w:lang w:val="uk-UA"/>
        </w:rPr>
        <w:t>громада</w:t>
      </w:r>
      <w:r w:rsidR="0005398A" w:rsidRPr="00D73CC3">
        <w:rPr>
          <w:sz w:val="28"/>
          <w:szCs w:val="28"/>
          <w:lang w:val="uk-UA"/>
        </w:rPr>
        <w:t xml:space="preserve"> планує отримати 386,6 млн. грн. В порівнянні з уточненим планом 2020 року вони збільшені на 22,5 млн. грн. або на 6% і на 65,0 млн. грн. або на 20% порівнюючи з початковим планом.</w:t>
      </w:r>
    </w:p>
    <w:p w:rsidR="00082CC1" w:rsidRPr="00D73CC3" w:rsidRDefault="00082CC1" w:rsidP="00CB5F1D">
      <w:pPr>
        <w:shd w:val="clear" w:color="auto" w:fill="FFFFFF"/>
        <w:ind w:firstLine="448"/>
        <w:jc w:val="both"/>
        <w:textAlignment w:val="baseline"/>
        <w:rPr>
          <w:sz w:val="28"/>
          <w:szCs w:val="28"/>
          <w:lang w:val="uk-UA"/>
        </w:rPr>
      </w:pPr>
    </w:p>
    <w:p w:rsidR="00EB6EDD" w:rsidRPr="00D73CC3" w:rsidRDefault="00082CC1" w:rsidP="00EB6EDD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D73CC3">
        <w:rPr>
          <w:sz w:val="28"/>
          <w:szCs w:val="28"/>
          <w:lang w:val="uk-UA"/>
        </w:rPr>
        <w:t xml:space="preserve">     </w:t>
      </w:r>
      <w:r w:rsidR="00EB6EDD" w:rsidRPr="00D73CC3">
        <w:rPr>
          <w:sz w:val="28"/>
          <w:szCs w:val="28"/>
          <w:lang w:val="uk-UA"/>
        </w:rPr>
        <w:t xml:space="preserve">  </w:t>
      </w:r>
      <w:r w:rsidRPr="00D73CC3">
        <w:rPr>
          <w:sz w:val="28"/>
          <w:szCs w:val="28"/>
          <w:lang w:val="uk-UA"/>
        </w:rPr>
        <w:t xml:space="preserve">З державного бюджету  доведені </w:t>
      </w:r>
      <w:r w:rsidR="00EB6EDD" w:rsidRPr="00D73CC3">
        <w:rPr>
          <w:sz w:val="28"/>
          <w:szCs w:val="28"/>
          <w:lang w:val="uk-UA"/>
        </w:rPr>
        <w:t xml:space="preserve"> </w:t>
      </w:r>
      <w:proofErr w:type="spellStart"/>
      <w:r w:rsidRPr="00D73CC3">
        <w:rPr>
          <w:sz w:val="28"/>
          <w:szCs w:val="28"/>
        </w:rPr>
        <w:t>базова</w:t>
      </w:r>
      <w:proofErr w:type="spellEnd"/>
      <w:r w:rsidRPr="00D73CC3">
        <w:rPr>
          <w:sz w:val="28"/>
          <w:szCs w:val="28"/>
        </w:rPr>
        <w:t xml:space="preserve"> </w:t>
      </w:r>
      <w:proofErr w:type="spellStart"/>
      <w:r w:rsidRPr="00D73CC3">
        <w:rPr>
          <w:sz w:val="28"/>
          <w:szCs w:val="28"/>
        </w:rPr>
        <w:t>дотація</w:t>
      </w:r>
      <w:proofErr w:type="spellEnd"/>
      <w:r w:rsidRPr="00D73CC3">
        <w:rPr>
          <w:sz w:val="28"/>
          <w:szCs w:val="28"/>
        </w:rPr>
        <w:t xml:space="preserve"> </w:t>
      </w:r>
      <w:r w:rsidRPr="00D73CC3">
        <w:rPr>
          <w:sz w:val="28"/>
          <w:szCs w:val="28"/>
          <w:lang w:val="uk-UA"/>
        </w:rPr>
        <w:t xml:space="preserve">в сумі </w:t>
      </w:r>
      <w:r w:rsidRPr="00D73CC3">
        <w:rPr>
          <w:sz w:val="28"/>
          <w:szCs w:val="28"/>
        </w:rPr>
        <w:t xml:space="preserve">14,7 млн. </w:t>
      </w:r>
      <w:proofErr w:type="spellStart"/>
      <w:r w:rsidRPr="00D73CC3">
        <w:rPr>
          <w:sz w:val="28"/>
          <w:szCs w:val="28"/>
        </w:rPr>
        <w:t>грн</w:t>
      </w:r>
      <w:proofErr w:type="spellEnd"/>
      <w:r w:rsidRPr="00D73CC3">
        <w:rPr>
          <w:sz w:val="28"/>
          <w:szCs w:val="28"/>
        </w:rPr>
        <w:t>.</w:t>
      </w:r>
      <w:r w:rsidRPr="00D73CC3">
        <w:rPr>
          <w:sz w:val="28"/>
          <w:szCs w:val="28"/>
          <w:lang w:val="uk-UA"/>
        </w:rPr>
        <w:t xml:space="preserve"> та </w:t>
      </w:r>
      <w:proofErr w:type="spellStart"/>
      <w:r w:rsidRPr="00D73CC3">
        <w:rPr>
          <w:sz w:val="28"/>
          <w:szCs w:val="28"/>
        </w:rPr>
        <w:t>освітня</w:t>
      </w:r>
      <w:proofErr w:type="spellEnd"/>
      <w:r w:rsidRPr="00D73CC3">
        <w:rPr>
          <w:sz w:val="28"/>
          <w:szCs w:val="28"/>
        </w:rPr>
        <w:t xml:space="preserve"> </w:t>
      </w:r>
      <w:proofErr w:type="spellStart"/>
      <w:r w:rsidRPr="00D73CC3">
        <w:rPr>
          <w:sz w:val="28"/>
          <w:szCs w:val="28"/>
        </w:rPr>
        <w:t>субвенція</w:t>
      </w:r>
      <w:proofErr w:type="spellEnd"/>
      <w:r w:rsidRPr="00D73CC3">
        <w:rPr>
          <w:sz w:val="28"/>
          <w:szCs w:val="28"/>
        </w:rPr>
        <w:t xml:space="preserve"> 124,1 млн. </w:t>
      </w:r>
      <w:proofErr w:type="spellStart"/>
      <w:r w:rsidRPr="00D73CC3">
        <w:rPr>
          <w:sz w:val="28"/>
          <w:szCs w:val="28"/>
        </w:rPr>
        <w:t>грн</w:t>
      </w:r>
      <w:proofErr w:type="spellEnd"/>
      <w:r w:rsidRPr="00D73CC3">
        <w:rPr>
          <w:sz w:val="28"/>
          <w:szCs w:val="28"/>
        </w:rPr>
        <w:t>.</w:t>
      </w:r>
      <w:r w:rsidRPr="00D73CC3">
        <w:rPr>
          <w:sz w:val="28"/>
          <w:szCs w:val="28"/>
          <w:lang w:val="uk-UA"/>
        </w:rPr>
        <w:t xml:space="preserve"> </w:t>
      </w:r>
    </w:p>
    <w:p w:rsidR="00BE1254" w:rsidRPr="00D73CC3" w:rsidRDefault="00BE1254" w:rsidP="00EB6EDD">
      <w:pPr>
        <w:shd w:val="clear" w:color="auto" w:fill="FFFFFF"/>
        <w:ind w:firstLine="448"/>
        <w:jc w:val="both"/>
        <w:textAlignment w:val="baseline"/>
        <w:rPr>
          <w:sz w:val="28"/>
          <w:szCs w:val="28"/>
          <w:lang w:val="uk-UA"/>
        </w:rPr>
      </w:pPr>
      <w:r w:rsidRPr="00D73CC3">
        <w:rPr>
          <w:sz w:val="28"/>
          <w:szCs w:val="28"/>
          <w:lang w:val="uk-UA"/>
        </w:rPr>
        <w:t xml:space="preserve"> </w:t>
      </w:r>
    </w:p>
    <w:p w:rsidR="00082CC1" w:rsidRPr="00D73CC3" w:rsidRDefault="00BE1254" w:rsidP="00EB6EDD">
      <w:pPr>
        <w:shd w:val="clear" w:color="auto" w:fill="FFFFFF"/>
        <w:ind w:firstLine="448"/>
        <w:jc w:val="both"/>
        <w:textAlignment w:val="baseline"/>
        <w:rPr>
          <w:sz w:val="28"/>
          <w:szCs w:val="28"/>
          <w:lang w:val="uk-UA"/>
        </w:rPr>
      </w:pPr>
      <w:r w:rsidRPr="00D73CC3">
        <w:rPr>
          <w:sz w:val="28"/>
          <w:szCs w:val="28"/>
          <w:lang w:val="uk-UA"/>
        </w:rPr>
        <w:t>Хоча о</w:t>
      </w:r>
      <w:proofErr w:type="spellStart"/>
      <w:r w:rsidRPr="00D73CC3">
        <w:rPr>
          <w:sz w:val="28"/>
          <w:szCs w:val="28"/>
        </w:rPr>
        <w:t>світня</w:t>
      </w:r>
      <w:proofErr w:type="spellEnd"/>
      <w:r w:rsidRPr="00D73CC3">
        <w:rPr>
          <w:sz w:val="28"/>
          <w:szCs w:val="28"/>
        </w:rPr>
        <w:t xml:space="preserve"> </w:t>
      </w:r>
      <w:proofErr w:type="spellStart"/>
      <w:r w:rsidRPr="00D73CC3">
        <w:rPr>
          <w:sz w:val="28"/>
          <w:szCs w:val="28"/>
        </w:rPr>
        <w:t>субвенція</w:t>
      </w:r>
      <w:proofErr w:type="spellEnd"/>
      <w:r w:rsidRPr="00D73CC3">
        <w:rPr>
          <w:sz w:val="28"/>
          <w:szCs w:val="28"/>
          <w:lang w:val="uk-UA"/>
        </w:rPr>
        <w:t xml:space="preserve"> </w:t>
      </w:r>
      <w:proofErr w:type="spellStart"/>
      <w:r w:rsidRPr="00D73CC3">
        <w:rPr>
          <w:sz w:val="28"/>
          <w:szCs w:val="28"/>
        </w:rPr>
        <w:t>збільшена</w:t>
      </w:r>
      <w:proofErr w:type="spellEnd"/>
      <w:r w:rsidRPr="00D73CC3">
        <w:rPr>
          <w:sz w:val="28"/>
          <w:szCs w:val="28"/>
        </w:rPr>
        <w:t xml:space="preserve"> в </w:t>
      </w:r>
      <w:proofErr w:type="spellStart"/>
      <w:r w:rsidRPr="00D73CC3">
        <w:rPr>
          <w:sz w:val="28"/>
          <w:szCs w:val="28"/>
        </w:rPr>
        <w:t>порівнянні</w:t>
      </w:r>
      <w:proofErr w:type="spellEnd"/>
      <w:r w:rsidRPr="00D73CC3">
        <w:rPr>
          <w:sz w:val="28"/>
          <w:szCs w:val="28"/>
        </w:rPr>
        <w:t xml:space="preserve"> </w:t>
      </w:r>
      <w:proofErr w:type="spellStart"/>
      <w:r w:rsidRPr="00D73CC3">
        <w:rPr>
          <w:sz w:val="28"/>
          <w:szCs w:val="28"/>
        </w:rPr>
        <w:t>з</w:t>
      </w:r>
      <w:proofErr w:type="spellEnd"/>
      <w:r w:rsidRPr="00D73CC3">
        <w:rPr>
          <w:sz w:val="28"/>
          <w:szCs w:val="28"/>
        </w:rPr>
        <w:t xml:space="preserve"> </w:t>
      </w:r>
      <w:proofErr w:type="spellStart"/>
      <w:r w:rsidRPr="00D73CC3">
        <w:rPr>
          <w:sz w:val="28"/>
          <w:szCs w:val="28"/>
        </w:rPr>
        <w:t>минулим</w:t>
      </w:r>
      <w:proofErr w:type="spellEnd"/>
      <w:r w:rsidRPr="00D73CC3">
        <w:rPr>
          <w:sz w:val="28"/>
          <w:szCs w:val="28"/>
        </w:rPr>
        <w:t xml:space="preserve"> роком на </w:t>
      </w:r>
      <w:r w:rsidRPr="00D73CC3">
        <w:rPr>
          <w:sz w:val="28"/>
          <w:szCs w:val="28"/>
          <w:lang w:val="uk-UA"/>
        </w:rPr>
        <w:t>26,3</w:t>
      </w:r>
      <w:r w:rsidRPr="00D73CC3">
        <w:rPr>
          <w:sz w:val="28"/>
          <w:szCs w:val="28"/>
        </w:rPr>
        <w:t xml:space="preserve"> </w:t>
      </w:r>
      <w:proofErr w:type="spellStart"/>
      <w:r w:rsidRPr="00D73CC3">
        <w:rPr>
          <w:sz w:val="28"/>
          <w:szCs w:val="28"/>
        </w:rPr>
        <w:t>млн.грн</w:t>
      </w:r>
      <w:proofErr w:type="spellEnd"/>
      <w:r w:rsidRPr="00D73CC3">
        <w:rPr>
          <w:sz w:val="28"/>
          <w:szCs w:val="28"/>
        </w:rPr>
        <w:t>.</w:t>
      </w:r>
      <w:r w:rsidRPr="00D73CC3">
        <w:rPr>
          <w:sz w:val="28"/>
          <w:szCs w:val="28"/>
          <w:lang w:val="uk-UA"/>
        </w:rPr>
        <w:t xml:space="preserve">, але </w:t>
      </w:r>
      <w:proofErr w:type="spellStart"/>
      <w:r w:rsidRPr="00D73CC3">
        <w:rPr>
          <w:sz w:val="28"/>
          <w:szCs w:val="28"/>
        </w:rPr>
        <w:t>фактично</w:t>
      </w:r>
      <w:proofErr w:type="spellEnd"/>
      <w:r w:rsidRPr="00D73CC3">
        <w:rPr>
          <w:sz w:val="28"/>
          <w:szCs w:val="28"/>
        </w:rPr>
        <w:t xml:space="preserve"> </w:t>
      </w:r>
      <w:r w:rsidRPr="00D73CC3">
        <w:rPr>
          <w:sz w:val="28"/>
          <w:szCs w:val="28"/>
          <w:lang w:val="uk-UA"/>
        </w:rPr>
        <w:t xml:space="preserve">на </w:t>
      </w:r>
      <w:proofErr w:type="spellStart"/>
      <w:r w:rsidRPr="00D73CC3">
        <w:rPr>
          <w:sz w:val="28"/>
          <w:szCs w:val="28"/>
        </w:rPr>
        <w:t>виплату</w:t>
      </w:r>
      <w:proofErr w:type="spellEnd"/>
      <w:r w:rsidRPr="00D73CC3">
        <w:rPr>
          <w:sz w:val="28"/>
          <w:szCs w:val="28"/>
        </w:rPr>
        <w:t xml:space="preserve"> </w:t>
      </w:r>
      <w:proofErr w:type="spellStart"/>
      <w:r w:rsidRPr="00D73CC3">
        <w:rPr>
          <w:sz w:val="28"/>
          <w:szCs w:val="28"/>
        </w:rPr>
        <w:t>заробітної</w:t>
      </w:r>
      <w:proofErr w:type="spellEnd"/>
      <w:r w:rsidRPr="00D73CC3">
        <w:rPr>
          <w:sz w:val="28"/>
          <w:szCs w:val="28"/>
        </w:rPr>
        <w:t xml:space="preserve"> плати </w:t>
      </w:r>
      <w:proofErr w:type="spellStart"/>
      <w:r w:rsidRPr="00D73CC3">
        <w:rPr>
          <w:sz w:val="28"/>
          <w:szCs w:val="28"/>
        </w:rPr>
        <w:t>педпрацівникам</w:t>
      </w:r>
      <w:proofErr w:type="spellEnd"/>
      <w:r w:rsidRPr="00D73CC3">
        <w:rPr>
          <w:sz w:val="28"/>
          <w:szCs w:val="28"/>
        </w:rPr>
        <w:t xml:space="preserve"> </w:t>
      </w:r>
      <w:proofErr w:type="spellStart"/>
      <w:r w:rsidRPr="00D73CC3">
        <w:rPr>
          <w:sz w:val="28"/>
          <w:szCs w:val="28"/>
        </w:rPr>
        <w:t>необхідно</w:t>
      </w:r>
      <w:proofErr w:type="spellEnd"/>
      <w:r w:rsidRPr="00D73CC3">
        <w:rPr>
          <w:sz w:val="28"/>
          <w:szCs w:val="28"/>
        </w:rPr>
        <w:t xml:space="preserve"> 137,0 млн. </w:t>
      </w:r>
      <w:proofErr w:type="spellStart"/>
      <w:r w:rsidRPr="00D73CC3">
        <w:rPr>
          <w:sz w:val="28"/>
          <w:szCs w:val="28"/>
        </w:rPr>
        <w:t>грн</w:t>
      </w:r>
      <w:proofErr w:type="spellEnd"/>
      <w:r w:rsidRPr="00D73CC3">
        <w:rPr>
          <w:sz w:val="28"/>
          <w:szCs w:val="28"/>
        </w:rPr>
        <w:t xml:space="preserve">. </w:t>
      </w:r>
      <w:proofErr w:type="spellStart"/>
      <w:r w:rsidRPr="00D73CC3">
        <w:rPr>
          <w:sz w:val="28"/>
          <w:szCs w:val="28"/>
        </w:rPr>
        <w:t>Щоб</w:t>
      </w:r>
      <w:proofErr w:type="spellEnd"/>
      <w:r w:rsidRPr="00D73CC3">
        <w:rPr>
          <w:sz w:val="28"/>
          <w:szCs w:val="28"/>
        </w:rPr>
        <w:t xml:space="preserve"> </w:t>
      </w:r>
      <w:proofErr w:type="spellStart"/>
      <w:r w:rsidRPr="00D73CC3">
        <w:rPr>
          <w:sz w:val="28"/>
          <w:szCs w:val="28"/>
        </w:rPr>
        <w:t>забезпечити</w:t>
      </w:r>
      <w:proofErr w:type="spellEnd"/>
      <w:r w:rsidRPr="00D73CC3">
        <w:rPr>
          <w:sz w:val="28"/>
          <w:szCs w:val="28"/>
        </w:rPr>
        <w:t xml:space="preserve"> </w:t>
      </w:r>
      <w:r w:rsidRPr="00D73CC3">
        <w:rPr>
          <w:sz w:val="28"/>
          <w:szCs w:val="28"/>
          <w:lang w:val="uk-UA"/>
        </w:rPr>
        <w:t xml:space="preserve">ці виплати </w:t>
      </w:r>
      <w:r w:rsidRPr="00D73CC3">
        <w:rPr>
          <w:sz w:val="28"/>
          <w:szCs w:val="28"/>
        </w:rPr>
        <w:t xml:space="preserve">в </w:t>
      </w:r>
      <w:proofErr w:type="spellStart"/>
      <w:r w:rsidRPr="00D73CC3">
        <w:rPr>
          <w:sz w:val="28"/>
          <w:szCs w:val="28"/>
        </w:rPr>
        <w:t>повному</w:t>
      </w:r>
      <w:proofErr w:type="spellEnd"/>
      <w:r w:rsidRPr="00D73CC3">
        <w:rPr>
          <w:sz w:val="28"/>
          <w:szCs w:val="28"/>
        </w:rPr>
        <w:t xml:space="preserve"> </w:t>
      </w:r>
      <w:proofErr w:type="spellStart"/>
      <w:r w:rsidRPr="00D73CC3">
        <w:rPr>
          <w:sz w:val="28"/>
          <w:szCs w:val="28"/>
        </w:rPr>
        <w:t>обсязі</w:t>
      </w:r>
      <w:proofErr w:type="spellEnd"/>
      <w:r w:rsidRPr="00D73CC3">
        <w:rPr>
          <w:sz w:val="28"/>
          <w:szCs w:val="28"/>
        </w:rPr>
        <w:t xml:space="preserve">, </w:t>
      </w:r>
      <w:proofErr w:type="spellStart"/>
      <w:r w:rsidRPr="00D73CC3">
        <w:rPr>
          <w:sz w:val="28"/>
          <w:szCs w:val="28"/>
        </w:rPr>
        <w:t>з</w:t>
      </w:r>
      <w:proofErr w:type="spellEnd"/>
      <w:r w:rsidRPr="00D73CC3">
        <w:rPr>
          <w:sz w:val="28"/>
          <w:szCs w:val="28"/>
        </w:rPr>
        <w:t xml:space="preserve"> </w:t>
      </w:r>
      <w:proofErr w:type="spellStart"/>
      <w:r w:rsidRPr="00D73CC3">
        <w:rPr>
          <w:sz w:val="28"/>
          <w:szCs w:val="28"/>
        </w:rPr>
        <w:t>місцевого</w:t>
      </w:r>
      <w:proofErr w:type="spellEnd"/>
      <w:r w:rsidRPr="00D73CC3">
        <w:rPr>
          <w:sz w:val="28"/>
          <w:szCs w:val="28"/>
        </w:rPr>
        <w:t xml:space="preserve"> бюджету </w:t>
      </w:r>
      <w:proofErr w:type="spellStart"/>
      <w:r w:rsidRPr="00D73CC3">
        <w:rPr>
          <w:sz w:val="28"/>
          <w:szCs w:val="28"/>
        </w:rPr>
        <w:t>необхідно</w:t>
      </w:r>
      <w:proofErr w:type="spellEnd"/>
      <w:r w:rsidRPr="00D73CC3">
        <w:rPr>
          <w:sz w:val="28"/>
          <w:szCs w:val="28"/>
        </w:rPr>
        <w:t xml:space="preserve"> буде </w:t>
      </w:r>
      <w:proofErr w:type="spellStart"/>
      <w:r w:rsidRPr="00D73CC3">
        <w:rPr>
          <w:sz w:val="28"/>
          <w:szCs w:val="28"/>
        </w:rPr>
        <w:t>виділити</w:t>
      </w:r>
      <w:proofErr w:type="spellEnd"/>
      <w:r w:rsidRPr="00D73CC3">
        <w:rPr>
          <w:sz w:val="28"/>
          <w:szCs w:val="28"/>
        </w:rPr>
        <w:t xml:space="preserve"> на </w:t>
      </w:r>
      <w:proofErr w:type="spellStart"/>
      <w:r w:rsidRPr="00D73CC3">
        <w:rPr>
          <w:sz w:val="28"/>
          <w:szCs w:val="28"/>
        </w:rPr>
        <w:t>дофінансування</w:t>
      </w:r>
      <w:proofErr w:type="spellEnd"/>
      <w:r w:rsidRPr="00D73CC3">
        <w:rPr>
          <w:sz w:val="28"/>
          <w:szCs w:val="28"/>
        </w:rPr>
        <w:t xml:space="preserve"> </w:t>
      </w:r>
      <w:proofErr w:type="spellStart"/>
      <w:r w:rsidRPr="00D73CC3">
        <w:rPr>
          <w:sz w:val="28"/>
          <w:szCs w:val="28"/>
        </w:rPr>
        <w:t>делегованих</w:t>
      </w:r>
      <w:proofErr w:type="spellEnd"/>
      <w:r w:rsidRPr="00D73CC3">
        <w:rPr>
          <w:sz w:val="28"/>
          <w:szCs w:val="28"/>
        </w:rPr>
        <w:t xml:space="preserve"> державою </w:t>
      </w:r>
      <w:proofErr w:type="spellStart"/>
      <w:r w:rsidRPr="00D73CC3">
        <w:rPr>
          <w:sz w:val="28"/>
          <w:szCs w:val="28"/>
        </w:rPr>
        <w:t>повноважень</w:t>
      </w:r>
      <w:proofErr w:type="spellEnd"/>
      <w:r w:rsidRPr="00D73CC3">
        <w:rPr>
          <w:sz w:val="28"/>
          <w:szCs w:val="28"/>
        </w:rPr>
        <w:t xml:space="preserve"> 12,9 млн. </w:t>
      </w:r>
      <w:proofErr w:type="spellStart"/>
      <w:r w:rsidRPr="00D73CC3">
        <w:rPr>
          <w:sz w:val="28"/>
          <w:szCs w:val="28"/>
        </w:rPr>
        <w:t>грн</w:t>
      </w:r>
      <w:proofErr w:type="spellEnd"/>
      <w:r w:rsidRPr="00D73CC3">
        <w:rPr>
          <w:sz w:val="28"/>
          <w:szCs w:val="28"/>
        </w:rPr>
        <w:t>.</w:t>
      </w:r>
    </w:p>
    <w:p w:rsidR="00BE1254" w:rsidRPr="00D73CC3" w:rsidRDefault="00BE1254" w:rsidP="00EB6EDD">
      <w:pPr>
        <w:shd w:val="clear" w:color="auto" w:fill="FFFFFF"/>
        <w:ind w:firstLine="448"/>
        <w:jc w:val="both"/>
        <w:textAlignment w:val="baseline"/>
        <w:rPr>
          <w:sz w:val="28"/>
          <w:szCs w:val="28"/>
          <w:lang w:val="uk-UA"/>
        </w:rPr>
      </w:pPr>
    </w:p>
    <w:p w:rsidR="00BE1254" w:rsidRPr="00D73CC3" w:rsidRDefault="00BE1254" w:rsidP="00EB6EDD">
      <w:pPr>
        <w:shd w:val="clear" w:color="auto" w:fill="FFFFFF"/>
        <w:ind w:firstLine="448"/>
        <w:jc w:val="both"/>
        <w:textAlignment w:val="baseline"/>
        <w:rPr>
          <w:sz w:val="28"/>
          <w:szCs w:val="28"/>
          <w:lang w:val="uk-UA"/>
        </w:rPr>
      </w:pPr>
      <w:r w:rsidRPr="00D73CC3">
        <w:rPr>
          <w:sz w:val="28"/>
          <w:szCs w:val="28"/>
          <w:lang w:val="uk-UA"/>
        </w:rPr>
        <w:t xml:space="preserve">Бюджет збалансований в межах планових доходів. </w:t>
      </w:r>
      <w:r w:rsidR="00F5796E" w:rsidRPr="00D73CC3">
        <w:rPr>
          <w:sz w:val="28"/>
          <w:szCs w:val="28"/>
          <w:lang w:val="uk-UA"/>
        </w:rPr>
        <w:t xml:space="preserve">Однак, </w:t>
      </w:r>
      <w:r w:rsidR="006E3232" w:rsidRPr="00D73CC3">
        <w:rPr>
          <w:sz w:val="28"/>
          <w:szCs w:val="28"/>
          <w:lang w:val="uk-UA"/>
        </w:rPr>
        <w:t xml:space="preserve">дефіцит коштів в порівнянні з </w:t>
      </w:r>
      <w:r w:rsidR="00F5796E" w:rsidRPr="00D73CC3">
        <w:rPr>
          <w:sz w:val="28"/>
          <w:szCs w:val="28"/>
          <w:lang w:val="uk-UA"/>
        </w:rPr>
        <w:t>потреб</w:t>
      </w:r>
      <w:r w:rsidR="006E3232" w:rsidRPr="00D73CC3">
        <w:rPr>
          <w:sz w:val="28"/>
          <w:szCs w:val="28"/>
          <w:lang w:val="uk-UA"/>
        </w:rPr>
        <w:t>ою</w:t>
      </w:r>
      <w:r w:rsidR="00F5796E" w:rsidRPr="00D73CC3">
        <w:rPr>
          <w:sz w:val="28"/>
          <w:szCs w:val="28"/>
          <w:lang w:val="uk-UA"/>
        </w:rPr>
        <w:t>, надано</w:t>
      </w:r>
      <w:r w:rsidR="006E3232" w:rsidRPr="00D73CC3">
        <w:rPr>
          <w:sz w:val="28"/>
          <w:szCs w:val="28"/>
          <w:lang w:val="uk-UA"/>
        </w:rPr>
        <w:t>ю</w:t>
      </w:r>
      <w:r w:rsidR="00F5796E" w:rsidRPr="00D73CC3">
        <w:rPr>
          <w:sz w:val="28"/>
          <w:szCs w:val="28"/>
          <w:lang w:val="uk-UA"/>
        </w:rPr>
        <w:t xml:space="preserve"> головними розпорядниками</w:t>
      </w:r>
      <w:r w:rsidR="0084041F" w:rsidRPr="00D73CC3">
        <w:rPr>
          <w:sz w:val="28"/>
          <w:szCs w:val="28"/>
          <w:lang w:val="uk-UA"/>
        </w:rPr>
        <w:t xml:space="preserve"> (882,0 млн. грн.)</w:t>
      </w:r>
      <w:r w:rsidR="00F5796E" w:rsidRPr="00D73CC3">
        <w:rPr>
          <w:sz w:val="28"/>
          <w:szCs w:val="28"/>
          <w:lang w:val="uk-UA"/>
        </w:rPr>
        <w:t xml:space="preserve">, складає 60%. </w:t>
      </w:r>
      <w:r w:rsidR="00BB38EF" w:rsidRPr="00D73CC3">
        <w:rPr>
          <w:sz w:val="28"/>
          <w:szCs w:val="28"/>
          <w:lang w:val="uk-UA"/>
        </w:rPr>
        <w:t>На протязі року цей дефіцит буде  зменшений. За рахунок розподілу вільних залишків коштів та перевиконання доходів будуть направлятись кошти на найбільш нагальні та важливі потреби.</w:t>
      </w:r>
    </w:p>
    <w:p w:rsidR="00BE1254" w:rsidRPr="00D73CC3" w:rsidRDefault="00BE1254" w:rsidP="00EB6EDD">
      <w:pPr>
        <w:shd w:val="clear" w:color="auto" w:fill="FFFFFF"/>
        <w:ind w:firstLine="448"/>
        <w:jc w:val="both"/>
        <w:textAlignment w:val="baseline"/>
        <w:rPr>
          <w:sz w:val="28"/>
          <w:szCs w:val="28"/>
          <w:lang w:val="uk-UA"/>
        </w:rPr>
      </w:pPr>
    </w:p>
    <w:p w:rsidR="00082CC1" w:rsidRPr="00D73CC3" w:rsidRDefault="0067125C" w:rsidP="00EB6EDD">
      <w:pPr>
        <w:shd w:val="clear" w:color="auto" w:fill="FFFFFF"/>
        <w:ind w:firstLine="448"/>
        <w:jc w:val="both"/>
        <w:textAlignment w:val="baseline"/>
        <w:rPr>
          <w:sz w:val="28"/>
          <w:szCs w:val="28"/>
          <w:lang w:val="uk-UA"/>
        </w:rPr>
      </w:pPr>
      <w:r w:rsidRPr="00D73CC3">
        <w:rPr>
          <w:sz w:val="28"/>
          <w:szCs w:val="28"/>
          <w:lang w:val="uk-UA"/>
        </w:rPr>
        <w:t xml:space="preserve">67% фінансового ресурсу </w:t>
      </w:r>
      <w:r w:rsidR="00BE1254" w:rsidRPr="00D73CC3">
        <w:rPr>
          <w:sz w:val="28"/>
          <w:szCs w:val="28"/>
          <w:lang w:val="uk-UA"/>
        </w:rPr>
        <w:t xml:space="preserve">(352,4 млн. грн.) </w:t>
      </w:r>
      <w:r w:rsidRPr="00D73CC3">
        <w:rPr>
          <w:sz w:val="28"/>
          <w:szCs w:val="28"/>
          <w:lang w:val="uk-UA"/>
        </w:rPr>
        <w:t>планується направити на утримання бюджетної сфери, що на 30,0 млн. грн. більше в порівнянні з розподілом 2020 року.</w:t>
      </w:r>
      <w:r w:rsidR="00BB38EF" w:rsidRPr="00D73CC3">
        <w:rPr>
          <w:sz w:val="28"/>
          <w:szCs w:val="28"/>
          <w:lang w:val="uk-UA"/>
        </w:rPr>
        <w:t xml:space="preserve"> Загальна потреба забезпечена на 81%.</w:t>
      </w:r>
    </w:p>
    <w:p w:rsidR="006460A4" w:rsidRPr="00D73CC3" w:rsidRDefault="006460A4" w:rsidP="00EB6EDD">
      <w:pPr>
        <w:shd w:val="clear" w:color="auto" w:fill="FFFFFF"/>
        <w:ind w:firstLine="448"/>
        <w:jc w:val="both"/>
        <w:textAlignment w:val="baseline"/>
        <w:rPr>
          <w:sz w:val="28"/>
          <w:szCs w:val="28"/>
          <w:lang w:val="uk-UA"/>
        </w:rPr>
      </w:pPr>
    </w:p>
    <w:p w:rsidR="00082CC1" w:rsidRPr="00D73CC3" w:rsidRDefault="00BE1254" w:rsidP="00082CC1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D73CC3">
        <w:rPr>
          <w:sz w:val="28"/>
          <w:szCs w:val="28"/>
          <w:lang w:val="uk-UA"/>
        </w:rPr>
        <w:t xml:space="preserve">       За рахунок цих коштів виплата заробітної плати, оплата продуктів харчування заплановані </w:t>
      </w:r>
      <w:r w:rsidR="00F5796E" w:rsidRPr="00D73CC3">
        <w:rPr>
          <w:sz w:val="28"/>
          <w:szCs w:val="28"/>
          <w:lang w:val="uk-UA"/>
        </w:rPr>
        <w:t>в обсязі 80% від потреби, оплата енергоносіїв та медикаментів – в повному обсязі.</w:t>
      </w:r>
    </w:p>
    <w:p w:rsidR="00BB38EF" w:rsidRPr="00D73CC3" w:rsidRDefault="00BB38EF" w:rsidP="00082CC1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</w:p>
    <w:p w:rsidR="00154166" w:rsidRPr="00D73CC3" w:rsidRDefault="00BB38EF" w:rsidP="00BB38EF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D73CC3">
        <w:rPr>
          <w:sz w:val="28"/>
          <w:szCs w:val="28"/>
          <w:lang w:val="uk-UA"/>
        </w:rPr>
        <w:lastRenderedPageBreak/>
        <w:t xml:space="preserve">       Заплановано фінансування </w:t>
      </w:r>
      <w:r w:rsidR="0050722C" w:rsidRPr="00D73CC3">
        <w:rPr>
          <w:sz w:val="28"/>
          <w:szCs w:val="28"/>
          <w:lang w:val="uk-UA"/>
        </w:rPr>
        <w:t xml:space="preserve"> </w:t>
      </w:r>
      <w:r w:rsidR="00154166" w:rsidRPr="00D73CC3">
        <w:rPr>
          <w:sz w:val="28"/>
          <w:szCs w:val="28"/>
          <w:lang w:val="uk-UA"/>
        </w:rPr>
        <w:t>6</w:t>
      </w:r>
      <w:r w:rsidR="00324CEB" w:rsidRPr="00D73CC3">
        <w:rPr>
          <w:sz w:val="28"/>
          <w:szCs w:val="28"/>
          <w:lang w:val="uk-UA"/>
        </w:rPr>
        <w:t>8</w:t>
      </w:r>
      <w:r w:rsidRPr="00D73CC3">
        <w:rPr>
          <w:sz w:val="28"/>
          <w:szCs w:val="28"/>
          <w:lang w:val="uk-UA"/>
        </w:rPr>
        <w:t xml:space="preserve"> - ми</w:t>
      </w:r>
      <w:r w:rsidR="00154166" w:rsidRPr="00D73CC3">
        <w:rPr>
          <w:sz w:val="28"/>
          <w:szCs w:val="28"/>
          <w:lang w:val="uk-UA"/>
        </w:rPr>
        <w:t xml:space="preserve"> міських цільових програм </w:t>
      </w:r>
      <w:r w:rsidR="0050722C" w:rsidRPr="00D73CC3">
        <w:rPr>
          <w:sz w:val="28"/>
          <w:szCs w:val="28"/>
          <w:lang w:val="uk-UA"/>
        </w:rPr>
        <w:t xml:space="preserve"> в сумі </w:t>
      </w:r>
      <w:r w:rsidR="00154166" w:rsidRPr="00D73CC3">
        <w:rPr>
          <w:sz w:val="28"/>
          <w:szCs w:val="28"/>
          <w:lang w:val="uk-UA"/>
        </w:rPr>
        <w:t xml:space="preserve"> </w:t>
      </w:r>
      <w:r w:rsidRPr="00D73CC3">
        <w:rPr>
          <w:sz w:val="28"/>
          <w:szCs w:val="28"/>
          <w:lang w:val="uk-UA"/>
        </w:rPr>
        <w:t>59,3</w:t>
      </w:r>
      <w:r w:rsidR="00154166" w:rsidRPr="00D73CC3">
        <w:rPr>
          <w:sz w:val="28"/>
          <w:szCs w:val="28"/>
          <w:lang w:val="uk-UA"/>
        </w:rPr>
        <w:t xml:space="preserve"> млн. грн.</w:t>
      </w:r>
      <w:r w:rsidRPr="00D73CC3">
        <w:rPr>
          <w:sz w:val="28"/>
          <w:szCs w:val="28"/>
          <w:lang w:val="uk-UA"/>
        </w:rPr>
        <w:t xml:space="preserve">; </w:t>
      </w:r>
      <w:r w:rsidR="00154166" w:rsidRPr="00D73CC3">
        <w:rPr>
          <w:sz w:val="28"/>
          <w:szCs w:val="28"/>
          <w:lang w:val="uk-UA"/>
        </w:rPr>
        <w:t xml:space="preserve"> видатк</w:t>
      </w:r>
      <w:r w:rsidRPr="00D73CC3">
        <w:rPr>
          <w:sz w:val="28"/>
          <w:szCs w:val="28"/>
          <w:lang w:val="uk-UA"/>
        </w:rPr>
        <w:t xml:space="preserve">ів з </w:t>
      </w:r>
      <w:r w:rsidR="00154166" w:rsidRPr="00D73CC3">
        <w:rPr>
          <w:sz w:val="28"/>
          <w:szCs w:val="28"/>
          <w:lang w:val="uk-UA"/>
        </w:rPr>
        <w:t>благоустр</w:t>
      </w:r>
      <w:r w:rsidR="0050722C" w:rsidRPr="00D73CC3">
        <w:rPr>
          <w:sz w:val="28"/>
          <w:szCs w:val="28"/>
          <w:lang w:val="uk-UA"/>
        </w:rPr>
        <w:t xml:space="preserve">ою, </w:t>
      </w:r>
      <w:r w:rsidR="00154166" w:rsidRPr="00D73CC3">
        <w:rPr>
          <w:sz w:val="28"/>
          <w:szCs w:val="28"/>
          <w:lang w:val="uk-UA"/>
        </w:rPr>
        <w:t>поточн</w:t>
      </w:r>
      <w:r w:rsidR="0050722C" w:rsidRPr="00D73CC3">
        <w:rPr>
          <w:sz w:val="28"/>
          <w:szCs w:val="28"/>
          <w:lang w:val="uk-UA"/>
        </w:rPr>
        <w:t xml:space="preserve">ого </w:t>
      </w:r>
      <w:r w:rsidR="00154166" w:rsidRPr="00D73CC3">
        <w:rPr>
          <w:sz w:val="28"/>
          <w:szCs w:val="28"/>
          <w:lang w:val="uk-UA"/>
        </w:rPr>
        <w:t>ремонт</w:t>
      </w:r>
      <w:r w:rsidR="0050722C" w:rsidRPr="00D73CC3">
        <w:rPr>
          <w:sz w:val="28"/>
          <w:szCs w:val="28"/>
          <w:lang w:val="uk-UA"/>
        </w:rPr>
        <w:t>у</w:t>
      </w:r>
      <w:r w:rsidR="009D40B4" w:rsidRPr="00D73CC3">
        <w:rPr>
          <w:sz w:val="28"/>
          <w:szCs w:val="28"/>
          <w:lang w:val="uk-UA"/>
        </w:rPr>
        <w:t xml:space="preserve"> та</w:t>
      </w:r>
      <w:r w:rsidR="00154166" w:rsidRPr="00D73CC3">
        <w:rPr>
          <w:sz w:val="28"/>
          <w:szCs w:val="28"/>
          <w:lang w:val="uk-UA"/>
        </w:rPr>
        <w:t xml:space="preserve"> утримання доріг </w:t>
      </w:r>
      <w:r w:rsidR="0050722C" w:rsidRPr="00D73CC3">
        <w:rPr>
          <w:sz w:val="28"/>
          <w:szCs w:val="28"/>
          <w:lang w:val="uk-UA"/>
        </w:rPr>
        <w:t>в сумі  39,3</w:t>
      </w:r>
      <w:r w:rsidR="00154166" w:rsidRPr="00D73CC3">
        <w:rPr>
          <w:sz w:val="28"/>
          <w:szCs w:val="28"/>
          <w:lang w:val="uk-UA"/>
        </w:rPr>
        <w:t xml:space="preserve"> млн. грн. </w:t>
      </w:r>
    </w:p>
    <w:p w:rsidR="00154166" w:rsidRPr="00D73CC3" w:rsidRDefault="00154166" w:rsidP="00154166">
      <w:pPr>
        <w:shd w:val="clear" w:color="auto" w:fill="FFFFFF"/>
        <w:jc w:val="both"/>
        <w:textAlignment w:val="baseline"/>
        <w:rPr>
          <w:sz w:val="28"/>
          <w:szCs w:val="28"/>
          <w:lang w:val="uk-UA"/>
        </w:rPr>
      </w:pPr>
      <w:r w:rsidRPr="00D73CC3">
        <w:rPr>
          <w:sz w:val="28"/>
          <w:szCs w:val="28"/>
          <w:lang w:val="uk-UA"/>
        </w:rPr>
        <w:t xml:space="preserve">         </w:t>
      </w:r>
    </w:p>
    <w:p w:rsidR="00FD7D69" w:rsidRPr="00D73CC3" w:rsidRDefault="00FA65E0" w:rsidP="00FA65E0">
      <w:pPr>
        <w:pStyle w:val="a7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 w:rsidRPr="00D73CC3">
        <w:rPr>
          <w:sz w:val="28"/>
          <w:szCs w:val="28"/>
          <w:lang w:val="uk-UA"/>
        </w:rPr>
        <w:t xml:space="preserve"> Важливим напрямком в</w:t>
      </w:r>
      <w:proofErr w:type="spellStart"/>
      <w:r w:rsidR="00154166" w:rsidRPr="00D73CC3">
        <w:rPr>
          <w:sz w:val="28"/>
          <w:szCs w:val="28"/>
        </w:rPr>
        <w:t>ласних</w:t>
      </w:r>
      <w:proofErr w:type="spellEnd"/>
      <w:r w:rsidR="00154166" w:rsidRPr="00D73CC3">
        <w:rPr>
          <w:sz w:val="28"/>
          <w:szCs w:val="28"/>
        </w:rPr>
        <w:t xml:space="preserve"> </w:t>
      </w:r>
      <w:proofErr w:type="spellStart"/>
      <w:r w:rsidR="00154166" w:rsidRPr="00D73CC3">
        <w:rPr>
          <w:sz w:val="28"/>
          <w:szCs w:val="28"/>
        </w:rPr>
        <w:t>повноважень</w:t>
      </w:r>
      <w:proofErr w:type="spellEnd"/>
      <w:r w:rsidRPr="00D73CC3">
        <w:rPr>
          <w:sz w:val="28"/>
          <w:szCs w:val="28"/>
          <w:lang w:val="uk-UA"/>
        </w:rPr>
        <w:t xml:space="preserve">, </w:t>
      </w:r>
      <w:proofErr w:type="spellStart"/>
      <w:r w:rsidR="00154166" w:rsidRPr="00D73CC3">
        <w:rPr>
          <w:sz w:val="28"/>
          <w:szCs w:val="28"/>
        </w:rPr>
        <w:t>що</w:t>
      </w:r>
      <w:proofErr w:type="spellEnd"/>
      <w:r w:rsidR="00154166" w:rsidRPr="00D73CC3">
        <w:rPr>
          <w:sz w:val="28"/>
          <w:szCs w:val="28"/>
        </w:rPr>
        <w:t xml:space="preserve"> </w:t>
      </w:r>
      <w:proofErr w:type="spellStart"/>
      <w:r w:rsidR="00154166" w:rsidRPr="00D73CC3">
        <w:rPr>
          <w:sz w:val="28"/>
          <w:szCs w:val="28"/>
        </w:rPr>
        <w:t>забезпечує</w:t>
      </w:r>
      <w:proofErr w:type="spellEnd"/>
      <w:r w:rsidR="00154166" w:rsidRPr="00D73CC3">
        <w:rPr>
          <w:sz w:val="28"/>
          <w:szCs w:val="28"/>
        </w:rPr>
        <w:t xml:space="preserve"> </w:t>
      </w:r>
      <w:r w:rsidRPr="00D73CC3">
        <w:rPr>
          <w:sz w:val="28"/>
          <w:szCs w:val="28"/>
          <w:lang w:val="uk-UA"/>
        </w:rPr>
        <w:t>р</w:t>
      </w:r>
      <w:proofErr w:type="spellStart"/>
      <w:r w:rsidR="00154166" w:rsidRPr="00D73CC3">
        <w:rPr>
          <w:sz w:val="28"/>
          <w:szCs w:val="28"/>
        </w:rPr>
        <w:t>озвит</w:t>
      </w:r>
      <w:proofErr w:type="spellEnd"/>
      <w:r w:rsidRPr="00D73CC3">
        <w:rPr>
          <w:sz w:val="28"/>
          <w:szCs w:val="28"/>
          <w:lang w:val="uk-UA"/>
        </w:rPr>
        <w:t>о</w:t>
      </w:r>
      <w:r w:rsidR="00154166" w:rsidRPr="00D73CC3">
        <w:rPr>
          <w:sz w:val="28"/>
          <w:szCs w:val="28"/>
        </w:rPr>
        <w:t xml:space="preserve">к </w:t>
      </w:r>
      <w:proofErr w:type="spellStart"/>
      <w:r w:rsidR="00154166" w:rsidRPr="00D73CC3">
        <w:rPr>
          <w:sz w:val="28"/>
          <w:szCs w:val="28"/>
        </w:rPr>
        <w:t>території</w:t>
      </w:r>
      <w:proofErr w:type="spellEnd"/>
      <w:r w:rsidR="00154166" w:rsidRPr="00D73CC3">
        <w:rPr>
          <w:sz w:val="28"/>
          <w:szCs w:val="28"/>
        </w:rPr>
        <w:t xml:space="preserve">, </w:t>
      </w:r>
      <w:proofErr w:type="spellStart"/>
      <w:r w:rsidR="00154166" w:rsidRPr="00D73CC3">
        <w:rPr>
          <w:sz w:val="28"/>
          <w:szCs w:val="28"/>
        </w:rPr>
        <w:t>є</w:t>
      </w:r>
      <w:proofErr w:type="spellEnd"/>
      <w:r w:rsidR="00154166" w:rsidRPr="00D73CC3">
        <w:rPr>
          <w:sz w:val="28"/>
          <w:szCs w:val="28"/>
        </w:rPr>
        <w:t xml:space="preserve"> бюджет </w:t>
      </w:r>
      <w:proofErr w:type="spellStart"/>
      <w:r w:rsidR="00154166" w:rsidRPr="00D73CC3">
        <w:rPr>
          <w:sz w:val="28"/>
          <w:szCs w:val="28"/>
        </w:rPr>
        <w:t>розвитку</w:t>
      </w:r>
      <w:proofErr w:type="spellEnd"/>
      <w:r w:rsidR="00154166" w:rsidRPr="00D73CC3">
        <w:rPr>
          <w:sz w:val="28"/>
          <w:szCs w:val="28"/>
        </w:rPr>
        <w:t xml:space="preserve">. </w:t>
      </w:r>
      <w:r w:rsidRPr="00D73CC3">
        <w:rPr>
          <w:sz w:val="28"/>
          <w:szCs w:val="28"/>
          <w:lang w:val="uk-UA"/>
        </w:rPr>
        <w:t>На 2021 рік він визначений в обсязі 57,1 млн. грн.</w:t>
      </w:r>
    </w:p>
    <w:p w:rsidR="00FA65E0" w:rsidRPr="00D73CC3" w:rsidRDefault="00FA65E0" w:rsidP="00FA65E0">
      <w:pPr>
        <w:pStyle w:val="a7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 w:rsidRPr="00D73CC3">
        <w:rPr>
          <w:sz w:val="28"/>
          <w:szCs w:val="28"/>
          <w:lang w:val="uk-UA"/>
        </w:rPr>
        <w:t xml:space="preserve"> </w:t>
      </w:r>
    </w:p>
    <w:p w:rsidR="00DD7B01" w:rsidRPr="00FA65E0" w:rsidRDefault="00FA65E0" w:rsidP="00FA65E0">
      <w:pPr>
        <w:pStyle w:val="a7"/>
        <w:spacing w:before="0" w:beforeAutospacing="0" w:after="0" w:afterAutospacing="0"/>
        <w:ind w:firstLine="426"/>
        <w:jc w:val="both"/>
        <w:rPr>
          <w:sz w:val="28"/>
          <w:szCs w:val="28"/>
          <w:lang w:val="uk-UA"/>
        </w:rPr>
      </w:pPr>
      <w:r w:rsidRPr="00D73CC3">
        <w:rPr>
          <w:sz w:val="28"/>
          <w:szCs w:val="28"/>
          <w:lang w:val="uk-UA"/>
        </w:rPr>
        <w:t xml:space="preserve"> В його межах заплановані видатки на продовження реконструкції центральної частини міста – вул. Шевченка з площею І. Франка (11,2 млн. грн.), вул. Гоголя (11,0 млн. грн.), вул.. Гребінки (2,9 </w:t>
      </w:r>
      <w:proofErr w:type="spellStart"/>
      <w:r w:rsidRPr="00D73CC3">
        <w:rPr>
          <w:sz w:val="28"/>
          <w:szCs w:val="28"/>
          <w:lang w:val="uk-UA"/>
        </w:rPr>
        <w:t>млн</w:t>
      </w:r>
      <w:proofErr w:type="spellEnd"/>
      <w:r w:rsidRPr="00D73CC3">
        <w:rPr>
          <w:sz w:val="28"/>
          <w:szCs w:val="28"/>
          <w:lang w:val="uk-UA"/>
        </w:rPr>
        <w:t xml:space="preserve"> грн.), скверів Б.Хмельницького та М.Гоголя (8,5 млн. грн.), </w:t>
      </w:r>
      <w:proofErr w:type="spellStart"/>
      <w:r w:rsidRPr="00D73CC3">
        <w:rPr>
          <w:sz w:val="28"/>
          <w:szCs w:val="28"/>
          <w:lang w:val="uk-UA"/>
        </w:rPr>
        <w:t>співфінансування</w:t>
      </w:r>
      <w:proofErr w:type="spellEnd"/>
      <w:r w:rsidRPr="00D73CC3">
        <w:rPr>
          <w:sz w:val="28"/>
          <w:szCs w:val="28"/>
          <w:lang w:val="uk-UA"/>
        </w:rPr>
        <w:t xml:space="preserve"> реконструкції приймального відділення міської лікарні (4,4 млн. грн.).</w:t>
      </w:r>
      <w:r>
        <w:rPr>
          <w:sz w:val="28"/>
          <w:szCs w:val="28"/>
          <w:lang w:val="uk-UA"/>
        </w:rPr>
        <w:t xml:space="preserve"> </w:t>
      </w:r>
    </w:p>
    <w:p w:rsidR="00FA65E0" w:rsidRPr="006E3232" w:rsidRDefault="00FA65E0">
      <w:pPr>
        <w:ind w:firstLine="720"/>
        <w:rPr>
          <w:lang w:val="uk-UA"/>
        </w:rPr>
      </w:pPr>
    </w:p>
    <w:sectPr w:rsidR="00FA65E0" w:rsidRPr="006E3232" w:rsidSect="003673A9">
      <w:footerReference w:type="default" r:id="rId8"/>
      <w:pgSz w:w="11906" w:h="16838"/>
      <w:pgMar w:top="284" w:right="707" w:bottom="142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EBA" w:rsidRDefault="00C71EBA">
      <w:r>
        <w:separator/>
      </w:r>
    </w:p>
  </w:endnote>
  <w:endnote w:type="continuationSeparator" w:id="0">
    <w:p w:rsidR="00C71EBA" w:rsidRDefault="00C71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8D7" w:rsidRPr="000245F8" w:rsidRDefault="000245F8">
    <w:pPr>
      <w:pStyle w:val="11"/>
      <w:rPr>
        <w:sz w:val="16"/>
        <w:lang w:val="uk-UA"/>
      </w:rPr>
    </w:pPr>
    <w:r>
      <w:rPr>
        <w:snapToGrid w:val="0"/>
        <w:sz w:val="16"/>
        <w:lang w:val="uk-UA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EBA" w:rsidRDefault="00C71EBA">
      <w:r>
        <w:separator/>
      </w:r>
    </w:p>
  </w:footnote>
  <w:footnote w:type="continuationSeparator" w:id="0">
    <w:p w:rsidR="00C71EBA" w:rsidRDefault="00C71E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209E"/>
    <w:multiLevelType w:val="singleLevel"/>
    <w:tmpl w:val="15C0DB2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">
    <w:nsid w:val="08F837A3"/>
    <w:multiLevelType w:val="singleLevel"/>
    <w:tmpl w:val="39E80A3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">
    <w:nsid w:val="098E318E"/>
    <w:multiLevelType w:val="hybridMultilevel"/>
    <w:tmpl w:val="B6DA7950"/>
    <w:lvl w:ilvl="0" w:tplc="041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0B770724"/>
    <w:multiLevelType w:val="multilevel"/>
    <w:tmpl w:val="47FC23C2"/>
    <w:lvl w:ilvl="0">
      <w:start w:val="5"/>
      <w:numFmt w:val="decimalZero"/>
      <w:lvlText w:val="%1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5510114"/>
    <w:multiLevelType w:val="hybridMultilevel"/>
    <w:tmpl w:val="41166BC2"/>
    <w:lvl w:ilvl="0" w:tplc="3C645A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862F9"/>
    <w:multiLevelType w:val="singleLevel"/>
    <w:tmpl w:val="697642A6"/>
    <w:lvl w:ilvl="0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</w:abstractNum>
  <w:abstractNum w:abstractNumId="6">
    <w:nsid w:val="1A462D74"/>
    <w:multiLevelType w:val="multilevel"/>
    <w:tmpl w:val="087269A8"/>
    <w:lvl w:ilvl="0">
      <w:start w:val="12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DDF23B8"/>
    <w:multiLevelType w:val="singleLevel"/>
    <w:tmpl w:val="ECB80C4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>
    <w:nsid w:val="1EF54AC4"/>
    <w:multiLevelType w:val="hybridMultilevel"/>
    <w:tmpl w:val="0936D820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1F400F01"/>
    <w:multiLevelType w:val="singleLevel"/>
    <w:tmpl w:val="73CA812A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0">
    <w:nsid w:val="22000EA4"/>
    <w:multiLevelType w:val="hybridMultilevel"/>
    <w:tmpl w:val="29F05E00"/>
    <w:lvl w:ilvl="0" w:tplc="80AEFF0C">
      <w:start w:val="2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25EE6549"/>
    <w:multiLevelType w:val="multilevel"/>
    <w:tmpl w:val="D5409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031F55"/>
    <w:multiLevelType w:val="hybridMultilevel"/>
    <w:tmpl w:val="A75A92D2"/>
    <w:lvl w:ilvl="0" w:tplc="0382EC36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3">
    <w:nsid w:val="2BC0297B"/>
    <w:multiLevelType w:val="multilevel"/>
    <w:tmpl w:val="1B5ACCA4"/>
    <w:lvl w:ilvl="0">
      <w:start w:val="15"/>
      <w:numFmt w:val="decimal"/>
      <w:lvlText w:val="%1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1">
      <w:start w:val="2"/>
      <w:numFmt w:val="decimalZero"/>
      <w:lvlText w:val="%1.%2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95"/>
        </w:tabs>
        <w:ind w:left="1395" w:hanging="13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339A4CFE"/>
    <w:multiLevelType w:val="singleLevel"/>
    <w:tmpl w:val="DFECE1A2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495"/>
      </w:pPr>
      <w:rPr>
        <w:rFonts w:hint="default"/>
      </w:rPr>
    </w:lvl>
  </w:abstractNum>
  <w:abstractNum w:abstractNumId="15">
    <w:nsid w:val="348C27F3"/>
    <w:multiLevelType w:val="hybridMultilevel"/>
    <w:tmpl w:val="3FB6A562"/>
    <w:lvl w:ilvl="0" w:tplc="EC842754"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7"/>
        </w:tabs>
        <w:ind w:left="1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7"/>
        </w:tabs>
        <w:ind w:left="1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7"/>
        </w:tabs>
        <w:ind w:left="2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7"/>
        </w:tabs>
        <w:ind w:left="3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7"/>
        </w:tabs>
        <w:ind w:left="4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7"/>
        </w:tabs>
        <w:ind w:left="5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</w:rPr>
    </w:lvl>
  </w:abstractNum>
  <w:abstractNum w:abstractNumId="16">
    <w:nsid w:val="37236DB5"/>
    <w:multiLevelType w:val="hybridMultilevel"/>
    <w:tmpl w:val="33583020"/>
    <w:lvl w:ilvl="0" w:tplc="C93486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094264F"/>
    <w:multiLevelType w:val="singleLevel"/>
    <w:tmpl w:val="C7D48706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18">
    <w:nsid w:val="44843186"/>
    <w:multiLevelType w:val="hybridMultilevel"/>
    <w:tmpl w:val="FF3646B4"/>
    <w:lvl w:ilvl="0" w:tplc="6B0E6DD4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9">
    <w:nsid w:val="455A421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5AD4991"/>
    <w:multiLevelType w:val="hybridMultilevel"/>
    <w:tmpl w:val="74E4C6CE"/>
    <w:lvl w:ilvl="0" w:tplc="D8E6774E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5C5E43BD"/>
    <w:multiLevelType w:val="singleLevel"/>
    <w:tmpl w:val="B78E47B8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2">
    <w:nsid w:val="5F7D0801"/>
    <w:multiLevelType w:val="multilevel"/>
    <w:tmpl w:val="635C543C"/>
    <w:lvl w:ilvl="0">
      <w:start w:val="12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64F731E8"/>
    <w:multiLevelType w:val="hybridMultilevel"/>
    <w:tmpl w:val="0A40A494"/>
    <w:lvl w:ilvl="0" w:tplc="6ABAF68C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2FD0AFFA">
      <w:start w:val="1"/>
      <w:numFmt w:val="bullet"/>
      <w:lvlText w:val="-"/>
      <w:lvlJc w:val="left"/>
      <w:pPr>
        <w:tabs>
          <w:tab w:val="num" w:pos="2010"/>
        </w:tabs>
        <w:ind w:left="201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24">
    <w:nsid w:val="662C78C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682C3F43"/>
    <w:multiLevelType w:val="singleLevel"/>
    <w:tmpl w:val="70CCDF4A"/>
    <w:lvl w:ilvl="0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9D97325"/>
    <w:multiLevelType w:val="hybridMultilevel"/>
    <w:tmpl w:val="800A793C"/>
    <w:lvl w:ilvl="0" w:tplc="2B9C7DD2">
      <w:start w:val="1"/>
      <w:numFmt w:val="decimal"/>
      <w:lvlText w:val="%1."/>
      <w:lvlJc w:val="left"/>
      <w:pPr>
        <w:ind w:left="79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27">
    <w:nsid w:val="6AED610E"/>
    <w:multiLevelType w:val="hybridMultilevel"/>
    <w:tmpl w:val="7F94EE6C"/>
    <w:lvl w:ilvl="0" w:tplc="D2E6801E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8">
    <w:nsid w:val="74A07C42"/>
    <w:multiLevelType w:val="multilevel"/>
    <w:tmpl w:val="6660E37A"/>
    <w:lvl w:ilvl="0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9">
    <w:nsid w:val="79075C74"/>
    <w:multiLevelType w:val="hybridMultilevel"/>
    <w:tmpl w:val="35BE4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B1E7A07"/>
    <w:multiLevelType w:val="hybridMultilevel"/>
    <w:tmpl w:val="A9BAAF3A"/>
    <w:lvl w:ilvl="0" w:tplc="9BDE0E16">
      <w:numFmt w:val="bullet"/>
      <w:lvlText w:val="-"/>
      <w:lvlJc w:val="left"/>
      <w:pPr>
        <w:ind w:left="88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7"/>
  </w:num>
  <w:num w:numId="5">
    <w:abstractNumId w:val="19"/>
  </w:num>
  <w:num w:numId="6">
    <w:abstractNumId w:val="13"/>
  </w:num>
  <w:num w:numId="7">
    <w:abstractNumId w:val="3"/>
  </w:num>
  <w:num w:numId="8">
    <w:abstractNumId w:val="21"/>
  </w:num>
  <w:num w:numId="9">
    <w:abstractNumId w:val="5"/>
  </w:num>
  <w:num w:numId="10">
    <w:abstractNumId w:val="25"/>
  </w:num>
  <w:num w:numId="11">
    <w:abstractNumId w:val="22"/>
  </w:num>
  <w:num w:numId="12">
    <w:abstractNumId w:val="1"/>
  </w:num>
  <w:num w:numId="13">
    <w:abstractNumId w:val="14"/>
  </w:num>
  <w:num w:numId="14">
    <w:abstractNumId w:val="28"/>
  </w:num>
  <w:num w:numId="15">
    <w:abstractNumId w:val="0"/>
  </w:num>
  <w:num w:numId="16">
    <w:abstractNumId w:val="9"/>
  </w:num>
  <w:num w:numId="17">
    <w:abstractNumId w:val="18"/>
  </w:num>
  <w:num w:numId="18">
    <w:abstractNumId w:val="27"/>
  </w:num>
  <w:num w:numId="19">
    <w:abstractNumId w:val="20"/>
  </w:num>
  <w:num w:numId="20">
    <w:abstractNumId w:val="15"/>
  </w:num>
  <w:num w:numId="21">
    <w:abstractNumId w:val="8"/>
  </w:num>
  <w:num w:numId="22">
    <w:abstractNumId w:val="23"/>
  </w:num>
  <w:num w:numId="23">
    <w:abstractNumId w:val="4"/>
  </w:num>
  <w:num w:numId="24">
    <w:abstractNumId w:val="29"/>
  </w:num>
  <w:num w:numId="25">
    <w:abstractNumId w:val="10"/>
  </w:num>
  <w:num w:numId="26">
    <w:abstractNumId w:val="26"/>
  </w:num>
  <w:num w:numId="27">
    <w:abstractNumId w:val="12"/>
  </w:num>
  <w:num w:numId="28">
    <w:abstractNumId w:val="16"/>
  </w:num>
  <w:num w:numId="29">
    <w:abstractNumId w:val="11"/>
  </w:num>
  <w:num w:numId="30">
    <w:abstractNumId w:val="2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116"/>
    <w:rsid w:val="00006720"/>
    <w:rsid w:val="000073BC"/>
    <w:rsid w:val="00015C87"/>
    <w:rsid w:val="000175CA"/>
    <w:rsid w:val="00017CF8"/>
    <w:rsid w:val="00017FD7"/>
    <w:rsid w:val="00021BC0"/>
    <w:rsid w:val="000245F8"/>
    <w:rsid w:val="000253C5"/>
    <w:rsid w:val="000317F5"/>
    <w:rsid w:val="0003345F"/>
    <w:rsid w:val="00035B59"/>
    <w:rsid w:val="00040807"/>
    <w:rsid w:val="0004534F"/>
    <w:rsid w:val="00046B97"/>
    <w:rsid w:val="0005398A"/>
    <w:rsid w:val="00056F35"/>
    <w:rsid w:val="00066EE3"/>
    <w:rsid w:val="00075E2C"/>
    <w:rsid w:val="0007760B"/>
    <w:rsid w:val="00080DC3"/>
    <w:rsid w:val="00080F62"/>
    <w:rsid w:val="00082CC1"/>
    <w:rsid w:val="0008703D"/>
    <w:rsid w:val="000876B6"/>
    <w:rsid w:val="000932DD"/>
    <w:rsid w:val="0009574F"/>
    <w:rsid w:val="000A1651"/>
    <w:rsid w:val="000A2F6A"/>
    <w:rsid w:val="000A7AE9"/>
    <w:rsid w:val="000B62BA"/>
    <w:rsid w:val="000B655C"/>
    <w:rsid w:val="000C031F"/>
    <w:rsid w:val="000C0928"/>
    <w:rsid w:val="000C150F"/>
    <w:rsid w:val="000C1F81"/>
    <w:rsid w:val="000C52D6"/>
    <w:rsid w:val="000D070A"/>
    <w:rsid w:val="000E2103"/>
    <w:rsid w:val="000E55DB"/>
    <w:rsid w:val="000F07BB"/>
    <w:rsid w:val="000F3374"/>
    <w:rsid w:val="000F36D3"/>
    <w:rsid w:val="0010258B"/>
    <w:rsid w:val="001043D7"/>
    <w:rsid w:val="00104E42"/>
    <w:rsid w:val="00105AD4"/>
    <w:rsid w:val="00105DF4"/>
    <w:rsid w:val="0010627B"/>
    <w:rsid w:val="00107796"/>
    <w:rsid w:val="0011143B"/>
    <w:rsid w:val="00113176"/>
    <w:rsid w:val="0011772C"/>
    <w:rsid w:val="001309A1"/>
    <w:rsid w:val="00136BDA"/>
    <w:rsid w:val="00136F6B"/>
    <w:rsid w:val="001377EF"/>
    <w:rsid w:val="001405EF"/>
    <w:rsid w:val="001406DF"/>
    <w:rsid w:val="0014337F"/>
    <w:rsid w:val="00143ADF"/>
    <w:rsid w:val="00143E95"/>
    <w:rsid w:val="001536BB"/>
    <w:rsid w:val="00153EC2"/>
    <w:rsid w:val="00154166"/>
    <w:rsid w:val="00162116"/>
    <w:rsid w:val="00166E9F"/>
    <w:rsid w:val="00176BEB"/>
    <w:rsid w:val="00176D7F"/>
    <w:rsid w:val="00176E59"/>
    <w:rsid w:val="00183C7C"/>
    <w:rsid w:val="001858C0"/>
    <w:rsid w:val="00185BE3"/>
    <w:rsid w:val="00191009"/>
    <w:rsid w:val="00193A23"/>
    <w:rsid w:val="001A42ED"/>
    <w:rsid w:val="001A4F75"/>
    <w:rsid w:val="001A7574"/>
    <w:rsid w:val="001B2A8A"/>
    <w:rsid w:val="001B7961"/>
    <w:rsid w:val="001C0A44"/>
    <w:rsid w:val="001C2DF1"/>
    <w:rsid w:val="001C48D7"/>
    <w:rsid w:val="001C6577"/>
    <w:rsid w:val="001C7766"/>
    <w:rsid w:val="001D0183"/>
    <w:rsid w:val="001D0FAA"/>
    <w:rsid w:val="001D1D6C"/>
    <w:rsid w:val="001D1F8F"/>
    <w:rsid w:val="001D308F"/>
    <w:rsid w:val="001D6C76"/>
    <w:rsid w:val="001D6EFB"/>
    <w:rsid w:val="001D6F4B"/>
    <w:rsid w:val="001D7101"/>
    <w:rsid w:val="001D7FE8"/>
    <w:rsid w:val="001E4588"/>
    <w:rsid w:val="001E7B06"/>
    <w:rsid w:val="001F55A7"/>
    <w:rsid w:val="001F719D"/>
    <w:rsid w:val="002014D6"/>
    <w:rsid w:val="00202D35"/>
    <w:rsid w:val="00206718"/>
    <w:rsid w:val="00214712"/>
    <w:rsid w:val="00215A85"/>
    <w:rsid w:val="00216E3D"/>
    <w:rsid w:val="00216FCA"/>
    <w:rsid w:val="00221A5F"/>
    <w:rsid w:val="00221C05"/>
    <w:rsid w:val="00225969"/>
    <w:rsid w:val="00226E8E"/>
    <w:rsid w:val="00230FD8"/>
    <w:rsid w:val="0023194A"/>
    <w:rsid w:val="00232999"/>
    <w:rsid w:val="002355CD"/>
    <w:rsid w:val="0024074A"/>
    <w:rsid w:val="00244458"/>
    <w:rsid w:val="0025111A"/>
    <w:rsid w:val="00251EE4"/>
    <w:rsid w:val="0025593D"/>
    <w:rsid w:val="00255997"/>
    <w:rsid w:val="002617F5"/>
    <w:rsid w:val="002635B2"/>
    <w:rsid w:val="002641D3"/>
    <w:rsid w:val="00265FAB"/>
    <w:rsid w:val="00266C5A"/>
    <w:rsid w:val="0027189E"/>
    <w:rsid w:val="00274953"/>
    <w:rsid w:val="0028211F"/>
    <w:rsid w:val="002859CD"/>
    <w:rsid w:val="00286594"/>
    <w:rsid w:val="00286AD4"/>
    <w:rsid w:val="00287B32"/>
    <w:rsid w:val="00287F8C"/>
    <w:rsid w:val="0029022F"/>
    <w:rsid w:val="00292FDB"/>
    <w:rsid w:val="002954AC"/>
    <w:rsid w:val="0029772C"/>
    <w:rsid w:val="002A1249"/>
    <w:rsid w:val="002B1FA7"/>
    <w:rsid w:val="002B2BC2"/>
    <w:rsid w:val="002B3E64"/>
    <w:rsid w:val="002B7E73"/>
    <w:rsid w:val="002C0743"/>
    <w:rsid w:val="002C0CED"/>
    <w:rsid w:val="002C14D2"/>
    <w:rsid w:val="002C3F22"/>
    <w:rsid w:val="002C4116"/>
    <w:rsid w:val="002C464F"/>
    <w:rsid w:val="002C6076"/>
    <w:rsid w:val="002D5061"/>
    <w:rsid w:val="002D712C"/>
    <w:rsid w:val="002E129D"/>
    <w:rsid w:val="002E490F"/>
    <w:rsid w:val="002E624A"/>
    <w:rsid w:val="003016F9"/>
    <w:rsid w:val="00301B46"/>
    <w:rsid w:val="00305000"/>
    <w:rsid w:val="003119F8"/>
    <w:rsid w:val="00312F9A"/>
    <w:rsid w:val="003137D3"/>
    <w:rsid w:val="00314B56"/>
    <w:rsid w:val="00314F6B"/>
    <w:rsid w:val="003212F2"/>
    <w:rsid w:val="00324CC7"/>
    <w:rsid w:val="00324CEB"/>
    <w:rsid w:val="00325938"/>
    <w:rsid w:val="003268AC"/>
    <w:rsid w:val="0033179B"/>
    <w:rsid w:val="003335F7"/>
    <w:rsid w:val="0033488A"/>
    <w:rsid w:val="003378EA"/>
    <w:rsid w:val="00344398"/>
    <w:rsid w:val="00344580"/>
    <w:rsid w:val="003447DF"/>
    <w:rsid w:val="003451A7"/>
    <w:rsid w:val="00346CA3"/>
    <w:rsid w:val="00347088"/>
    <w:rsid w:val="00354ADB"/>
    <w:rsid w:val="003563BD"/>
    <w:rsid w:val="003565E3"/>
    <w:rsid w:val="00357AF2"/>
    <w:rsid w:val="00363601"/>
    <w:rsid w:val="0036692B"/>
    <w:rsid w:val="003673A9"/>
    <w:rsid w:val="00371EEA"/>
    <w:rsid w:val="003729B2"/>
    <w:rsid w:val="00374417"/>
    <w:rsid w:val="0038217D"/>
    <w:rsid w:val="00383BCF"/>
    <w:rsid w:val="003858D6"/>
    <w:rsid w:val="00387036"/>
    <w:rsid w:val="00391845"/>
    <w:rsid w:val="003A22C1"/>
    <w:rsid w:val="003A2635"/>
    <w:rsid w:val="003A2CA8"/>
    <w:rsid w:val="003A399F"/>
    <w:rsid w:val="003A4CB6"/>
    <w:rsid w:val="003A7749"/>
    <w:rsid w:val="003B21AF"/>
    <w:rsid w:val="003B7A97"/>
    <w:rsid w:val="003C3574"/>
    <w:rsid w:val="003C7546"/>
    <w:rsid w:val="003D3514"/>
    <w:rsid w:val="003D3820"/>
    <w:rsid w:val="003D3B82"/>
    <w:rsid w:val="003D468F"/>
    <w:rsid w:val="003D4A4D"/>
    <w:rsid w:val="003D4D9D"/>
    <w:rsid w:val="003D5646"/>
    <w:rsid w:val="003D60EC"/>
    <w:rsid w:val="003E2245"/>
    <w:rsid w:val="003E37F6"/>
    <w:rsid w:val="003E56B3"/>
    <w:rsid w:val="003F61AA"/>
    <w:rsid w:val="003F640B"/>
    <w:rsid w:val="00401C82"/>
    <w:rsid w:val="00402936"/>
    <w:rsid w:val="00420F8C"/>
    <w:rsid w:val="004210EB"/>
    <w:rsid w:val="00424A10"/>
    <w:rsid w:val="00427705"/>
    <w:rsid w:val="00441EAF"/>
    <w:rsid w:val="004471F7"/>
    <w:rsid w:val="00450860"/>
    <w:rsid w:val="0045091D"/>
    <w:rsid w:val="00451C72"/>
    <w:rsid w:val="00455656"/>
    <w:rsid w:val="004631BC"/>
    <w:rsid w:val="004663E5"/>
    <w:rsid w:val="0047010A"/>
    <w:rsid w:val="0047055A"/>
    <w:rsid w:val="00471E0B"/>
    <w:rsid w:val="004725A8"/>
    <w:rsid w:val="00476A4E"/>
    <w:rsid w:val="00481336"/>
    <w:rsid w:val="00481ADB"/>
    <w:rsid w:val="00491997"/>
    <w:rsid w:val="00493748"/>
    <w:rsid w:val="00497095"/>
    <w:rsid w:val="004979DD"/>
    <w:rsid w:val="00497B52"/>
    <w:rsid w:val="004A131C"/>
    <w:rsid w:val="004A4BA7"/>
    <w:rsid w:val="004B5992"/>
    <w:rsid w:val="004B6BAF"/>
    <w:rsid w:val="004C0B64"/>
    <w:rsid w:val="004C0C1F"/>
    <w:rsid w:val="004C197C"/>
    <w:rsid w:val="004C45D6"/>
    <w:rsid w:val="004C4F16"/>
    <w:rsid w:val="004D1DB2"/>
    <w:rsid w:val="004D70E8"/>
    <w:rsid w:val="004E0DCA"/>
    <w:rsid w:val="004E2D00"/>
    <w:rsid w:val="004E732E"/>
    <w:rsid w:val="004E7731"/>
    <w:rsid w:val="004F08D4"/>
    <w:rsid w:val="004F1633"/>
    <w:rsid w:val="004F513F"/>
    <w:rsid w:val="004F5644"/>
    <w:rsid w:val="00501E27"/>
    <w:rsid w:val="00503FE5"/>
    <w:rsid w:val="0050722C"/>
    <w:rsid w:val="00507477"/>
    <w:rsid w:val="00510A1E"/>
    <w:rsid w:val="00517FA7"/>
    <w:rsid w:val="00520623"/>
    <w:rsid w:val="00522BDD"/>
    <w:rsid w:val="00524BEC"/>
    <w:rsid w:val="0052718E"/>
    <w:rsid w:val="0053257E"/>
    <w:rsid w:val="00532AA1"/>
    <w:rsid w:val="005350A5"/>
    <w:rsid w:val="005377C7"/>
    <w:rsid w:val="00542019"/>
    <w:rsid w:val="0054263B"/>
    <w:rsid w:val="0054268F"/>
    <w:rsid w:val="00550B80"/>
    <w:rsid w:val="0055297D"/>
    <w:rsid w:val="00560E54"/>
    <w:rsid w:val="00561CE5"/>
    <w:rsid w:val="005621A1"/>
    <w:rsid w:val="00564F7E"/>
    <w:rsid w:val="005756DE"/>
    <w:rsid w:val="005760D5"/>
    <w:rsid w:val="00577E42"/>
    <w:rsid w:val="00583833"/>
    <w:rsid w:val="00583D32"/>
    <w:rsid w:val="0058498A"/>
    <w:rsid w:val="005942AB"/>
    <w:rsid w:val="00595A27"/>
    <w:rsid w:val="005A745F"/>
    <w:rsid w:val="005B2082"/>
    <w:rsid w:val="005C0B3D"/>
    <w:rsid w:val="005C0D8B"/>
    <w:rsid w:val="005C25F8"/>
    <w:rsid w:val="005C76E9"/>
    <w:rsid w:val="005C7DA1"/>
    <w:rsid w:val="005D6FEA"/>
    <w:rsid w:val="005D7824"/>
    <w:rsid w:val="005E061C"/>
    <w:rsid w:val="005E27B8"/>
    <w:rsid w:val="005E7DE0"/>
    <w:rsid w:val="005F1E03"/>
    <w:rsid w:val="005F2F22"/>
    <w:rsid w:val="005F4315"/>
    <w:rsid w:val="005F4858"/>
    <w:rsid w:val="005F552B"/>
    <w:rsid w:val="005F5554"/>
    <w:rsid w:val="005F585D"/>
    <w:rsid w:val="005F7712"/>
    <w:rsid w:val="00600876"/>
    <w:rsid w:val="0060210E"/>
    <w:rsid w:val="006024AA"/>
    <w:rsid w:val="006060B0"/>
    <w:rsid w:val="00612030"/>
    <w:rsid w:val="00613B6E"/>
    <w:rsid w:val="0061772A"/>
    <w:rsid w:val="0062071C"/>
    <w:rsid w:val="00620967"/>
    <w:rsid w:val="006214DF"/>
    <w:rsid w:val="0062193A"/>
    <w:rsid w:val="00622F41"/>
    <w:rsid w:val="00623CC4"/>
    <w:rsid w:val="00625AA4"/>
    <w:rsid w:val="00627E56"/>
    <w:rsid w:val="0063006D"/>
    <w:rsid w:val="00632724"/>
    <w:rsid w:val="00632ED4"/>
    <w:rsid w:val="0063347F"/>
    <w:rsid w:val="006350A5"/>
    <w:rsid w:val="00641C7E"/>
    <w:rsid w:val="00642E29"/>
    <w:rsid w:val="0064444C"/>
    <w:rsid w:val="006460A4"/>
    <w:rsid w:val="006505F2"/>
    <w:rsid w:val="00650DCB"/>
    <w:rsid w:val="00655F28"/>
    <w:rsid w:val="006573A3"/>
    <w:rsid w:val="006623D3"/>
    <w:rsid w:val="006645A3"/>
    <w:rsid w:val="006661FB"/>
    <w:rsid w:val="006671A4"/>
    <w:rsid w:val="0067125C"/>
    <w:rsid w:val="0067282E"/>
    <w:rsid w:val="00672CD7"/>
    <w:rsid w:val="00673C5D"/>
    <w:rsid w:val="00675D2D"/>
    <w:rsid w:val="00675F30"/>
    <w:rsid w:val="006828F8"/>
    <w:rsid w:val="006844BC"/>
    <w:rsid w:val="006854AD"/>
    <w:rsid w:val="006965BA"/>
    <w:rsid w:val="006977FC"/>
    <w:rsid w:val="006A1FE3"/>
    <w:rsid w:val="006A518B"/>
    <w:rsid w:val="006B70B4"/>
    <w:rsid w:val="006B7394"/>
    <w:rsid w:val="006C7BD2"/>
    <w:rsid w:val="006D0AE8"/>
    <w:rsid w:val="006D1FBC"/>
    <w:rsid w:val="006D43AB"/>
    <w:rsid w:val="006E3232"/>
    <w:rsid w:val="006E5F15"/>
    <w:rsid w:val="006E66C7"/>
    <w:rsid w:val="006F139C"/>
    <w:rsid w:val="00701769"/>
    <w:rsid w:val="00701AEA"/>
    <w:rsid w:val="00706429"/>
    <w:rsid w:val="00706730"/>
    <w:rsid w:val="007111DA"/>
    <w:rsid w:val="007120DF"/>
    <w:rsid w:val="0071350B"/>
    <w:rsid w:val="00721ECF"/>
    <w:rsid w:val="00725F50"/>
    <w:rsid w:val="00737A0D"/>
    <w:rsid w:val="0074548D"/>
    <w:rsid w:val="00752EC9"/>
    <w:rsid w:val="00764163"/>
    <w:rsid w:val="00765C00"/>
    <w:rsid w:val="00766A59"/>
    <w:rsid w:val="00790B91"/>
    <w:rsid w:val="007967D5"/>
    <w:rsid w:val="007A0A19"/>
    <w:rsid w:val="007A50F2"/>
    <w:rsid w:val="007B05D9"/>
    <w:rsid w:val="007B6918"/>
    <w:rsid w:val="007C30BA"/>
    <w:rsid w:val="007C7B08"/>
    <w:rsid w:val="007C7C9F"/>
    <w:rsid w:val="007D126E"/>
    <w:rsid w:val="007D167E"/>
    <w:rsid w:val="007D2BB7"/>
    <w:rsid w:val="007D2F56"/>
    <w:rsid w:val="007D5474"/>
    <w:rsid w:val="007E04C5"/>
    <w:rsid w:val="007E0CF9"/>
    <w:rsid w:val="007E4777"/>
    <w:rsid w:val="007F2142"/>
    <w:rsid w:val="007F3535"/>
    <w:rsid w:val="007F4B39"/>
    <w:rsid w:val="007F6515"/>
    <w:rsid w:val="007F7C1C"/>
    <w:rsid w:val="00800EFB"/>
    <w:rsid w:val="00800FBA"/>
    <w:rsid w:val="00802CD2"/>
    <w:rsid w:val="00803A04"/>
    <w:rsid w:val="00807BA2"/>
    <w:rsid w:val="008101D0"/>
    <w:rsid w:val="008104C0"/>
    <w:rsid w:val="00812F78"/>
    <w:rsid w:val="00813570"/>
    <w:rsid w:val="00814797"/>
    <w:rsid w:val="00814B43"/>
    <w:rsid w:val="00816877"/>
    <w:rsid w:val="0082248D"/>
    <w:rsid w:val="00823AD4"/>
    <w:rsid w:val="00826E1F"/>
    <w:rsid w:val="00833856"/>
    <w:rsid w:val="00835781"/>
    <w:rsid w:val="008368F9"/>
    <w:rsid w:val="008369E1"/>
    <w:rsid w:val="0084041F"/>
    <w:rsid w:val="00843C98"/>
    <w:rsid w:val="008462E6"/>
    <w:rsid w:val="00847B62"/>
    <w:rsid w:val="0087514F"/>
    <w:rsid w:val="0087546F"/>
    <w:rsid w:val="00875BB5"/>
    <w:rsid w:val="0087623B"/>
    <w:rsid w:val="008779C6"/>
    <w:rsid w:val="00882A9E"/>
    <w:rsid w:val="008831B9"/>
    <w:rsid w:val="00886091"/>
    <w:rsid w:val="008863C1"/>
    <w:rsid w:val="00893FD7"/>
    <w:rsid w:val="0089416D"/>
    <w:rsid w:val="0089512E"/>
    <w:rsid w:val="00896BF1"/>
    <w:rsid w:val="008A5663"/>
    <w:rsid w:val="008B1FC7"/>
    <w:rsid w:val="008C295F"/>
    <w:rsid w:val="008C2CFC"/>
    <w:rsid w:val="008C488F"/>
    <w:rsid w:val="008D16E5"/>
    <w:rsid w:val="008D1817"/>
    <w:rsid w:val="008D192F"/>
    <w:rsid w:val="008D2712"/>
    <w:rsid w:val="008D393F"/>
    <w:rsid w:val="008D7C51"/>
    <w:rsid w:val="008E163F"/>
    <w:rsid w:val="008E3AA2"/>
    <w:rsid w:val="008E3C48"/>
    <w:rsid w:val="008E3E3E"/>
    <w:rsid w:val="008F08C7"/>
    <w:rsid w:val="008F2107"/>
    <w:rsid w:val="008F2A19"/>
    <w:rsid w:val="008F48DF"/>
    <w:rsid w:val="008F7F14"/>
    <w:rsid w:val="0091406B"/>
    <w:rsid w:val="00914A8C"/>
    <w:rsid w:val="009156C6"/>
    <w:rsid w:val="00916D3E"/>
    <w:rsid w:val="0091730C"/>
    <w:rsid w:val="009209B0"/>
    <w:rsid w:val="00922055"/>
    <w:rsid w:val="009268C0"/>
    <w:rsid w:val="009305A7"/>
    <w:rsid w:val="00932A47"/>
    <w:rsid w:val="00940AF1"/>
    <w:rsid w:val="00947824"/>
    <w:rsid w:val="00950F48"/>
    <w:rsid w:val="00963068"/>
    <w:rsid w:val="00964296"/>
    <w:rsid w:val="00966612"/>
    <w:rsid w:val="00970CB4"/>
    <w:rsid w:val="00973503"/>
    <w:rsid w:val="009747B0"/>
    <w:rsid w:val="00977BA2"/>
    <w:rsid w:val="00982440"/>
    <w:rsid w:val="009826B3"/>
    <w:rsid w:val="00983869"/>
    <w:rsid w:val="00984732"/>
    <w:rsid w:val="009909F1"/>
    <w:rsid w:val="00990DF5"/>
    <w:rsid w:val="00991B69"/>
    <w:rsid w:val="00995B51"/>
    <w:rsid w:val="009A4AE8"/>
    <w:rsid w:val="009A5DF0"/>
    <w:rsid w:val="009A7993"/>
    <w:rsid w:val="009A7C1D"/>
    <w:rsid w:val="009B704C"/>
    <w:rsid w:val="009B7170"/>
    <w:rsid w:val="009C42E1"/>
    <w:rsid w:val="009C430C"/>
    <w:rsid w:val="009C7E9D"/>
    <w:rsid w:val="009D042A"/>
    <w:rsid w:val="009D40B4"/>
    <w:rsid w:val="009D7C5C"/>
    <w:rsid w:val="009E3D64"/>
    <w:rsid w:val="009E490E"/>
    <w:rsid w:val="009F29D8"/>
    <w:rsid w:val="009F434C"/>
    <w:rsid w:val="009F6D68"/>
    <w:rsid w:val="009F74ED"/>
    <w:rsid w:val="009F7E40"/>
    <w:rsid w:val="00A06536"/>
    <w:rsid w:val="00A13829"/>
    <w:rsid w:val="00A165F2"/>
    <w:rsid w:val="00A175BF"/>
    <w:rsid w:val="00A25477"/>
    <w:rsid w:val="00A258DD"/>
    <w:rsid w:val="00A35CB0"/>
    <w:rsid w:val="00A35D91"/>
    <w:rsid w:val="00A35EE9"/>
    <w:rsid w:val="00A4050F"/>
    <w:rsid w:val="00A415B2"/>
    <w:rsid w:val="00A42541"/>
    <w:rsid w:val="00A45D1E"/>
    <w:rsid w:val="00A474A2"/>
    <w:rsid w:val="00A538D1"/>
    <w:rsid w:val="00A55161"/>
    <w:rsid w:val="00A63B95"/>
    <w:rsid w:val="00A649F2"/>
    <w:rsid w:val="00A64D54"/>
    <w:rsid w:val="00A659D5"/>
    <w:rsid w:val="00A666CA"/>
    <w:rsid w:val="00A66ECA"/>
    <w:rsid w:val="00A7296C"/>
    <w:rsid w:val="00A73423"/>
    <w:rsid w:val="00A8110A"/>
    <w:rsid w:val="00A83395"/>
    <w:rsid w:val="00A840A8"/>
    <w:rsid w:val="00A8514B"/>
    <w:rsid w:val="00A903B2"/>
    <w:rsid w:val="00A92E26"/>
    <w:rsid w:val="00A95180"/>
    <w:rsid w:val="00A97885"/>
    <w:rsid w:val="00AA010C"/>
    <w:rsid w:val="00AA1372"/>
    <w:rsid w:val="00AA23E7"/>
    <w:rsid w:val="00AA78F9"/>
    <w:rsid w:val="00AB206E"/>
    <w:rsid w:val="00AB33FB"/>
    <w:rsid w:val="00AC1E8A"/>
    <w:rsid w:val="00AC2536"/>
    <w:rsid w:val="00AD0C91"/>
    <w:rsid w:val="00AD1912"/>
    <w:rsid w:val="00AD341A"/>
    <w:rsid w:val="00AD484D"/>
    <w:rsid w:val="00AD62F2"/>
    <w:rsid w:val="00AD6699"/>
    <w:rsid w:val="00AD6C18"/>
    <w:rsid w:val="00AD6FFC"/>
    <w:rsid w:val="00AE5387"/>
    <w:rsid w:val="00AE6B28"/>
    <w:rsid w:val="00AF317C"/>
    <w:rsid w:val="00AF51E2"/>
    <w:rsid w:val="00B10454"/>
    <w:rsid w:val="00B10E09"/>
    <w:rsid w:val="00B12A3E"/>
    <w:rsid w:val="00B132B9"/>
    <w:rsid w:val="00B170E2"/>
    <w:rsid w:val="00B20B52"/>
    <w:rsid w:val="00B2180B"/>
    <w:rsid w:val="00B2257D"/>
    <w:rsid w:val="00B23E61"/>
    <w:rsid w:val="00B24053"/>
    <w:rsid w:val="00B3060B"/>
    <w:rsid w:val="00B32AC8"/>
    <w:rsid w:val="00B35F4D"/>
    <w:rsid w:val="00B36A0D"/>
    <w:rsid w:val="00B40854"/>
    <w:rsid w:val="00B417DB"/>
    <w:rsid w:val="00B41D6F"/>
    <w:rsid w:val="00B420F1"/>
    <w:rsid w:val="00B4342D"/>
    <w:rsid w:val="00B508D4"/>
    <w:rsid w:val="00B50BE5"/>
    <w:rsid w:val="00B50CBF"/>
    <w:rsid w:val="00B5310A"/>
    <w:rsid w:val="00B54608"/>
    <w:rsid w:val="00B55742"/>
    <w:rsid w:val="00B5686C"/>
    <w:rsid w:val="00B644C6"/>
    <w:rsid w:val="00B66748"/>
    <w:rsid w:val="00B66D52"/>
    <w:rsid w:val="00B674CA"/>
    <w:rsid w:val="00B708C8"/>
    <w:rsid w:val="00B70E93"/>
    <w:rsid w:val="00B72C17"/>
    <w:rsid w:val="00B7347B"/>
    <w:rsid w:val="00B76C71"/>
    <w:rsid w:val="00B818F4"/>
    <w:rsid w:val="00B82157"/>
    <w:rsid w:val="00B830C1"/>
    <w:rsid w:val="00B837F0"/>
    <w:rsid w:val="00B84890"/>
    <w:rsid w:val="00B86C4F"/>
    <w:rsid w:val="00B9089B"/>
    <w:rsid w:val="00B90F1B"/>
    <w:rsid w:val="00B91632"/>
    <w:rsid w:val="00B93592"/>
    <w:rsid w:val="00B942DC"/>
    <w:rsid w:val="00B94F47"/>
    <w:rsid w:val="00B95582"/>
    <w:rsid w:val="00BA0250"/>
    <w:rsid w:val="00BA2316"/>
    <w:rsid w:val="00BA4614"/>
    <w:rsid w:val="00BA6D7F"/>
    <w:rsid w:val="00BA6F85"/>
    <w:rsid w:val="00BB38EF"/>
    <w:rsid w:val="00BB74F8"/>
    <w:rsid w:val="00BC0C47"/>
    <w:rsid w:val="00BC18E3"/>
    <w:rsid w:val="00BC6A2F"/>
    <w:rsid w:val="00BC6E79"/>
    <w:rsid w:val="00BD207A"/>
    <w:rsid w:val="00BD2A4A"/>
    <w:rsid w:val="00BD3639"/>
    <w:rsid w:val="00BD4749"/>
    <w:rsid w:val="00BD4B77"/>
    <w:rsid w:val="00BD5EF5"/>
    <w:rsid w:val="00BD6E9F"/>
    <w:rsid w:val="00BD7A79"/>
    <w:rsid w:val="00BE1254"/>
    <w:rsid w:val="00C00211"/>
    <w:rsid w:val="00C01F42"/>
    <w:rsid w:val="00C03413"/>
    <w:rsid w:val="00C03ADB"/>
    <w:rsid w:val="00C056DF"/>
    <w:rsid w:val="00C05A70"/>
    <w:rsid w:val="00C165AB"/>
    <w:rsid w:val="00C20559"/>
    <w:rsid w:val="00C253DB"/>
    <w:rsid w:val="00C27DA4"/>
    <w:rsid w:val="00C305CB"/>
    <w:rsid w:val="00C33EC5"/>
    <w:rsid w:val="00C37163"/>
    <w:rsid w:val="00C407E6"/>
    <w:rsid w:val="00C408E9"/>
    <w:rsid w:val="00C42F48"/>
    <w:rsid w:val="00C4512A"/>
    <w:rsid w:val="00C521FA"/>
    <w:rsid w:val="00C528C6"/>
    <w:rsid w:val="00C5583B"/>
    <w:rsid w:val="00C56172"/>
    <w:rsid w:val="00C60CE4"/>
    <w:rsid w:val="00C64A9B"/>
    <w:rsid w:val="00C67CDA"/>
    <w:rsid w:val="00C703E5"/>
    <w:rsid w:val="00C71EBA"/>
    <w:rsid w:val="00C73729"/>
    <w:rsid w:val="00C73829"/>
    <w:rsid w:val="00C75734"/>
    <w:rsid w:val="00C77B83"/>
    <w:rsid w:val="00C910D1"/>
    <w:rsid w:val="00C91BFD"/>
    <w:rsid w:val="00C95B01"/>
    <w:rsid w:val="00C964AF"/>
    <w:rsid w:val="00CA06C9"/>
    <w:rsid w:val="00CA0725"/>
    <w:rsid w:val="00CA296B"/>
    <w:rsid w:val="00CA29BA"/>
    <w:rsid w:val="00CA3452"/>
    <w:rsid w:val="00CA7AF3"/>
    <w:rsid w:val="00CB160C"/>
    <w:rsid w:val="00CB5F1D"/>
    <w:rsid w:val="00CB65D1"/>
    <w:rsid w:val="00CC47D8"/>
    <w:rsid w:val="00CC7838"/>
    <w:rsid w:val="00CD3CBD"/>
    <w:rsid w:val="00CD78D2"/>
    <w:rsid w:val="00CD7F6C"/>
    <w:rsid w:val="00CE1157"/>
    <w:rsid w:val="00CE639A"/>
    <w:rsid w:val="00CF3649"/>
    <w:rsid w:val="00CF648B"/>
    <w:rsid w:val="00D063D0"/>
    <w:rsid w:val="00D0787D"/>
    <w:rsid w:val="00D10979"/>
    <w:rsid w:val="00D15CDD"/>
    <w:rsid w:val="00D15F4E"/>
    <w:rsid w:val="00D16609"/>
    <w:rsid w:val="00D17ED2"/>
    <w:rsid w:val="00D24D66"/>
    <w:rsid w:val="00D27001"/>
    <w:rsid w:val="00D31009"/>
    <w:rsid w:val="00D325A0"/>
    <w:rsid w:val="00D36785"/>
    <w:rsid w:val="00D401F7"/>
    <w:rsid w:val="00D44F64"/>
    <w:rsid w:val="00D5292F"/>
    <w:rsid w:val="00D52E4C"/>
    <w:rsid w:val="00D53F58"/>
    <w:rsid w:val="00D56635"/>
    <w:rsid w:val="00D56F5F"/>
    <w:rsid w:val="00D5723D"/>
    <w:rsid w:val="00D575F3"/>
    <w:rsid w:val="00D665E2"/>
    <w:rsid w:val="00D7059F"/>
    <w:rsid w:val="00D71AA6"/>
    <w:rsid w:val="00D72E85"/>
    <w:rsid w:val="00D73CC3"/>
    <w:rsid w:val="00D74A70"/>
    <w:rsid w:val="00D773D4"/>
    <w:rsid w:val="00D8079C"/>
    <w:rsid w:val="00D82BF4"/>
    <w:rsid w:val="00D854A9"/>
    <w:rsid w:val="00D868F6"/>
    <w:rsid w:val="00D91996"/>
    <w:rsid w:val="00DA1AFF"/>
    <w:rsid w:val="00DA7E7C"/>
    <w:rsid w:val="00DB3D0F"/>
    <w:rsid w:val="00DB40F2"/>
    <w:rsid w:val="00DC498A"/>
    <w:rsid w:val="00DC772D"/>
    <w:rsid w:val="00DD0C08"/>
    <w:rsid w:val="00DD103F"/>
    <w:rsid w:val="00DD16A0"/>
    <w:rsid w:val="00DD7B01"/>
    <w:rsid w:val="00DE1386"/>
    <w:rsid w:val="00DE4347"/>
    <w:rsid w:val="00DE582A"/>
    <w:rsid w:val="00DE7869"/>
    <w:rsid w:val="00DF0B66"/>
    <w:rsid w:val="00DF123A"/>
    <w:rsid w:val="00E0093F"/>
    <w:rsid w:val="00E0189B"/>
    <w:rsid w:val="00E03174"/>
    <w:rsid w:val="00E03A88"/>
    <w:rsid w:val="00E04CDF"/>
    <w:rsid w:val="00E106F9"/>
    <w:rsid w:val="00E113FE"/>
    <w:rsid w:val="00E1342A"/>
    <w:rsid w:val="00E1561F"/>
    <w:rsid w:val="00E17895"/>
    <w:rsid w:val="00E210BD"/>
    <w:rsid w:val="00E268C3"/>
    <w:rsid w:val="00E3101E"/>
    <w:rsid w:val="00E3476A"/>
    <w:rsid w:val="00E44E9A"/>
    <w:rsid w:val="00E452AD"/>
    <w:rsid w:val="00E468AD"/>
    <w:rsid w:val="00E478E6"/>
    <w:rsid w:val="00E51C7E"/>
    <w:rsid w:val="00E563E2"/>
    <w:rsid w:val="00E57858"/>
    <w:rsid w:val="00E61607"/>
    <w:rsid w:val="00E66A1C"/>
    <w:rsid w:val="00E67816"/>
    <w:rsid w:val="00E71867"/>
    <w:rsid w:val="00E75E5C"/>
    <w:rsid w:val="00E80032"/>
    <w:rsid w:val="00E93AEA"/>
    <w:rsid w:val="00EA203D"/>
    <w:rsid w:val="00EA65EE"/>
    <w:rsid w:val="00EB3841"/>
    <w:rsid w:val="00EB6EDD"/>
    <w:rsid w:val="00EB78E1"/>
    <w:rsid w:val="00EB7927"/>
    <w:rsid w:val="00ED08AE"/>
    <w:rsid w:val="00EE0092"/>
    <w:rsid w:val="00EE1DEB"/>
    <w:rsid w:val="00EE3C11"/>
    <w:rsid w:val="00EE6701"/>
    <w:rsid w:val="00EF0118"/>
    <w:rsid w:val="00EF231B"/>
    <w:rsid w:val="00EF4140"/>
    <w:rsid w:val="00EF6471"/>
    <w:rsid w:val="00EF6D5B"/>
    <w:rsid w:val="00F04AA6"/>
    <w:rsid w:val="00F10BE8"/>
    <w:rsid w:val="00F113ED"/>
    <w:rsid w:val="00F14B69"/>
    <w:rsid w:val="00F1516A"/>
    <w:rsid w:val="00F21A54"/>
    <w:rsid w:val="00F35FF5"/>
    <w:rsid w:val="00F36A72"/>
    <w:rsid w:val="00F40C58"/>
    <w:rsid w:val="00F41947"/>
    <w:rsid w:val="00F46FB6"/>
    <w:rsid w:val="00F5062E"/>
    <w:rsid w:val="00F53137"/>
    <w:rsid w:val="00F53194"/>
    <w:rsid w:val="00F555F2"/>
    <w:rsid w:val="00F5796E"/>
    <w:rsid w:val="00F57FEC"/>
    <w:rsid w:val="00F602F5"/>
    <w:rsid w:val="00F6102F"/>
    <w:rsid w:val="00F67420"/>
    <w:rsid w:val="00F72FF6"/>
    <w:rsid w:val="00F750B3"/>
    <w:rsid w:val="00F7734E"/>
    <w:rsid w:val="00F86499"/>
    <w:rsid w:val="00F9673F"/>
    <w:rsid w:val="00F96C52"/>
    <w:rsid w:val="00F97AD7"/>
    <w:rsid w:val="00FA428D"/>
    <w:rsid w:val="00FA5A37"/>
    <w:rsid w:val="00FA65E0"/>
    <w:rsid w:val="00FB01E9"/>
    <w:rsid w:val="00FB3137"/>
    <w:rsid w:val="00FB45CB"/>
    <w:rsid w:val="00FB6918"/>
    <w:rsid w:val="00FB76DF"/>
    <w:rsid w:val="00FC697B"/>
    <w:rsid w:val="00FC6B32"/>
    <w:rsid w:val="00FC6C1A"/>
    <w:rsid w:val="00FC75A7"/>
    <w:rsid w:val="00FD2392"/>
    <w:rsid w:val="00FD3112"/>
    <w:rsid w:val="00FD7D69"/>
    <w:rsid w:val="00FE3C59"/>
    <w:rsid w:val="00FE6943"/>
    <w:rsid w:val="00FF28DE"/>
    <w:rsid w:val="00FF2EE5"/>
    <w:rsid w:val="00FF447A"/>
    <w:rsid w:val="00FF7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0CF9"/>
    <w:rPr>
      <w:lang w:val="ru-RU" w:eastAsia="ru-RU"/>
    </w:rPr>
  </w:style>
  <w:style w:type="paragraph" w:styleId="1">
    <w:name w:val="heading 1"/>
    <w:basedOn w:val="a"/>
    <w:next w:val="a"/>
    <w:qFormat/>
    <w:rsid w:val="007E0CF9"/>
    <w:pPr>
      <w:keepNext/>
      <w:outlineLvl w:val="0"/>
    </w:pPr>
    <w:rPr>
      <w:b/>
      <w:noProof/>
      <w:sz w:val="28"/>
    </w:rPr>
  </w:style>
  <w:style w:type="paragraph" w:styleId="2">
    <w:name w:val="heading 2"/>
    <w:basedOn w:val="a"/>
    <w:next w:val="a"/>
    <w:qFormat/>
    <w:rsid w:val="007E0CF9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7E0CF9"/>
    <w:pPr>
      <w:keepNext/>
      <w:outlineLvl w:val="2"/>
    </w:pPr>
    <w:rPr>
      <w:noProof/>
      <w:sz w:val="24"/>
    </w:rPr>
  </w:style>
  <w:style w:type="paragraph" w:styleId="4">
    <w:name w:val="heading 4"/>
    <w:basedOn w:val="a"/>
    <w:next w:val="a"/>
    <w:qFormat/>
    <w:rsid w:val="007E0CF9"/>
    <w:pPr>
      <w:keepNext/>
      <w:outlineLvl w:val="3"/>
    </w:pPr>
    <w:rPr>
      <w:b/>
      <w:noProof/>
      <w:sz w:val="24"/>
    </w:rPr>
  </w:style>
  <w:style w:type="paragraph" w:styleId="5">
    <w:name w:val="heading 5"/>
    <w:basedOn w:val="a"/>
    <w:next w:val="a"/>
    <w:qFormat/>
    <w:rsid w:val="007E0CF9"/>
    <w:pPr>
      <w:keepNext/>
      <w:jc w:val="both"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nhideWhenUsed/>
    <w:qFormat/>
    <w:rsid w:val="00E210B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rsid w:val="007E0CF9"/>
    <w:rPr>
      <w:lang w:val="ru-RU" w:eastAsia="ru-RU"/>
    </w:rPr>
  </w:style>
  <w:style w:type="paragraph" w:customStyle="1" w:styleId="11">
    <w:name w:val="Нижній колонтитул1"/>
    <w:basedOn w:val="10"/>
    <w:rsid w:val="007E0CF9"/>
    <w:pPr>
      <w:tabs>
        <w:tab w:val="center" w:pos="4153"/>
        <w:tab w:val="right" w:pos="8306"/>
      </w:tabs>
    </w:pPr>
  </w:style>
  <w:style w:type="paragraph" w:styleId="a3">
    <w:name w:val="Plain Text"/>
    <w:basedOn w:val="a"/>
    <w:rsid w:val="007E0CF9"/>
    <w:pPr>
      <w:autoSpaceDE w:val="0"/>
      <w:autoSpaceDN w:val="0"/>
    </w:pPr>
    <w:rPr>
      <w:rFonts w:ascii="Courier New" w:hAnsi="Courier New" w:cs="Courier New"/>
    </w:rPr>
  </w:style>
  <w:style w:type="paragraph" w:customStyle="1" w:styleId="12">
    <w:name w:val="Текст1"/>
    <w:basedOn w:val="10"/>
    <w:rsid w:val="007E0CF9"/>
    <w:rPr>
      <w:rFonts w:ascii="Courier New" w:hAnsi="Courier New"/>
    </w:rPr>
  </w:style>
  <w:style w:type="paragraph" w:styleId="a4">
    <w:name w:val="Body Text"/>
    <w:basedOn w:val="a"/>
    <w:rsid w:val="007E0CF9"/>
    <w:pPr>
      <w:jc w:val="both"/>
    </w:pPr>
    <w:rPr>
      <w:noProof/>
      <w:sz w:val="24"/>
    </w:rPr>
  </w:style>
  <w:style w:type="paragraph" w:customStyle="1" w:styleId="110">
    <w:name w:val="Заголовок 11"/>
    <w:basedOn w:val="10"/>
    <w:next w:val="10"/>
    <w:rsid w:val="007E0CF9"/>
    <w:pPr>
      <w:keepNext/>
      <w:spacing w:line="360" w:lineRule="auto"/>
      <w:ind w:firstLine="720"/>
      <w:jc w:val="both"/>
    </w:pPr>
    <w:rPr>
      <w:sz w:val="28"/>
      <w:lang w:val="uk-UA"/>
    </w:rPr>
  </w:style>
  <w:style w:type="character" w:styleId="a5">
    <w:name w:val="Hyperlink"/>
    <w:basedOn w:val="a0"/>
    <w:rsid w:val="007E0CF9"/>
    <w:rPr>
      <w:color w:val="0000FF"/>
      <w:u w:val="single"/>
    </w:rPr>
  </w:style>
  <w:style w:type="paragraph" w:styleId="a6">
    <w:name w:val="Body Text Indent"/>
    <w:basedOn w:val="a"/>
    <w:rsid w:val="007E0CF9"/>
    <w:pPr>
      <w:ind w:firstLine="900"/>
    </w:pPr>
    <w:rPr>
      <w:sz w:val="24"/>
      <w:lang w:val="uk-UA"/>
    </w:rPr>
  </w:style>
  <w:style w:type="paragraph" w:styleId="20">
    <w:name w:val="Body Text Indent 2"/>
    <w:basedOn w:val="a"/>
    <w:rsid w:val="007E0CF9"/>
    <w:pPr>
      <w:spacing w:after="120" w:line="480" w:lineRule="auto"/>
      <w:ind w:left="283"/>
    </w:pPr>
    <w:rPr>
      <w:sz w:val="24"/>
    </w:rPr>
  </w:style>
  <w:style w:type="character" w:customStyle="1" w:styleId="footer">
    <w:name w:val="footer Знак"/>
    <w:basedOn w:val="a0"/>
    <w:rsid w:val="007E0CF9"/>
    <w:rPr>
      <w:noProof w:val="0"/>
      <w:lang w:val="ru-RU"/>
    </w:rPr>
  </w:style>
  <w:style w:type="paragraph" w:styleId="21">
    <w:name w:val="Body Text 2"/>
    <w:basedOn w:val="a"/>
    <w:rsid w:val="007E0CF9"/>
    <w:pPr>
      <w:jc w:val="both"/>
    </w:pPr>
    <w:rPr>
      <w:sz w:val="28"/>
      <w:lang w:val="uk-UA"/>
    </w:rPr>
  </w:style>
  <w:style w:type="paragraph" w:styleId="a7">
    <w:name w:val="Normal (Web)"/>
    <w:basedOn w:val="a"/>
    <w:uiPriority w:val="99"/>
    <w:rsid w:val="006505F2"/>
    <w:pPr>
      <w:spacing w:before="100" w:beforeAutospacing="1" w:after="100" w:afterAutospacing="1"/>
      <w:ind w:firstLine="360"/>
    </w:pPr>
    <w:rPr>
      <w:sz w:val="24"/>
      <w:szCs w:val="24"/>
    </w:rPr>
  </w:style>
  <w:style w:type="character" w:styleId="a8">
    <w:name w:val="Strong"/>
    <w:basedOn w:val="a0"/>
    <w:qFormat/>
    <w:rsid w:val="006505F2"/>
    <w:rPr>
      <w:b/>
      <w:bCs/>
    </w:rPr>
  </w:style>
  <w:style w:type="paragraph" w:customStyle="1" w:styleId="Iniiaiieoaeno">
    <w:name w:val="Iniiaiie oaeno"/>
    <w:basedOn w:val="a"/>
    <w:rsid w:val="003563BD"/>
    <w:rPr>
      <w:sz w:val="24"/>
      <w:szCs w:val="24"/>
      <w:lang w:val="en-US"/>
    </w:rPr>
  </w:style>
  <w:style w:type="paragraph" w:styleId="a9">
    <w:name w:val="header"/>
    <w:basedOn w:val="a"/>
    <w:rsid w:val="000245F8"/>
    <w:pPr>
      <w:tabs>
        <w:tab w:val="center" w:pos="4677"/>
        <w:tab w:val="right" w:pos="9355"/>
      </w:tabs>
    </w:pPr>
  </w:style>
  <w:style w:type="paragraph" w:styleId="aa">
    <w:name w:val="footer"/>
    <w:basedOn w:val="a"/>
    <w:rsid w:val="000245F8"/>
    <w:pPr>
      <w:tabs>
        <w:tab w:val="center" w:pos="4677"/>
        <w:tab w:val="right" w:pos="9355"/>
      </w:tabs>
    </w:pPr>
  </w:style>
  <w:style w:type="paragraph" w:customStyle="1" w:styleId="Normal1">
    <w:name w:val="Normal1"/>
    <w:rsid w:val="00F46FB6"/>
    <w:rPr>
      <w:lang w:val="ru-RU" w:eastAsia="ru-RU"/>
    </w:rPr>
  </w:style>
  <w:style w:type="paragraph" w:customStyle="1" w:styleId="13">
    <w:name w:val="Абзац списку1"/>
    <w:basedOn w:val="a"/>
    <w:rsid w:val="003D3B8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4">
    <w:name w:val="Обычный1"/>
    <w:rsid w:val="001E7B06"/>
    <w:rPr>
      <w:rFonts w:eastAsia="Calibri"/>
      <w:lang w:val="ru-RU" w:eastAsia="ru-RU"/>
    </w:rPr>
  </w:style>
  <w:style w:type="paragraph" w:customStyle="1" w:styleId="22">
    <w:name w:val="Обычный2"/>
    <w:rsid w:val="001E7B06"/>
    <w:rPr>
      <w:rFonts w:eastAsia="Calibri"/>
      <w:lang w:val="ru-RU" w:eastAsia="ru-RU"/>
    </w:rPr>
  </w:style>
  <w:style w:type="paragraph" w:styleId="ab">
    <w:name w:val="List Paragraph"/>
    <w:basedOn w:val="a"/>
    <w:uiPriority w:val="34"/>
    <w:qFormat/>
    <w:rsid w:val="00701769"/>
    <w:pPr>
      <w:spacing w:before="120" w:after="120"/>
      <w:ind w:left="720" w:firstLine="709"/>
      <w:contextualSpacing/>
      <w:jc w:val="both"/>
    </w:pPr>
    <w:rPr>
      <w:rFonts w:eastAsia="Calibri"/>
      <w:sz w:val="24"/>
      <w:szCs w:val="24"/>
      <w:lang w:val="uk-UA"/>
    </w:rPr>
  </w:style>
  <w:style w:type="character" w:styleId="ac">
    <w:name w:val="Emphasis"/>
    <w:basedOn w:val="a0"/>
    <w:qFormat/>
    <w:rsid w:val="00701769"/>
    <w:rPr>
      <w:i/>
      <w:iCs/>
    </w:rPr>
  </w:style>
  <w:style w:type="character" w:customStyle="1" w:styleId="60">
    <w:name w:val="Заголовок 6 Знак"/>
    <w:basedOn w:val="a0"/>
    <w:link w:val="6"/>
    <w:rsid w:val="00E210BD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CE229-387A-4F9E-B227-EA46EF5CE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1918</Words>
  <Characters>1094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37</cp:revision>
  <cp:lastPrinted>2020-12-23T12:38:00Z</cp:lastPrinted>
  <dcterms:created xsi:type="dcterms:W3CDTF">2020-09-03T12:44:00Z</dcterms:created>
  <dcterms:modified xsi:type="dcterms:W3CDTF">2020-12-23T14:22:00Z</dcterms:modified>
</cp:coreProperties>
</file>