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F093" w14:textId="77777777" w:rsidR="00385214" w:rsidRDefault="00385214" w:rsidP="00385214">
      <w:pPr>
        <w:jc w:val="center"/>
        <w:rPr>
          <w:b/>
          <w:szCs w:val="20"/>
        </w:rPr>
      </w:pPr>
      <w:r>
        <w:rPr>
          <w:sz w:val="28"/>
          <w:szCs w:val="28"/>
        </w:rPr>
        <w:t xml:space="preserve">            </w:t>
      </w:r>
      <w:r>
        <w:rPr>
          <w:rFonts w:ascii="Tms Rmn" w:hAnsi="Tms Rmn"/>
          <w:b/>
          <w:noProof/>
        </w:rPr>
        <w:drawing>
          <wp:inline distT="0" distB="0" distL="0" distR="0" wp14:anchorId="73C0F391" wp14:editId="4C4CFC6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14:paraId="003D7F02" w14:textId="02C2E1AD" w:rsidR="00C42C65" w:rsidRDefault="00C42C65" w:rsidP="00C42C65">
      <w:pPr>
        <w:pStyle w:val="Standard"/>
        <w:spacing w:after="200" w:line="276" w:lineRule="auto"/>
      </w:pPr>
      <w:r>
        <w:rPr>
          <w:rFonts w:ascii="Calibri" w:eastAsia="Calibri" w:hAnsi="Calibri"/>
          <w:sz w:val="22"/>
          <w:szCs w:val="22"/>
          <w:lang w:val="ru-RU" w:eastAsia="en-US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>
        <w:rPr>
          <w:rFonts w:eastAsia="Calibri"/>
          <w:b/>
          <w:sz w:val="28"/>
          <w:szCs w:val="28"/>
          <w:lang w:eastAsia="en-US"/>
        </w:rPr>
        <w:t>ПРОЕКТ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№  </w:t>
      </w:r>
      <w:r w:rsidR="0027624D">
        <w:rPr>
          <w:rFonts w:eastAsia="Calibri"/>
          <w:b/>
          <w:sz w:val="24"/>
          <w:szCs w:val="24"/>
          <w:lang w:val="ru-RU" w:eastAsia="en-US"/>
        </w:rPr>
        <w:t>58</w:t>
      </w:r>
      <w:r>
        <w:rPr>
          <w:rFonts w:eastAsia="Calibri"/>
          <w:b/>
          <w:sz w:val="24"/>
          <w:szCs w:val="24"/>
          <w:lang w:val="ru-RU"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від </w:t>
      </w:r>
      <w:r w:rsidR="0027624D">
        <w:rPr>
          <w:rFonts w:eastAsia="Calibri"/>
          <w:b/>
          <w:sz w:val="24"/>
          <w:szCs w:val="24"/>
          <w:lang w:val="ru-RU" w:eastAsia="en-US"/>
        </w:rPr>
        <w:t>16.12.20</w:t>
      </w:r>
      <w:r>
        <w:rPr>
          <w:rFonts w:eastAsia="Calibri"/>
          <w:b/>
          <w:sz w:val="24"/>
          <w:szCs w:val="24"/>
          <w:lang w:val="ru-RU"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р</w:t>
      </w:r>
      <w:r>
        <w:rPr>
          <w:rFonts w:ascii="Calibri" w:eastAsia="Calibri" w:hAnsi="Calibri"/>
          <w:b/>
          <w:sz w:val="24"/>
          <w:szCs w:val="24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</w:p>
    <w:p w14:paraId="523E1B1C" w14:textId="77777777" w:rsidR="00C42C65" w:rsidRDefault="00C42C65" w:rsidP="00C42C65">
      <w:pPr>
        <w:pStyle w:val="Standard"/>
        <w:jc w:val="center"/>
      </w:pPr>
      <w:r>
        <w:rPr>
          <w:rFonts w:eastAsia="Calibri"/>
          <w:b/>
          <w:sz w:val="28"/>
          <w:szCs w:val="28"/>
          <w:lang w:val="ru-RU" w:eastAsia="en-US"/>
        </w:rPr>
        <w:t>УКРАЇНА</w:t>
      </w:r>
    </w:p>
    <w:p w14:paraId="33A2E188" w14:textId="77777777" w:rsidR="00C42C65" w:rsidRDefault="00C42C65" w:rsidP="00C42C65">
      <w:pPr>
        <w:pStyle w:val="Standard"/>
        <w:jc w:val="center"/>
      </w:pPr>
      <w:r>
        <w:rPr>
          <w:rFonts w:eastAsia="Calibri"/>
          <w:b/>
          <w:sz w:val="28"/>
          <w:szCs w:val="28"/>
          <w:lang w:val="ru-RU" w:eastAsia="en-US"/>
        </w:rPr>
        <w:t>ЧЕРНІГІВСЬКА ОБЛАСТЬ</w:t>
      </w:r>
    </w:p>
    <w:p w14:paraId="0AB2F6E6" w14:textId="77777777" w:rsidR="00C42C65" w:rsidRDefault="00C42C65" w:rsidP="00C42C65">
      <w:pPr>
        <w:pStyle w:val="Standard"/>
        <w:jc w:val="center"/>
      </w:pPr>
      <w:r>
        <w:rPr>
          <w:rFonts w:eastAsia="Calibri"/>
          <w:b/>
          <w:sz w:val="28"/>
          <w:szCs w:val="28"/>
          <w:lang w:val="ru-RU" w:eastAsia="en-US"/>
        </w:rPr>
        <w:t>Н І Ж И Н С Ь К А    М І С Ь К А    Р А Д А</w:t>
      </w:r>
    </w:p>
    <w:p w14:paraId="0EB69CE4" w14:textId="77777777" w:rsidR="00C42C65" w:rsidRDefault="00C42C65" w:rsidP="00C42C65">
      <w:pPr>
        <w:pStyle w:val="Standard"/>
        <w:jc w:val="center"/>
      </w:pPr>
      <w:r>
        <w:rPr>
          <w:rFonts w:eastAsia="Calibri"/>
          <w:sz w:val="28"/>
          <w:szCs w:val="28"/>
          <w:lang w:eastAsia="en-US"/>
        </w:rPr>
        <w:t xml:space="preserve">__ сесія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скликання</w:t>
      </w:r>
    </w:p>
    <w:p w14:paraId="0EAD874F" w14:textId="77777777" w:rsidR="00C42C65" w:rsidRDefault="00C42C65" w:rsidP="00C42C65">
      <w:pPr>
        <w:pStyle w:val="Standard"/>
        <w:jc w:val="center"/>
      </w:pPr>
      <w:r>
        <w:rPr>
          <w:rFonts w:eastAsia="Calibri"/>
          <w:b/>
          <w:sz w:val="40"/>
          <w:szCs w:val="40"/>
          <w:lang w:val="ru-RU" w:eastAsia="en-US"/>
        </w:rPr>
        <w:t>Р І Ш Е Н Н Я</w:t>
      </w:r>
    </w:p>
    <w:p w14:paraId="322CA92F" w14:textId="77777777" w:rsidR="00C42C65" w:rsidRDefault="00C42C65" w:rsidP="00C42C65">
      <w:pPr>
        <w:pStyle w:val="Standard"/>
        <w:rPr>
          <w:rFonts w:eastAsia="Calibri"/>
          <w:sz w:val="28"/>
          <w:szCs w:val="28"/>
          <w:lang w:eastAsia="en-US"/>
        </w:rPr>
      </w:pPr>
    </w:p>
    <w:p w14:paraId="76632E7D" w14:textId="77777777" w:rsidR="00C42C65" w:rsidRDefault="00C42C65" w:rsidP="00C42C65">
      <w:pPr>
        <w:pStyle w:val="Standard"/>
      </w:pPr>
      <w:r>
        <w:rPr>
          <w:rFonts w:eastAsia="Calibri"/>
          <w:sz w:val="28"/>
          <w:szCs w:val="28"/>
          <w:lang w:eastAsia="en-US"/>
        </w:rPr>
        <w:t>від __ _______20__ р.</w:t>
      </w:r>
      <w:r>
        <w:rPr>
          <w:rFonts w:eastAsia="Calibri"/>
          <w:sz w:val="28"/>
          <w:szCs w:val="28"/>
          <w:lang w:eastAsia="en-US"/>
        </w:rPr>
        <w:tab/>
        <w:t xml:space="preserve">                  м. Ніжин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№ __-_ /20__</w:t>
      </w:r>
    </w:p>
    <w:p w14:paraId="55FB5703" w14:textId="77777777" w:rsidR="00C42C65" w:rsidRDefault="00C42C65" w:rsidP="00C42C65">
      <w:pPr>
        <w:pStyle w:val="Standard"/>
        <w:rPr>
          <w:rFonts w:eastAsia="Calibri"/>
          <w:b/>
          <w:sz w:val="28"/>
          <w:szCs w:val="28"/>
          <w:lang w:eastAsia="en-US"/>
        </w:rPr>
      </w:pPr>
    </w:p>
    <w:p w14:paraId="6FC3EB12" w14:textId="77777777" w:rsidR="000941E9" w:rsidRDefault="00C42C65" w:rsidP="000941E9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bookmarkStart w:id="0" w:name="_Hlk58418213"/>
      <w:r w:rsidRPr="007E5458">
        <w:rPr>
          <w:rFonts w:eastAsia="Calibri"/>
          <w:b/>
          <w:sz w:val="28"/>
          <w:szCs w:val="28"/>
          <w:lang w:eastAsia="en-US"/>
        </w:rPr>
        <w:t xml:space="preserve">Про затвердження Порядку </w:t>
      </w:r>
      <w:r w:rsidRPr="007E5458">
        <w:rPr>
          <w:b/>
          <w:sz w:val="28"/>
          <w:szCs w:val="28"/>
        </w:rPr>
        <w:t>висвітлення</w:t>
      </w:r>
    </w:p>
    <w:p w14:paraId="02B9ABD9" w14:textId="52DCD3C5" w:rsidR="000941E9" w:rsidRDefault="00C42C65" w:rsidP="000941E9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 w:rsidRPr="007E5458">
        <w:rPr>
          <w:b/>
          <w:sz w:val="28"/>
          <w:szCs w:val="28"/>
        </w:rPr>
        <w:t>діяльності Ніжинської міської ради,</w:t>
      </w:r>
      <w:r w:rsidR="004C5BA9">
        <w:rPr>
          <w:b/>
          <w:sz w:val="28"/>
          <w:szCs w:val="28"/>
        </w:rPr>
        <w:t xml:space="preserve"> її</w:t>
      </w:r>
    </w:p>
    <w:p w14:paraId="134BEB75" w14:textId="0ADD57C7" w:rsidR="000941E9" w:rsidRDefault="000941E9" w:rsidP="000941E9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</w:t>
      </w:r>
      <w:r w:rsidR="00C42C65" w:rsidRPr="007E5458">
        <w:rPr>
          <w:b/>
          <w:sz w:val="28"/>
          <w:szCs w:val="28"/>
          <w:lang w:eastAsia="ru-RU"/>
        </w:rPr>
        <w:t>иконавчого комітету, міського</w:t>
      </w:r>
    </w:p>
    <w:p w14:paraId="18127757" w14:textId="77777777" w:rsidR="00B23363" w:rsidRDefault="00C42C65" w:rsidP="000941E9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 w:rsidRPr="007E5458">
        <w:rPr>
          <w:b/>
          <w:sz w:val="28"/>
          <w:szCs w:val="28"/>
          <w:lang w:eastAsia="ru-RU"/>
        </w:rPr>
        <w:t>голови</w:t>
      </w:r>
      <w:r w:rsidR="00B23363">
        <w:rPr>
          <w:b/>
          <w:sz w:val="28"/>
          <w:szCs w:val="28"/>
          <w:lang w:eastAsia="ru-RU"/>
        </w:rPr>
        <w:t xml:space="preserve"> міста Ніжина</w:t>
      </w:r>
      <w:r w:rsidRPr="007E5458">
        <w:rPr>
          <w:b/>
          <w:sz w:val="28"/>
          <w:szCs w:val="28"/>
          <w:lang w:eastAsia="ru-RU"/>
        </w:rPr>
        <w:t xml:space="preserve">, депутатів міської ради, </w:t>
      </w:r>
    </w:p>
    <w:p w14:paraId="6E098BDD" w14:textId="77777777" w:rsidR="00B23363" w:rsidRDefault="00C42C65" w:rsidP="000941E9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 w:rsidRPr="007E5458">
        <w:rPr>
          <w:b/>
          <w:sz w:val="28"/>
          <w:szCs w:val="28"/>
          <w:lang w:eastAsia="ru-RU"/>
        </w:rPr>
        <w:t xml:space="preserve">виконавчих </w:t>
      </w:r>
      <w:r w:rsidR="000941E9">
        <w:rPr>
          <w:b/>
          <w:sz w:val="28"/>
          <w:szCs w:val="28"/>
          <w:lang w:eastAsia="ru-RU"/>
        </w:rPr>
        <w:t>о</w:t>
      </w:r>
      <w:r w:rsidRPr="007E5458">
        <w:rPr>
          <w:b/>
          <w:sz w:val="28"/>
          <w:szCs w:val="28"/>
          <w:lang w:eastAsia="ru-RU"/>
        </w:rPr>
        <w:t>рганів</w:t>
      </w:r>
      <w:r w:rsidR="004A7C25">
        <w:rPr>
          <w:b/>
          <w:sz w:val="28"/>
          <w:szCs w:val="28"/>
          <w:lang w:eastAsia="ru-RU"/>
        </w:rPr>
        <w:t xml:space="preserve"> Ніжинської міської ради</w:t>
      </w:r>
      <w:r w:rsidRPr="007E5458">
        <w:rPr>
          <w:b/>
          <w:sz w:val="28"/>
          <w:szCs w:val="28"/>
          <w:lang w:eastAsia="ru-RU"/>
        </w:rPr>
        <w:t xml:space="preserve"> </w:t>
      </w:r>
    </w:p>
    <w:p w14:paraId="0828238B" w14:textId="77777777" w:rsidR="00B23363" w:rsidRDefault="00C42C65" w:rsidP="000941E9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 w:rsidRPr="007E5458">
        <w:rPr>
          <w:b/>
          <w:sz w:val="28"/>
          <w:szCs w:val="28"/>
          <w:lang w:eastAsia="ru-RU"/>
        </w:rPr>
        <w:t xml:space="preserve">і посадових осіб </w:t>
      </w:r>
      <w:r w:rsidR="004A7C25">
        <w:rPr>
          <w:b/>
          <w:sz w:val="28"/>
          <w:szCs w:val="28"/>
          <w:lang w:eastAsia="ru-RU"/>
        </w:rPr>
        <w:t xml:space="preserve">виконавчого комітету </w:t>
      </w:r>
    </w:p>
    <w:p w14:paraId="597CC424" w14:textId="77777777" w:rsidR="00B23363" w:rsidRDefault="004A7C25" w:rsidP="00B23363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Ніжинської </w:t>
      </w:r>
      <w:r w:rsidR="00C42C65" w:rsidRPr="007E5458">
        <w:rPr>
          <w:b/>
          <w:sz w:val="28"/>
          <w:szCs w:val="28"/>
          <w:lang w:eastAsia="ru-RU"/>
        </w:rPr>
        <w:t xml:space="preserve">міської ради аудіовізуальними та </w:t>
      </w:r>
    </w:p>
    <w:p w14:paraId="70F6995C" w14:textId="77777777" w:rsidR="00B23363" w:rsidRDefault="00B23363" w:rsidP="00B23363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</w:t>
      </w:r>
      <w:r w:rsidR="00C42C65" w:rsidRPr="007E5458">
        <w:rPr>
          <w:b/>
          <w:sz w:val="28"/>
          <w:szCs w:val="28"/>
          <w:lang w:eastAsia="ru-RU"/>
        </w:rPr>
        <w:t>рукованими засобами</w:t>
      </w:r>
      <w:r>
        <w:rPr>
          <w:b/>
          <w:sz w:val="28"/>
          <w:szCs w:val="28"/>
          <w:lang w:eastAsia="ru-RU"/>
        </w:rPr>
        <w:t xml:space="preserve"> </w:t>
      </w:r>
      <w:r w:rsidR="00C42C65" w:rsidRPr="007E5458">
        <w:rPr>
          <w:b/>
          <w:sz w:val="28"/>
          <w:szCs w:val="28"/>
          <w:lang w:eastAsia="ru-RU"/>
        </w:rPr>
        <w:t>масової інформації</w:t>
      </w:r>
      <w:r w:rsidR="000941E9">
        <w:rPr>
          <w:b/>
          <w:sz w:val="28"/>
          <w:szCs w:val="28"/>
          <w:lang w:eastAsia="ru-RU"/>
        </w:rPr>
        <w:t xml:space="preserve"> </w:t>
      </w:r>
    </w:p>
    <w:p w14:paraId="5C632695" w14:textId="5F2C7CF6" w:rsidR="00C42C65" w:rsidRPr="007E5458" w:rsidRDefault="00C27D51" w:rsidP="00B23363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 w:rsidRPr="00C27D51">
        <w:rPr>
          <w:b/>
          <w:sz w:val="28"/>
          <w:szCs w:val="28"/>
          <w:lang w:eastAsia="ru-RU"/>
        </w:rPr>
        <w:t xml:space="preserve">місцевого </w:t>
      </w:r>
      <w:r>
        <w:rPr>
          <w:b/>
          <w:sz w:val="28"/>
          <w:szCs w:val="28"/>
          <w:lang w:eastAsia="ru-RU"/>
        </w:rPr>
        <w:t xml:space="preserve">та </w:t>
      </w:r>
      <w:r w:rsidR="00C42C65">
        <w:rPr>
          <w:b/>
          <w:sz w:val="28"/>
          <w:szCs w:val="28"/>
          <w:lang w:eastAsia="ru-RU"/>
        </w:rPr>
        <w:t>регіонального</w:t>
      </w:r>
      <w:r w:rsidR="00B23363">
        <w:rPr>
          <w:b/>
          <w:sz w:val="28"/>
          <w:szCs w:val="28"/>
          <w:lang w:eastAsia="ru-RU"/>
        </w:rPr>
        <w:t xml:space="preserve"> </w:t>
      </w:r>
      <w:r w:rsidR="00C42C65">
        <w:rPr>
          <w:b/>
          <w:sz w:val="28"/>
          <w:szCs w:val="28"/>
          <w:lang w:eastAsia="ru-RU"/>
        </w:rPr>
        <w:t>розповсюдження</w:t>
      </w:r>
    </w:p>
    <w:p w14:paraId="62CC05EE" w14:textId="77777777" w:rsidR="00C42C65" w:rsidRDefault="00C42C65" w:rsidP="00C42C65">
      <w:pPr>
        <w:pStyle w:val="Standard"/>
      </w:pPr>
    </w:p>
    <w:bookmarkEnd w:id="0"/>
    <w:p w14:paraId="21A07E0E" w14:textId="5428D2E7" w:rsidR="00C42C65" w:rsidRPr="00FB2117" w:rsidRDefault="00C42C65" w:rsidP="00C42C65">
      <w:pPr>
        <w:pStyle w:val="Standard"/>
        <w:ind w:firstLine="708"/>
        <w:jc w:val="both"/>
        <w:rPr>
          <w:sz w:val="28"/>
          <w:szCs w:val="28"/>
        </w:rPr>
      </w:pPr>
      <w:r w:rsidRPr="00FB2117">
        <w:rPr>
          <w:rFonts w:eastAsia="Calibri"/>
          <w:sz w:val="28"/>
          <w:szCs w:val="28"/>
          <w:lang w:eastAsia="en-US"/>
        </w:rPr>
        <w:t>Відповідно до статей 25, 26,  42,</w:t>
      </w:r>
      <w:r w:rsidRPr="00FB21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B2117">
        <w:rPr>
          <w:rFonts w:eastAsia="Calibri"/>
          <w:sz w:val="28"/>
          <w:szCs w:val="28"/>
          <w:lang w:eastAsia="en-US"/>
        </w:rPr>
        <w:t>ч.2 ст.54,</w:t>
      </w:r>
      <w:r w:rsidRPr="00FB2117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Pr="00FB2117">
        <w:rPr>
          <w:rFonts w:eastAsia="Calibri"/>
          <w:sz w:val="28"/>
          <w:szCs w:val="28"/>
          <w:lang w:eastAsia="en-US"/>
        </w:rPr>
        <w:t>59, 73 Закону України «Про місцеве самоврядування в Україні»,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інформації»,</w:t>
      </w:r>
      <w:r w:rsidR="00350F0A">
        <w:rPr>
          <w:rFonts w:eastAsia="Calibri"/>
          <w:sz w:val="28"/>
          <w:szCs w:val="28"/>
          <w:lang w:eastAsia="en-US"/>
        </w:rPr>
        <w:t xml:space="preserve"> Закону України «Про публічні закупівлі» </w:t>
      </w:r>
      <w:r w:rsidR="0091207D">
        <w:rPr>
          <w:rFonts w:eastAsia="Calibri"/>
          <w:sz w:val="28"/>
          <w:szCs w:val="28"/>
          <w:lang w:eastAsia="en-US"/>
        </w:rPr>
        <w:t>(</w:t>
      </w:r>
      <w:r w:rsidR="00350F0A">
        <w:rPr>
          <w:rFonts w:eastAsia="Calibri"/>
          <w:sz w:val="28"/>
          <w:szCs w:val="28"/>
          <w:lang w:eastAsia="en-US"/>
        </w:rPr>
        <w:t>зі змінами</w:t>
      </w:r>
      <w:r w:rsidR="0091207D">
        <w:rPr>
          <w:rFonts w:eastAsia="Calibri"/>
          <w:sz w:val="28"/>
          <w:szCs w:val="28"/>
          <w:lang w:eastAsia="en-US"/>
        </w:rPr>
        <w:t>)</w:t>
      </w:r>
      <w:r w:rsidR="00350F0A">
        <w:rPr>
          <w:rFonts w:eastAsia="Calibri"/>
          <w:sz w:val="28"/>
          <w:szCs w:val="28"/>
          <w:lang w:eastAsia="en-US"/>
        </w:rPr>
        <w:t>,</w:t>
      </w:r>
      <w:r w:rsidRPr="00FB2117">
        <w:rPr>
          <w:rFonts w:eastAsia="Calibri"/>
          <w:sz w:val="28"/>
          <w:szCs w:val="28"/>
          <w:lang w:eastAsia="en-US"/>
        </w:rPr>
        <w:t xml:space="preserve"> Регламенту Ніжинської міської ради Чернігівської області, затверджен</w:t>
      </w:r>
      <w:r w:rsidR="0091207D">
        <w:rPr>
          <w:rFonts w:eastAsia="Calibri"/>
          <w:sz w:val="28"/>
          <w:szCs w:val="28"/>
          <w:lang w:eastAsia="en-US"/>
        </w:rPr>
        <w:t>ого</w:t>
      </w:r>
      <w:r w:rsidRPr="00FB2117">
        <w:rPr>
          <w:rFonts w:eastAsia="Calibri"/>
          <w:sz w:val="28"/>
          <w:szCs w:val="28"/>
          <w:lang w:eastAsia="en-US"/>
        </w:rPr>
        <w:t xml:space="preserve"> рішенням Ніжинської міської ради Чернігівської області </w:t>
      </w:r>
      <w:r w:rsidRPr="00FB2117">
        <w:rPr>
          <w:rFonts w:eastAsia="Calibri"/>
          <w:sz w:val="28"/>
          <w:szCs w:val="28"/>
          <w:lang w:val="en-US" w:eastAsia="en-US"/>
        </w:rPr>
        <w:t>VIII</w:t>
      </w:r>
      <w:r w:rsidRPr="00FB2117">
        <w:rPr>
          <w:rFonts w:eastAsia="Calibri"/>
          <w:sz w:val="28"/>
          <w:szCs w:val="28"/>
          <w:lang w:eastAsia="en-US"/>
        </w:rPr>
        <w:t xml:space="preserve"> скликання від 27 листопада 2020 року №3-2/2020, з метою забезпечення відкритості та прозорості </w:t>
      </w:r>
      <w:bookmarkStart w:id="1" w:name="_Hlk58402520"/>
      <w:r w:rsidRPr="00FB2117">
        <w:rPr>
          <w:rFonts w:eastAsia="Calibri"/>
          <w:sz w:val="28"/>
          <w:szCs w:val="28"/>
          <w:lang w:eastAsia="en-US"/>
        </w:rPr>
        <w:t xml:space="preserve">діяльності </w:t>
      </w:r>
      <w:r w:rsidRPr="00FB2117">
        <w:rPr>
          <w:sz w:val="28"/>
          <w:szCs w:val="28"/>
        </w:rPr>
        <w:t xml:space="preserve">Ніжинської міської ради, </w:t>
      </w:r>
      <w:r w:rsidR="0091207D">
        <w:rPr>
          <w:sz w:val="28"/>
          <w:szCs w:val="28"/>
        </w:rPr>
        <w:t xml:space="preserve">її </w:t>
      </w:r>
      <w:r w:rsidRPr="00FB2117">
        <w:rPr>
          <w:sz w:val="28"/>
          <w:szCs w:val="28"/>
        </w:rPr>
        <w:t>виконавчого комітету, міського голови, депутатів міської ради, виконавчих органів</w:t>
      </w:r>
      <w:r w:rsidR="0091207D">
        <w:rPr>
          <w:sz w:val="28"/>
          <w:szCs w:val="28"/>
        </w:rPr>
        <w:t xml:space="preserve"> Ніжинської міської ради</w:t>
      </w:r>
      <w:r w:rsidRPr="00FB2117">
        <w:rPr>
          <w:sz w:val="28"/>
          <w:szCs w:val="28"/>
        </w:rPr>
        <w:t xml:space="preserve"> і посадових осіб </w:t>
      </w:r>
      <w:r w:rsidR="0091207D">
        <w:rPr>
          <w:sz w:val="28"/>
          <w:szCs w:val="28"/>
        </w:rPr>
        <w:t xml:space="preserve">виконавчого комітету Ніжинської </w:t>
      </w:r>
      <w:r w:rsidRPr="00FB2117">
        <w:rPr>
          <w:sz w:val="28"/>
          <w:szCs w:val="28"/>
        </w:rPr>
        <w:t>міської ради</w:t>
      </w:r>
      <w:r w:rsidRPr="00FB2117">
        <w:rPr>
          <w:rFonts w:eastAsia="Calibri"/>
          <w:sz w:val="28"/>
          <w:szCs w:val="28"/>
          <w:lang w:eastAsia="en-US"/>
        </w:rPr>
        <w:t>,</w:t>
      </w:r>
      <w:bookmarkEnd w:id="1"/>
      <w:r w:rsidRPr="00FB21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B2117">
        <w:rPr>
          <w:rFonts w:eastAsia="Calibri"/>
          <w:sz w:val="28"/>
          <w:szCs w:val="28"/>
          <w:lang w:eastAsia="en-US"/>
        </w:rPr>
        <w:t>розширення кола аудиторії, яка буде охоплена об’єктивним та оперативним інформуванням з актуальних питань їхньої діяльності, Ніжинська міська рада вирішила:</w:t>
      </w:r>
    </w:p>
    <w:p w14:paraId="2510926A" w14:textId="77777777" w:rsidR="00C42C65" w:rsidRPr="00FB2117" w:rsidRDefault="00C42C65" w:rsidP="00C42C65">
      <w:pPr>
        <w:pStyle w:val="Standard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8EF1C27" w14:textId="45266325" w:rsidR="00C42C65" w:rsidRPr="005B2B31" w:rsidRDefault="00C42C65" w:rsidP="005B2B31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FB2117">
        <w:rPr>
          <w:rFonts w:eastAsia="Calibri"/>
          <w:sz w:val="28"/>
          <w:szCs w:val="28"/>
          <w:lang w:eastAsia="en-US"/>
        </w:rPr>
        <w:t>1.Затвердити</w:t>
      </w:r>
      <w:r w:rsidRPr="00FB2117">
        <w:rPr>
          <w:sz w:val="28"/>
          <w:szCs w:val="28"/>
        </w:rPr>
        <w:t xml:space="preserve"> Порядок висвітлення діяльності Ніжинської міської ради,</w:t>
      </w:r>
      <w:r w:rsidRPr="00FB2117">
        <w:rPr>
          <w:sz w:val="28"/>
          <w:szCs w:val="28"/>
          <w:lang w:eastAsia="ru-RU"/>
        </w:rPr>
        <w:t xml:space="preserve"> </w:t>
      </w:r>
      <w:r w:rsidR="0091207D">
        <w:rPr>
          <w:sz w:val="28"/>
          <w:szCs w:val="28"/>
          <w:lang w:eastAsia="ru-RU"/>
        </w:rPr>
        <w:t xml:space="preserve">її </w:t>
      </w:r>
      <w:r w:rsidRPr="00FB2117">
        <w:rPr>
          <w:sz w:val="28"/>
          <w:szCs w:val="28"/>
          <w:lang w:eastAsia="ru-RU"/>
        </w:rPr>
        <w:t>виконавчого комітету, міського голови</w:t>
      </w:r>
      <w:r w:rsidR="006029D9">
        <w:rPr>
          <w:sz w:val="28"/>
          <w:szCs w:val="28"/>
          <w:lang w:eastAsia="ru-RU"/>
        </w:rPr>
        <w:t xml:space="preserve"> міста Ніжина</w:t>
      </w:r>
      <w:r w:rsidRPr="00FB2117">
        <w:rPr>
          <w:sz w:val="28"/>
          <w:szCs w:val="28"/>
          <w:lang w:eastAsia="ru-RU"/>
        </w:rPr>
        <w:t>, депутатів міської ради, виконавчих органів</w:t>
      </w:r>
      <w:r w:rsidR="0091207D">
        <w:rPr>
          <w:sz w:val="28"/>
          <w:szCs w:val="28"/>
          <w:lang w:eastAsia="ru-RU"/>
        </w:rPr>
        <w:t xml:space="preserve"> Ніжинської міської ради</w:t>
      </w:r>
      <w:r w:rsidRPr="00FB2117">
        <w:rPr>
          <w:sz w:val="28"/>
          <w:szCs w:val="28"/>
          <w:lang w:eastAsia="ru-RU"/>
        </w:rPr>
        <w:t xml:space="preserve"> і посадових осіб </w:t>
      </w:r>
      <w:r w:rsidR="0091207D">
        <w:rPr>
          <w:sz w:val="28"/>
          <w:szCs w:val="28"/>
          <w:lang w:eastAsia="ru-RU"/>
        </w:rPr>
        <w:t xml:space="preserve">виконавчого комітету Ніжинської </w:t>
      </w:r>
      <w:r w:rsidRPr="00FB2117">
        <w:rPr>
          <w:sz w:val="28"/>
          <w:szCs w:val="28"/>
          <w:lang w:eastAsia="ru-RU"/>
        </w:rPr>
        <w:t>міської ради аудіовізуальними та друкованими засобами масової інформації</w:t>
      </w:r>
      <w:r>
        <w:rPr>
          <w:sz w:val="28"/>
          <w:szCs w:val="28"/>
          <w:lang w:eastAsia="ru-RU"/>
        </w:rPr>
        <w:t xml:space="preserve"> регіонального та місцевого розповсюдження</w:t>
      </w:r>
      <w:r w:rsidR="005B2B31">
        <w:rPr>
          <w:sz w:val="28"/>
          <w:szCs w:val="28"/>
          <w:lang w:eastAsia="ru-RU"/>
        </w:rPr>
        <w:t xml:space="preserve"> </w:t>
      </w:r>
      <w:r w:rsidR="002F79B7">
        <w:rPr>
          <w:sz w:val="28"/>
          <w:szCs w:val="28"/>
          <w:lang w:eastAsia="ru-RU"/>
        </w:rPr>
        <w:t xml:space="preserve">(далі Порядок) </w:t>
      </w:r>
      <w:r w:rsidRPr="00FB2117">
        <w:rPr>
          <w:rFonts w:eastAsia="Calibri"/>
          <w:sz w:val="28"/>
          <w:szCs w:val="28"/>
          <w:lang w:eastAsia="en-US"/>
        </w:rPr>
        <w:t>(додається).</w:t>
      </w:r>
    </w:p>
    <w:p w14:paraId="0817F803" w14:textId="77777777" w:rsidR="00C42C65" w:rsidRPr="00FB2117" w:rsidRDefault="00C42C65" w:rsidP="00C42C65">
      <w:pPr>
        <w:pStyle w:val="Standard"/>
        <w:ind w:firstLine="567"/>
        <w:jc w:val="both"/>
        <w:rPr>
          <w:sz w:val="28"/>
          <w:szCs w:val="28"/>
        </w:rPr>
      </w:pPr>
    </w:p>
    <w:p w14:paraId="1A9237AD" w14:textId="55166290" w:rsidR="00C42C65" w:rsidRPr="00D26E1A" w:rsidRDefault="00C42C65" w:rsidP="00C42C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21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D2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Головним розпорядником коштів, передбачених на ресурсне забезпечення</w:t>
      </w:r>
      <w:r w:rsidRPr="00FB2117">
        <w:rPr>
          <w:rFonts w:ascii="Times New Roman" w:eastAsia="Calibri" w:hAnsi="Times New Roman" w:cs="Times New Roman"/>
          <w:sz w:val="28"/>
          <w:szCs w:val="28"/>
        </w:rPr>
        <w:t xml:space="preserve"> виконання заходів </w:t>
      </w:r>
      <w:r w:rsidRPr="00FB2117">
        <w:rPr>
          <w:rFonts w:ascii="Times New Roman" w:eastAsia="Calibri" w:hAnsi="Times New Roman" w:cs="Times New Roman"/>
          <w:bCs/>
          <w:sz w:val="28"/>
          <w:szCs w:val="28"/>
        </w:rPr>
        <w:t>Порядку</w:t>
      </w:r>
      <w:r w:rsidRPr="00D2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визначити викон</w:t>
      </w:r>
      <w:r w:rsidR="00581D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авчий комітет </w:t>
      </w:r>
      <w:r w:rsidRPr="00FB2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Ніжинської</w:t>
      </w:r>
      <w:r w:rsidRPr="00D2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міської ради</w:t>
      </w:r>
      <w:r w:rsidR="002F79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(юридичну особу)</w:t>
      </w:r>
      <w:r w:rsidRPr="00D2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66E9E3E" w14:textId="77777777" w:rsidR="00C42C65" w:rsidRPr="00FB2117" w:rsidRDefault="00C42C65" w:rsidP="00C42C65">
      <w:pPr>
        <w:pStyle w:val="Standard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CB9ABC9" w14:textId="016301FA" w:rsidR="00C42C65" w:rsidRDefault="00C42C65" w:rsidP="00C42C65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FB2117">
        <w:rPr>
          <w:rFonts w:eastAsia="Calibri"/>
          <w:sz w:val="28"/>
          <w:szCs w:val="28"/>
          <w:lang w:eastAsia="en-US"/>
        </w:rPr>
        <w:t xml:space="preserve">3. Фінансовому управлінню </w:t>
      </w:r>
      <w:r w:rsidR="00D62D1E">
        <w:rPr>
          <w:rFonts w:eastAsia="Calibri"/>
          <w:sz w:val="28"/>
          <w:szCs w:val="28"/>
          <w:lang w:eastAsia="en-US"/>
        </w:rPr>
        <w:t xml:space="preserve">Ніжинської міської ради </w:t>
      </w:r>
      <w:r w:rsidRPr="00FB2117">
        <w:rPr>
          <w:rFonts w:eastAsia="Calibri"/>
          <w:sz w:val="28"/>
          <w:szCs w:val="28"/>
          <w:lang w:eastAsia="en-US"/>
        </w:rPr>
        <w:t xml:space="preserve">забезпечити фінансування видатків на виконання заходів </w:t>
      </w:r>
      <w:r w:rsidRPr="00FB2117">
        <w:rPr>
          <w:rFonts w:eastAsia="Calibri"/>
          <w:bCs/>
          <w:sz w:val="28"/>
          <w:szCs w:val="28"/>
          <w:lang w:eastAsia="en-US"/>
        </w:rPr>
        <w:t>Порядку</w:t>
      </w:r>
      <w:r w:rsidRPr="00FB2117">
        <w:rPr>
          <w:rFonts w:eastAsia="Calibri"/>
          <w:sz w:val="28"/>
          <w:szCs w:val="28"/>
          <w:lang w:eastAsia="en-US"/>
        </w:rPr>
        <w:t xml:space="preserve"> </w:t>
      </w:r>
      <w:r w:rsidRPr="00FB2117">
        <w:rPr>
          <w:sz w:val="28"/>
          <w:szCs w:val="28"/>
          <w:bdr w:val="none" w:sz="0" w:space="0" w:color="auto" w:frame="1"/>
        </w:rPr>
        <w:t>в межах коштів, передбачених</w:t>
      </w:r>
      <w:r w:rsidRPr="000A0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B2117">
        <w:rPr>
          <w:sz w:val="28"/>
          <w:szCs w:val="28"/>
        </w:rPr>
        <w:t xml:space="preserve">висвітлення діяльності Ніжинської міської ради, виконавчого комітету, міського голови, депутатів міської ради, виконавчих органів </w:t>
      </w:r>
      <w:r w:rsidR="00D62D1E">
        <w:rPr>
          <w:sz w:val="28"/>
          <w:szCs w:val="28"/>
        </w:rPr>
        <w:t xml:space="preserve">Ніжинської міської ради </w:t>
      </w:r>
      <w:r w:rsidRPr="00FB2117">
        <w:rPr>
          <w:sz w:val="28"/>
          <w:szCs w:val="28"/>
        </w:rPr>
        <w:t xml:space="preserve">і посадових осіб </w:t>
      </w:r>
      <w:r w:rsidR="00D62D1E">
        <w:rPr>
          <w:sz w:val="28"/>
          <w:szCs w:val="28"/>
        </w:rPr>
        <w:t xml:space="preserve">виконавчого комітету Ніжинської </w:t>
      </w:r>
      <w:r w:rsidRPr="00FB2117">
        <w:rPr>
          <w:sz w:val="28"/>
          <w:szCs w:val="28"/>
        </w:rPr>
        <w:t>міської ради</w:t>
      </w:r>
      <w:r w:rsidRPr="00FB2117">
        <w:rPr>
          <w:sz w:val="28"/>
          <w:szCs w:val="28"/>
          <w:bdr w:val="none" w:sz="0" w:space="0" w:color="auto" w:frame="1"/>
        </w:rPr>
        <w:t xml:space="preserve"> </w:t>
      </w:r>
      <w:r w:rsidRPr="00FB2117">
        <w:rPr>
          <w:rFonts w:eastAsia="Calibri"/>
          <w:sz w:val="28"/>
          <w:szCs w:val="28"/>
          <w:lang w:eastAsia="en-US"/>
        </w:rPr>
        <w:t>у бюджеті Ніжинської міської громади на 2021 рік.</w:t>
      </w:r>
    </w:p>
    <w:p w14:paraId="4E4F94EF" w14:textId="5E1168BE" w:rsidR="00385214" w:rsidRDefault="00385214" w:rsidP="00C42C65">
      <w:pPr>
        <w:pStyle w:val="Standard"/>
        <w:jc w:val="both"/>
        <w:rPr>
          <w:rFonts w:eastAsia="Calibri"/>
          <w:sz w:val="28"/>
          <w:szCs w:val="28"/>
          <w:lang w:eastAsia="en-US"/>
        </w:rPr>
      </w:pPr>
    </w:p>
    <w:p w14:paraId="5CEC371C" w14:textId="6E6B488C" w:rsidR="00385214" w:rsidRPr="00FB2117" w:rsidRDefault="00385214" w:rsidP="00C42C65">
      <w:pPr>
        <w:pStyle w:val="Standar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385214">
        <w:t xml:space="preserve"> </w:t>
      </w:r>
      <w:r w:rsidRPr="00385214">
        <w:rPr>
          <w:rFonts w:eastAsia="Calibri"/>
          <w:sz w:val="28"/>
          <w:szCs w:val="28"/>
          <w:lang w:eastAsia="en-US"/>
        </w:rPr>
        <w:t>Координ</w:t>
      </w:r>
      <w:r>
        <w:rPr>
          <w:rFonts w:eastAsia="Calibri"/>
          <w:sz w:val="28"/>
          <w:szCs w:val="28"/>
          <w:lang w:eastAsia="en-US"/>
        </w:rPr>
        <w:t xml:space="preserve">ую та </w:t>
      </w:r>
      <w:r w:rsidRPr="00385214">
        <w:rPr>
          <w:rFonts w:eastAsia="Calibri"/>
          <w:sz w:val="28"/>
          <w:szCs w:val="28"/>
          <w:lang w:eastAsia="en-US"/>
        </w:rPr>
        <w:t>форму</w:t>
      </w:r>
      <w:r>
        <w:rPr>
          <w:rFonts w:eastAsia="Calibri"/>
          <w:sz w:val="28"/>
          <w:szCs w:val="28"/>
          <w:lang w:eastAsia="en-US"/>
        </w:rPr>
        <w:t>є</w:t>
      </w:r>
      <w:r w:rsidRPr="00385214">
        <w:rPr>
          <w:rFonts w:eastAsia="Calibri"/>
          <w:sz w:val="28"/>
          <w:szCs w:val="28"/>
          <w:lang w:eastAsia="en-US"/>
        </w:rPr>
        <w:t xml:space="preserve"> замовлен</w:t>
      </w:r>
      <w:r>
        <w:rPr>
          <w:rFonts w:eastAsia="Calibri"/>
          <w:sz w:val="28"/>
          <w:szCs w:val="28"/>
          <w:lang w:eastAsia="en-US"/>
        </w:rPr>
        <w:t>ня</w:t>
      </w:r>
      <w:r w:rsidRPr="00385214">
        <w:rPr>
          <w:rFonts w:eastAsia="Calibri"/>
          <w:sz w:val="28"/>
          <w:szCs w:val="28"/>
          <w:lang w:eastAsia="en-US"/>
        </w:rPr>
        <w:t xml:space="preserve"> щодо розміщення матеріалів, які відповідають завданням даного Порядку і на виконання яких укладаються відповідні договори на висвітлення діяльності Ніжинської міської ради, її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є відділ інформаційно-аналітичної роботи та комунікацій з громадськістю виконавчого комітету Ніжинської міської ради.</w:t>
      </w:r>
    </w:p>
    <w:p w14:paraId="49FFE9DA" w14:textId="77777777" w:rsidR="00C42C65" w:rsidRPr="00FB2117" w:rsidRDefault="00C42C65" w:rsidP="00C42C65">
      <w:pPr>
        <w:pStyle w:val="Standard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9BB33FF" w14:textId="1B6F83A4" w:rsidR="00C42C65" w:rsidRPr="00FB2117" w:rsidRDefault="00385214" w:rsidP="00C42C65">
      <w:pPr>
        <w:pStyle w:val="Standar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42C65" w:rsidRPr="00FB2117">
        <w:rPr>
          <w:rFonts w:eastAsia="Calibri"/>
          <w:sz w:val="28"/>
          <w:szCs w:val="28"/>
          <w:lang w:eastAsia="en-US"/>
        </w:rPr>
        <w:t>. Організацію виконання даного рішення покласти на заступника міського голови з питань діяльності виконавчих органів ради Смагу С.С.</w:t>
      </w:r>
    </w:p>
    <w:p w14:paraId="1DC6BBBE" w14:textId="77777777" w:rsidR="00C42C65" w:rsidRPr="00FB2117" w:rsidRDefault="00C42C65" w:rsidP="00C42C65">
      <w:pPr>
        <w:pStyle w:val="Standard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C1D3679" w14:textId="1C34A794" w:rsidR="00C42C65" w:rsidRPr="00FB2117" w:rsidRDefault="00385214" w:rsidP="00C42C65">
      <w:pPr>
        <w:pStyle w:val="Standar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42C65" w:rsidRPr="00FB2117">
        <w:rPr>
          <w:rFonts w:eastAsia="Calibri"/>
          <w:sz w:val="28"/>
          <w:szCs w:val="28"/>
          <w:lang w:eastAsia="en-US"/>
        </w:rPr>
        <w:t>. Відділу інформаційно-аналітичної роботи та комунікацій з громадськістю (Гук О.О.) забезпечити оприлюднення цього рішення протягом п’яти робочих днів з дати його прийняття шляхом розміщення на офіційному веб-сайті Ніжинської міської ради.</w:t>
      </w:r>
    </w:p>
    <w:p w14:paraId="37BFA09E" w14:textId="77777777" w:rsidR="00C42C65" w:rsidRPr="00FB2117" w:rsidRDefault="00C42C65" w:rsidP="00C42C65">
      <w:pPr>
        <w:pStyle w:val="Standard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D818D29" w14:textId="43DDC045" w:rsidR="00C42C65" w:rsidRPr="00FB2117" w:rsidRDefault="00385214" w:rsidP="00C42C65">
      <w:pPr>
        <w:pStyle w:val="Standar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C42C65" w:rsidRPr="00FB2117">
        <w:rPr>
          <w:rFonts w:eastAsia="Calibri"/>
          <w:sz w:val="28"/>
          <w:szCs w:val="28"/>
          <w:lang w:eastAsia="en-US"/>
        </w:rPr>
        <w:t>.  Контроль за виконанням цього рішення покласти на постійну комісі</w:t>
      </w:r>
      <w:r w:rsidR="002F509B">
        <w:rPr>
          <w:rFonts w:eastAsia="Calibri"/>
          <w:sz w:val="28"/>
          <w:szCs w:val="28"/>
          <w:lang w:eastAsia="en-US"/>
        </w:rPr>
        <w:t>ю</w:t>
      </w:r>
      <w:r w:rsidR="00C42C65" w:rsidRPr="00FB2117">
        <w:rPr>
          <w:rFonts w:eastAsia="Calibri"/>
          <w:sz w:val="28"/>
          <w:szCs w:val="28"/>
          <w:lang w:eastAsia="en-US"/>
        </w:rPr>
        <w:t xml:space="preserve">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(</w:t>
      </w:r>
      <w:r w:rsidR="002F509B">
        <w:rPr>
          <w:rFonts w:eastAsia="Calibri"/>
          <w:sz w:val="28"/>
          <w:szCs w:val="28"/>
          <w:lang w:eastAsia="en-US"/>
        </w:rPr>
        <w:t xml:space="preserve">голова комісії – </w:t>
      </w:r>
      <w:r w:rsidR="00C42C65" w:rsidRPr="00FB2117">
        <w:rPr>
          <w:rFonts w:eastAsia="Calibri"/>
          <w:sz w:val="28"/>
          <w:szCs w:val="28"/>
          <w:lang w:eastAsia="en-US"/>
        </w:rPr>
        <w:t>Салогуб В.В.)</w:t>
      </w:r>
    </w:p>
    <w:p w14:paraId="7E114DD5" w14:textId="77777777" w:rsidR="00C42C65" w:rsidRPr="00FB2117" w:rsidRDefault="00C42C65" w:rsidP="00C42C65">
      <w:pPr>
        <w:pStyle w:val="Standard"/>
        <w:jc w:val="both"/>
        <w:rPr>
          <w:rFonts w:eastAsia="Calibri"/>
          <w:sz w:val="28"/>
          <w:szCs w:val="28"/>
          <w:lang w:eastAsia="en-US"/>
        </w:rPr>
      </w:pPr>
    </w:p>
    <w:p w14:paraId="78E3F2D0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5BE7214D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4CF57E09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00F0EACD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356C718C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1C4CCEBF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49A42DE2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3A810F4B" w14:textId="391F328C" w:rsidR="00C42C65" w:rsidRPr="00FB2117" w:rsidRDefault="00C42C65" w:rsidP="00C42C65">
      <w:pPr>
        <w:pStyle w:val="Standard"/>
        <w:jc w:val="both"/>
        <w:rPr>
          <w:sz w:val="28"/>
          <w:szCs w:val="28"/>
        </w:rPr>
      </w:pPr>
      <w:r w:rsidRPr="00FB2117">
        <w:rPr>
          <w:rFonts w:eastAsia="Calibri"/>
          <w:b/>
          <w:sz w:val="28"/>
          <w:szCs w:val="28"/>
          <w:lang w:val="ru-RU" w:eastAsia="en-US"/>
        </w:rPr>
        <w:t xml:space="preserve">Міський голова                                                                              </w:t>
      </w:r>
      <w:r w:rsidRPr="00FB2117">
        <w:rPr>
          <w:rFonts w:eastAsia="Calibri"/>
          <w:b/>
          <w:sz w:val="28"/>
          <w:szCs w:val="28"/>
          <w:lang w:eastAsia="en-US"/>
        </w:rPr>
        <w:t>О</w:t>
      </w:r>
      <w:r w:rsidR="005B2B31">
        <w:rPr>
          <w:rFonts w:eastAsia="Calibri"/>
          <w:b/>
          <w:sz w:val="28"/>
          <w:szCs w:val="28"/>
          <w:lang w:eastAsia="en-US"/>
        </w:rPr>
        <w:t>.КОДОЛА</w:t>
      </w:r>
    </w:p>
    <w:p w14:paraId="04348212" w14:textId="77777777" w:rsidR="00C42C65" w:rsidRPr="00FB2117" w:rsidRDefault="00C42C65" w:rsidP="00C42C65">
      <w:pPr>
        <w:pStyle w:val="Standard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6D6EAD80" w14:textId="77777777" w:rsidR="00C42C65" w:rsidRDefault="00C42C65" w:rsidP="00C42C65">
      <w:pPr>
        <w:pStyle w:val="Standard"/>
        <w:pageBreakBefore/>
        <w:jc w:val="both"/>
        <w:rPr>
          <w:rFonts w:eastAsia="Calibri"/>
          <w:sz w:val="28"/>
          <w:szCs w:val="28"/>
          <w:lang w:val="ru-RU" w:eastAsia="en-US"/>
        </w:rPr>
      </w:pPr>
    </w:p>
    <w:p w14:paraId="4A02F3D9" w14:textId="77777777" w:rsidR="00C42C65" w:rsidRDefault="00C42C65" w:rsidP="00C42C65">
      <w:pPr>
        <w:pStyle w:val="Standard"/>
        <w:jc w:val="both"/>
      </w:pPr>
      <w:r>
        <w:rPr>
          <w:rFonts w:eastAsia="Calibri"/>
          <w:b/>
          <w:sz w:val="28"/>
          <w:szCs w:val="28"/>
          <w:lang w:eastAsia="en-US"/>
        </w:rPr>
        <w:t>Подає:</w:t>
      </w:r>
    </w:p>
    <w:p w14:paraId="6E51987B" w14:textId="77777777" w:rsidR="00C42C65" w:rsidRDefault="00C42C65" w:rsidP="00C42C65">
      <w:pPr>
        <w:pStyle w:val="Standard"/>
        <w:jc w:val="both"/>
        <w:rPr>
          <w:rFonts w:eastAsia="Calibri"/>
          <w:sz w:val="28"/>
          <w:szCs w:val="28"/>
          <w:lang w:eastAsia="en-US"/>
        </w:rPr>
      </w:pPr>
    </w:p>
    <w:p w14:paraId="4B539FEB" w14:textId="77777777" w:rsidR="00C42C65" w:rsidRDefault="00C42C65" w:rsidP="00C42C65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>Т.в.о. начальника відділу інформаційно</w:t>
      </w:r>
    </w:p>
    <w:p w14:paraId="622AD050" w14:textId="77777777" w:rsidR="00C42C65" w:rsidRDefault="00C42C65" w:rsidP="00C42C65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>-аналітичної роботи та комунікацій з</w:t>
      </w:r>
    </w:p>
    <w:p w14:paraId="1F867404" w14:textId="77777777" w:rsidR="00C42C65" w:rsidRDefault="00C42C65" w:rsidP="00C42C65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 xml:space="preserve">громадськістю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О.О.Гук</w:t>
      </w:r>
    </w:p>
    <w:p w14:paraId="041D86F6" w14:textId="77777777" w:rsidR="00C42C65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7BCF461C" w14:textId="77777777" w:rsidR="00C42C65" w:rsidRDefault="00C42C65" w:rsidP="00C42C65">
      <w:pPr>
        <w:pStyle w:val="Standard"/>
        <w:jc w:val="both"/>
      </w:pPr>
      <w:r>
        <w:rPr>
          <w:rFonts w:eastAsia="Calibri"/>
          <w:b/>
          <w:sz w:val="28"/>
          <w:szCs w:val="28"/>
          <w:lang w:eastAsia="en-US"/>
        </w:rPr>
        <w:t>Погоджує:</w:t>
      </w:r>
    </w:p>
    <w:p w14:paraId="59C18998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Заступник міського голови з питань</w:t>
      </w:r>
    </w:p>
    <w:p w14:paraId="70C87BEF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 xml:space="preserve">діяльності виконавчих органів ради </w:t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  <w:t>С.С.Смага</w:t>
      </w:r>
    </w:p>
    <w:p w14:paraId="5647795B" w14:textId="77777777" w:rsidR="00C42C65" w:rsidRDefault="00C42C65" w:rsidP="00C42C65">
      <w:pPr>
        <w:pStyle w:val="Standard"/>
        <w:rPr>
          <w:rFonts w:eastAsia="Calibri"/>
          <w:bCs/>
          <w:sz w:val="28"/>
          <w:szCs w:val="28"/>
          <w:lang w:eastAsia="en-US"/>
        </w:rPr>
      </w:pPr>
    </w:p>
    <w:p w14:paraId="0F0789E1" w14:textId="77777777" w:rsidR="00C42C65" w:rsidRDefault="00C42C65" w:rsidP="00C42C65">
      <w:pPr>
        <w:pStyle w:val="Standard"/>
        <w:rPr>
          <w:rFonts w:eastAsia="Calibri"/>
          <w:bCs/>
          <w:sz w:val="28"/>
          <w:szCs w:val="28"/>
          <w:lang w:eastAsia="en-US"/>
        </w:rPr>
      </w:pPr>
    </w:p>
    <w:p w14:paraId="2F412CD8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Секретар Ніжинської міської ради</w:t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  <w:t>Ю.Ю. Хоменко</w:t>
      </w:r>
    </w:p>
    <w:p w14:paraId="72622578" w14:textId="77777777" w:rsidR="00C42C65" w:rsidRDefault="00C42C65" w:rsidP="00C42C65">
      <w:pPr>
        <w:pStyle w:val="Standard"/>
        <w:rPr>
          <w:rFonts w:eastAsia="Calibri"/>
          <w:bCs/>
          <w:sz w:val="28"/>
          <w:szCs w:val="28"/>
          <w:lang w:eastAsia="en-US"/>
        </w:rPr>
      </w:pPr>
    </w:p>
    <w:p w14:paraId="3A4465FA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Начальник фінансового управління</w:t>
      </w:r>
      <w:r>
        <w:rPr>
          <w:rFonts w:eastAsia="Calibri"/>
          <w:bCs/>
          <w:sz w:val="28"/>
          <w:szCs w:val="28"/>
          <w:lang w:eastAsia="en-US"/>
        </w:rPr>
        <w:tab/>
      </w:r>
    </w:p>
    <w:p w14:paraId="6D090B8C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Ніжинської міської ради</w:t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  <w:t>Л. В.Писаренко</w:t>
      </w:r>
      <w:r>
        <w:rPr>
          <w:rFonts w:eastAsia="Calibri"/>
          <w:bCs/>
          <w:sz w:val="28"/>
          <w:szCs w:val="28"/>
          <w:lang w:eastAsia="en-US"/>
        </w:rPr>
        <w:tab/>
      </w:r>
    </w:p>
    <w:p w14:paraId="0F0CF100" w14:textId="77777777" w:rsidR="00C42C65" w:rsidRDefault="00C42C65" w:rsidP="00C42C65">
      <w:pPr>
        <w:pStyle w:val="Standard"/>
        <w:rPr>
          <w:rFonts w:eastAsia="Calibri"/>
          <w:bCs/>
          <w:sz w:val="28"/>
          <w:szCs w:val="28"/>
          <w:lang w:eastAsia="en-US"/>
        </w:rPr>
      </w:pPr>
    </w:p>
    <w:p w14:paraId="7E863947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Начальник  відділу</w:t>
      </w:r>
    </w:p>
    <w:p w14:paraId="7E506667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юридично-кадрового забезпечення</w:t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  <w:t xml:space="preserve">  В.О.Лега</w:t>
      </w:r>
    </w:p>
    <w:p w14:paraId="6D75894F" w14:textId="77777777" w:rsidR="00C42C65" w:rsidRDefault="00C42C65" w:rsidP="00C42C65">
      <w:pPr>
        <w:pStyle w:val="Standard"/>
        <w:rPr>
          <w:rFonts w:eastAsia="Calibri"/>
          <w:bCs/>
          <w:sz w:val="28"/>
          <w:szCs w:val="28"/>
          <w:lang w:eastAsia="en-US"/>
        </w:rPr>
      </w:pPr>
    </w:p>
    <w:p w14:paraId="51217A55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Голова постійної депутатської комісії</w:t>
      </w:r>
    </w:p>
    <w:p w14:paraId="0C5EF89B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 xml:space="preserve"> з питань  освіти, охорони здоров’я,</w:t>
      </w:r>
    </w:p>
    <w:p w14:paraId="3274111A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 xml:space="preserve"> соціального захисту, культури, туризму,                                  С. Є. Кірсанова</w:t>
      </w:r>
    </w:p>
    <w:p w14:paraId="29C0CE2A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молодіжної політики та спорту</w:t>
      </w:r>
    </w:p>
    <w:p w14:paraId="64B1F22E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</w:p>
    <w:p w14:paraId="19A4AF25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Голова постійної депутатської комісії</w:t>
      </w:r>
    </w:p>
    <w:p w14:paraId="5DDFEF83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з питань регламенту, законності,</w:t>
      </w:r>
    </w:p>
    <w:p w14:paraId="72F462F5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 xml:space="preserve"> охорони прав і свобод громадян,</w:t>
      </w:r>
    </w:p>
    <w:p w14:paraId="24854033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запобігання корупції, адміністративно-                                      В.В. Салогуб</w:t>
      </w:r>
    </w:p>
    <w:p w14:paraId="26FCAD49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територіального устрою,</w:t>
      </w:r>
    </w:p>
    <w:p w14:paraId="46908B4E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депутатської діяльності та етики</w:t>
      </w:r>
    </w:p>
    <w:p w14:paraId="323D1B9C" w14:textId="77777777" w:rsidR="00C42C65" w:rsidRDefault="00C42C65" w:rsidP="00C42C65">
      <w:pPr>
        <w:pStyle w:val="Standard"/>
        <w:rPr>
          <w:rFonts w:eastAsia="Calibri"/>
          <w:bCs/>
          <w:sz w:val="28"/>
          <w:szCs w:val="28"/>
          <w:lang w:eastAsia="en-US"/>
        </w:rPr>
      </w:pPr>
    </w:p>
    <w:p w14:paraId="6D58F534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Голова постійної депутатської комісії</w:t>
      </w:r>
    </w:p>
    <w:p w14:paraId="08C3BB50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з питань соціально-економічного розвитку,</w:t>
      </w:r>
    </w:p>
    <w:p w14:paraId="57F5A36F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 xml:space="preserve"> підприємництва, інвестиційної діяльності,                                В.Х. Мамедов</w:t>
      </w:r>
    </w:p>
    <w:p w14:paraId="058BBC15" w14:textId="77777777" w:rsidR="00C42C65" w:rsidRDefault="00C42C65" w:rsidP="00C42C65">
      <w:pPr>
        <w:pStyle w:val="Standard"/>
      </w:pPr>
      <w:r>
        <w:rPr>
          <w:rFonts w:eastAsia="Calibri"/>
          <w:bCs/>
          <w:sz w:val="28"/>
          <w:szCs w:val="28"/>
          <w:lang w:eastAsia="en-US"/>
        </w:rPr>
        <w:t>комунальної власності, бюджету та фінансів</w:t>
      </w:r>
    </w:p>
    <w:p w14:paraId="5CBB348A" w14:textId="77777777" w:rsidR="00C42C65" w:rsidRDefault="00C42C65" w:rsidP="00C42C65">
      <w:pPr>
        <w:pStyle w:val="Standard"/>
        <w:rPr>
          <w:rFonts w:eastAsia="Calibri"/>
          <w:b/>
          <w:sz w:val="28"/>
          <w:szCs w:val="28"/>
          <w:lang w:eastAsia="en-US"/>
        </w:rPr>
      </w:pPr>
    </w:p>
    <w:p w14:paraId="14DB73D8" w14:textId="77777777" w:rsidR="00C42C65" w:rsidRDefault="00C42C65" w:rsidP="00C42C65">
      <w:pPr>
        <w:pStyle w:val="Standard"/>
        <w:rPr>
          <w:rFonts w:eastAsia="Calibri"/>
          <w:sz w:val="28"/>
          <w:szCs w:val="28"/>
          <w:lang w:eastAsia="en-US"/>
        </w:rPr>
      </w:pPr>
    </w:p>
    <w:p w14:paraId="41F7D38D" w14:textId="77777777" w:rsidR="00C42C65" w:rsidRDefault="00C42C65" w:rsidP="00C42C65">
      <w:pPr>
        <w:pStyle w:val="Standard"/>
        <w:rPr>
          <w:rFonts w:eastAsia="Calibri"/>
          <w:sz w:val="28"/>
          <w:szCs w:val="28"/>
          <w:lang w:eastAsia="en-US"/>
        </w:rPr>
      </w:pPr>
    </w:p>
    <w:p w14:paraId="5B7B96E5" w14:textId="77777777" w:rsidR="00C42C65" w:rsidRDefault="00C42C65" w:rsidP="00C42C65">
      <w:pPr>
        <w:pStyle w:val="Standard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2F58C4C1" w14:textId="77777777" w:rsidR="00C42C65" w:rsidRPr="00C42C65" w:rsidRDefault="00C42C65" w:rsidP="00C42C65">
      <w:pPr>
        <w:pStyle w:val="Standard"/>
        <w:pageBreakBefore/>
        <w:jc w:val="center"/>
        <w:rPr>
          <w:sz w:val="28"/>
          <w:szCs w:val="28"/>
        </w:rPr>
      </w:pPr>
      <w:r w:rsidRPr="00C42C65">
        <w:rPr>
          <w:rFonts w:eastAsia="Calibri"/>
          <w:b/>
          <w:bCs/>
          <w:sz w:val="28"/>
          <w:szCs w:val="28"/>
          <w:lang w:eastAsia="en-US"/>
        </w:rPr>
        <w:lastRenderedPageBreak/>
        <w:t>Пояснювальна записка</w:t>
      </w:r>
    </w:p>
    <w:p w14:paraId="7B80F9B9" w14:textId="77777777" w:rsidR="00C42C65" w:rsidRPr="00C42C65" w:rsidRDefault="00C42C65" w:rsidP="00C42C65">
      <w:pPr>
        <w:pStyle w:val="Standard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DF937B4" w14:textId="60C5F4D9" w:rsidR="00C42C65" w:rsidRPr="00C42C65" w:rsidRDefault="00C42C65" w:rsidP="00154260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42C65">
        <w:rPr>
          <w:rFonts w:eastAsia="Calibri"/>
          <w:sz w:val="28"/>
          <w:szCs w:val="28"/>
          <w:lang w:eastAsia="en-US"/>
        </w:rPr>
        <w:t>Проект рішення «</w:t>
      </w:r>
      <w:r w:rsidR="00154260" w:rsidRPr="00154260">
        <w:rPr>
          <w:rFonts w:eastAsia="Calibri"/>
          <w:sz w:val="28"/>
          <w:szCs w:val="28"/>
          <w:lang w:eastAsia="en-US"/>
        </w:rPr>
        <w:t>Про затвердження Порядку висвітлення</w:t>
      </w:r>
      <w:r w:rsidR="00154260">
        <w:rPr>
          <w:rFonts w:eastAsia="Calibri"/>
          <w:sz w:val="28"/>
          <w:szCs w:val="28"/>
          <w:lang w:eastAsia="en-US"/>
        </w:rPr>
        <w:t xml:space="preserve"> </w:t>
      </w:r>
      <w:r w:rsidR="00154260" w:rsidRPr="00154260">
        <w:rPr>
          <w:rFonts w:eastAsia="Calibri"/>
          <w:sz w:val="28"/>
          <w:szCs w:val="28"/>
          <w:lang w:eastAsia="en-US"/>
        </w:rPr>
        <w:t>діяльності Ніжинської міської ради,</w:t>
      </w:r>
      <w:r w:rsidR="00154260">
        <w:rPr>
          <w:rFonts w:eastAsia="Calibri"/>
          <w:sz w:val="28"/>
          <w:szCs w:val="28"/>
          <w:lang w:eastAsia="en-US"/>
        </w:rPr>
        <w:t xml:space="preserve"> </w:t>
      </w:r>
      <w:r w:rsidR="00154260" w:rsidRPr="00154260">
        <w:rPr>
          <w:rFonts w:eastAsia="Calibri"/>
          <w:sz w:val="28"/>
          <w:szCs w:val="28"/>
          <w:lang w:eastAsia="en-US"/>
        </w:rPr>
        <w:t>виконавчого комітету, міського</w:t>
      </w:r>
      <w:r w:rsidR="00154260">
        <w:rPr>
          <w:rFonts w:eastAsia="Calibri"/>
          <w:sz w:val="28"/>
          <w:szCs w:val="28"/>
          <w:lang w:eastAsia="en-US"/>
        </w:rPr>
        <w:t xml:space="preserve"> </w:t>
      </w:r>
      <w:r w:rsidR="00154260" w:rsidRPr="00154260">
        <w:rPr>
          <w:rFonts w:eastAsia="Calibri"/>
          <w:sz w:val="28"/>
          <w:szCs w:val="28"/>
          <w:lang w:eastAsia="en-US"/>
        </w:rPr>
        <w:t>голови</w:t>
      </w:r>
      <w:r w:rsidR="006037A7">
        <w:rPr>
          <w:rFonts w:eastAsia="Calibri"/>
          <w:sz w:val="28"/>
          <w:szCs w:val="28"/>
          <w:lang w:eastAsia="en-US"/>
        </w:rPr>
        <w:t xml:space="preserve"> міста Ніжина</w:t>
      </w:r>
      <w:r w:rsidR="00154260" w:rsidRPr="00154260">
        <w:rPr>
          <w:rFonts w:eastAsia="Calibri"/>
          <w:sz w:val="28"/>
          <w:szCs w:val="28"/>
          <w:lang w:eastAsia="en-US"/>
        </w:rPr>
        <w:t>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</w:t>
      </w:r>
      <w:r w:rsidR="00154260">
        <w:rPr>
          <w:rFonts w:eastAsia="Calibri"/>
          <w:sz w:val="28"/>
          <w:szCs w:val="28"/>
          <w:lang w:eastAsia="en-US"/>
        </w:rPr>
        <w:t xml:space="preserve"> </w:t>
      </w:r>
      <w:r w:rsidR="00154260" w:rsidRPr="00154260">
        <w:rPr>
          <w:rFonts w:eastAsia="Calibri"/>
          <w:sz w:val="28"/>
          <w:szCs w:val="28"/>
          <w:lang w:eastAsia="en-US"/>
        </w:rPr>
        <w:t>масової інформації місцевого та регіонального</w:t>
      </w:r>
      <w:r w:rsidR="00154260">
        <w:rPr>
          <w:rFonts w:eastAsia="Calibri"/>
          <w:sz w:val="28"/>
          <w:szCs w:val="28"/>
          <w:lang w:eastAsia="en-US"/>
        </w:rPr>
        <w:t xml:space="preserve"> </w:t>
      </w:r>
      <w:r w:rsidR="00154260" w:rsidRPr="00154260">
        <w:rPr>
          <w:rFonts w:eastAsia="Calibri"/>
          <w:sz w:val="28"/>
          <w:szCs w:val="28"/>
          <w:lang w:eastAsia="en-US"/>
        </w:rPr>
        <w:t>розповсюдження</w:t>
      </w:r>
      <w:r w:rsidRPr="00C42C65">
        <w:rPr>
          <w:sz w:val="28"/>
          <w:szCs w:val="28"/>
          <w:lang w:eastAsia="ru-RU"/>
        </w:rPr>
        <w:t xml:space="preserve">» </w:t>
      </w:r>
      <w:r w:rsidRPr="00C42C65">
        <w:rPr>
          <w:rFonts w:eastAsia="Calibri"/>
          <w:sz w:val="28"/>
          <w:szCs w:val="28"/>
          <w:lang w:eastAsia="en-US"/>
        </w:rPr>
        <w:t>розроблений з метою забезпечення відкритості та прозорості діяльності</w:t>
      </w:r>
      <w:r w:rsidRPr="00C42C65">
        <w:rPr>
          <w:sz w:val="28"/>
          <w:szCs w:val="28"/>
        </w:rPr>
        <w:t xml:space="preserve"> Ніжинської міської ради,</w:t>
      </w:r>
      <w:r w:rsidRPr="00C42C65">
        <w:rPr>
          <w:sz w:val="28"/>
          <w:szCs w:val="28"/>
          <w:lang w:eastAsia="ru-RU"/>
        </w:rPr>
        <w:t xml:space="preserve"> виконавчого комітету, Ніжинського міського голови, депутатів міської ради, виконавчих органів і посадових осіб міської ради</w:t>
      </w:r>
      <w:r w:rsidRPr="00C42C65">
        <w:rPr>
          <w:rFonts w:eastAsia="Calibri"/>
          <w:sz w:val="28"/>
          <w:szCs w:val="28"/>
          <w:lang w:eastAsia="en-US"/>
        </w:rPr>
        <w:t>, розширення кола аудиторії, яка буде охоплена об’єктивним та оперативним інформуванням про діяльність органів місцевого самоврядування, з</w:t>
      </w:r>
      <w:r w:rsidRPr="00C42C65">
        <w:rPr>
          <w:sz w:val="28"/>
          <w:szCs w:val="28"/>
          <w:lang w:eastAsia="ru-RU"/>
        </w:rPr>
        <w:t>абезпечення впровадження нових ефективних форм взаємодії міської ради з територіальною громадою та поширення досвіду і здобутків Ніжинської міської громади</w:t>
      </w:r>
      <w:r w:rsidRPr="00C42C65">
        <w:rPr>
          <w:sz w:val="28"/>
          <w:szCs w:val="28"/>
        </w:rPr>
        <w:t xml:space="preserve"> для забезпечення її позитивного іміджу </w:t>
      </w:r>
      <w:r w:rsidRPr="00C42C65">
        <w:rPr>
          <w:sz w:val="28"/>
          <w:szCs w:val="28"/>
          <w:lang w:eastAsia="ru-RU"/>
        </w:rPr>
        <w:t>в регіоні</w:t>
      </w:r>
      <w:r w:rsidRPr="00C42C65">
        <w:rPr>
          <w:sz w:val="28"/>
          <w:szCs w:val="28"/>
        </w:rPr>
        <w:t>.</w:t>
      </w:r>
    </w:p>
    <w:p w14:paraId="7CDAB3DA" w14:textId="77777777" w:rsidR="00C42C65" w:rsidRPr="00FB2117" w:rsidRDefault="00C42C65" w:rsidP="00C42C65">
      <w:pPr>
        <w:pStyle w:val="Standard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6D32ACA0" w14:textId="77777777" w:rsidR="00C42C65" w:rsidRPr="00FB2117" w:rsidRDefault="00C42C65" w:rsidP="00C42C65">
      <w:pPr>
        <w:pStyle w:val="Standard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4C156ED6" w14:textId="77777777" w:rsidR="00C42C65" w:rsidRPr="00FB2117" w:rsidRDefault="00C42C65" w:rsidP="00C42C65">
      <w:pPr>
        <w:pStyle w:val="Standard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6D49D331" w14:textId="77777777" w:rsidR="00C42C65" w:rsidRDefault="00C42C65" w:rsidP="00C42C65">
      <w:pPr>
        <w:pStyle w:val="Standard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4437FBA2" w14:textId="77777777" w:rsidR="00C42C65" w:rsidRDefault="00C42C65" w:rsidP="00C42C65">
      <w:pPr>
        <w:pStyle w:val="Standard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32BD4101" w14:textId="77777777" w:rsidR="00C42C65" w:rsidRDefault="00C42C65" w:rsidP="00C42C65">
      <w:pPr>
        <w:pStyle w:val="Standard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2173A453" w14:textId="77777777" w:rsidR="00C42C65" w:rsidRDefault="00C42C65" w:rsidP="00C42C65">
      <w:pPr>
        <w:pStyle w:val="Standard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6C73B946" w14:textId="77777777" w:rsidR="00C42C65" w:rsidRDefault="00C42C65" w:rsidP="00C42C65">
      <w:pPr>
        <w:pStyle w:val="Standard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2E97AA51" w14:textId="77777777" w:rsidR="00C42C65" w:rsidRDefault="00C42C65" w:rsidP="00C42C65">
      <w:pPr>
        <w:pStyle w:val="Standard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0B6DB0E2" w14:textId="77777777" w:rsidR="00C42C65" w:rsidRDefault="00C42C65" w:rsidP="00C42C65">
      <w:pPr>
        <w:pStyle w:val="Standard"/>
        <w:ind w:firstLine="708"/>
        <w:jc w:val="both"/>
      </w:pPr>
      <w:r>
        <w:rPr>
          <w:rFonts w:eastAsia="Calibri"/>
          <w:b/>
          <w:sz w:val="28"/>
          <w:szCs w:val="28"/>
          <w:lang w:eastAsia="en-US"/>
        </w:rPr>
        <w:t>Т.в.о. начальника відділу</w:t>
      </w:r>
    </w:p>
    <w:p w14:paraId="0A277E36" w14:textId="77777777" w:rsidR="00C42C65" w:rsidRDefault="00C42C65" w:rsidP="00C42C65">
      <w:pPr>
        <w:pStyle w:val="Standard"/>
        <w:ind w:firstLine="708"/>
        <w:jc w:val="both"/>
      </w:pPr>
      <w:r>
        <w:rPr>
          <w:rFonts w:eastAsia="Calibri"/>
          <w:b/>
          <w:sz w:val="28"/>
          <w:szCs w:val="28"/>
          <w:lang w:eastAsia="en-US"/>
        </w:rPr>
        <w:t>інформаційно-аналітичної</w:t>
      </w:r>
    </w:p>
    <w:p w14:paraId="28218242" w14:textId="77777777" w:rsidR="00C42C65" w:rsidRDefault="00C42C65" w:rsidP="00C42C65">
      <w:pPr>
        <w:pStyle w:val="Standard"/>
        <w:ind w:firstLine="708"/>
        <w:jc w:val="both"/>
      </w:pPr>
      <w:r>
        <w:rPr>
          <w:rFonts w:eastAsia="Calibri"/>
          <w:b/>
          <w:sz w:val="28"/>
          <w:szCs w:val="28"/>
          <w:lang w:eastAsia="en-US"/>
        </w:rPr>
        <w:t>роботи та комунікацій з</w:t>
      </w:r>
    </w:p>
    <w:p w14:paraId="288EF100" w14:textId="77777777" w:rsidR="00C42C65" w:rsidRDefault="00C42C65" w:rsidP="00C42C65">
      <w:pPr>
        <w:pStyle w:val="Standard"/>
        <w:ind w:firstLine="708"/>
        <w:jc w:val="both"/>
      </w:pPr>
      <w:r>
        <w:rPr>
          <w:rFonts w:eastAsia="Calibri"/>
          <w:b/>
          <w:sz w:val="28"/>
          <w:szCs w:val="28"/>
          <w:lang w:eastAsia="en-US"/>
        </w:rPr>
        <w:t>громадськістю                                                                  О.О.Гук</w:t>
      </w:r>
    </w:p>
    <w:p w14:paraId="0EC04A5F" w14:textId="77777777" w:rsidR="00C42C65" w:rsidRDefault="00C42C65" w:rsidP="00C42C65">
      <w:pPr>
        <w:pStyle w:val="Standard"/>
        <w:ind w:left="5812"/>
        <w:rPr>
          <w:rFonts w:eastAsia="Calibri"/>
          <w:b/>
          <w:sz w:val="28"/>
          <w:szCs w:val="28"/>
          <w:lang w:eastAsia="en-US"/>
        </w:rPr>
      </w:pPr>
    </w:p>
    <w:p w14:paraId="01F1C8ED" w14:textId="77777777" w:rsidR="00C42C65" w:rsidRDefault="00C42C65" w:rsidP="00C42C65">
      <w:pPr>
        <w:pStyle w:val="Standard"/>
        <w:ind w:left="5812"/>
        <w:rPr>
          <w:rFonts w:eastAsia="Calibri"/>
          <w:b/>
          <w:sz w:val="28"/>
          <w:szCs w:val="28"/>
          <w:lang w:eastAsia="en-US"/>
        </w:rPr>
      </w:pPr>
    </w:p>
    <w:p w14:paraId="33B5D83B" w14:textId="77777777" w:rsidR="00C42C65" w:rsidRDefault="00C42C65" w:rsidP="00C42C65">
      <w:pPr>
        <w:pStyle w:val="Standard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623528C0" w14:textId="77777777" w:rsidR="00C42C65" w:rsidRDefault="00C42C65" w:rsidP="00C42C65">
      <w:pPr>
        <w:pStyle w:val="Standard"/>
        <w:pageBreakBefore/>
        <w:ind w:left="5812"/>
        <w:rPr>
          <w:rFonts w:eastAsia="Calibri"/>
          <w:b/>
          <w:sz w:val="28"/>
          <w:szCs w:val="28"/>
          <w:lang w:eastAsia="en-US"/>
        </w:rPr>
      </w:pPr>
    </w:p>
    <w:p w14:paraId="2C692C03" w14:textId="77777777" w:rsidR="00C42C65" w:rsidRDefault="00C42C65" w:rsidP="00C42C65">
      <w:pPr>
        <w:pStyle w:val="Standard"/>
        <w:ind w:left="5954"/>
      </w:pPr>
      <w:r>
        <w:rPr>
          <w:rFonts w:eastAsia="Calibri"/>
          <w:b/>
          <w:sz w:val="28"/>
          <w:szCs w:val="28"/>
          <w:lang w:eastAsia="en-US"/>
        </w:rPr>
        <w:t>Затверджено</w:t>
      </w:r>
    </w:p>
    <w:p w14:paraId="59CA35E5" w14:textId="77777777" w:rsidR="00C42C65" w:rsidRDefault="00C42C65" w:rsidP="00C42C65">
      <w:pPr>
        <w:pStyle w:val="Standard"/>
        <w:ind w:left="5954"/>
      </w:pPr>
      <w:r>
        <w:rPr>
          <w:rFonts w:eastAsia="Calibri"/>
          <w:sz w:val="24"/>
          <w:szCs w:val="24"/>
          <w:lang w:eastAsia="en-US"/>
        </w:rPr>
        <w:t>Рішення</w:t>
      </w:r>
    </w:p>
    <w:p w14:paraId="3D8284FB" w14:textId="77777777" w:rsidR="00C42C65" w:rsidRDefault="00C42C65" w:rsidP="00C42C65">
      <w:pPr>
        <w:pStyle w:val="Standard"/>
        <w:ind w:left="5954"/>
      </w:pPr>
      <w:r>
        <w:rPr>
          <w:rFonts w:eastAsia="Calibri"/>
          <w:sz w:val="24"/>
          <w:szCs w:val="24"/>
          <w:lang w:eastAsia="en-US"/>
        </w:rPr>
        <w:t>Ніжинської міської ради</w:t>
      </w:r>
    </w:p>
    <w:p w14:paraId="53347583" w14:textId="77777777" w:rsidR="00C42C65" w:rsidRDefault="00C42C65" w:rsidP="00C42C65">
      <w:pPr>
        <w:pStyle w:val="Standard"/>
        <w:ind w:left="5954"/>
      </w:pPr>
      <w:r>
        <w:rPr>
          <w:rFonts w:eastAsia="Calibri"/>
          <w:sz w:val="24"/>
          <w:szCs w:val="24"/>
          <w:lang w:eastAsia="en-US"/>
        </w:rPr>
        <w:t xml:space="preserve">Чернігівської області                          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скликання</w:t>
      </w:r>
    </w:p>
    <w:p w14:paraId="1E8D04C0" w14:textId="77777777" w:rsidR="00C42C65" w:rsidRDefault="00C42C65" w:rsidP="00C42C65">
      <w:pPr>
        <w:pStyle w:val="Standard"/>
        <w:ind w:left="5954"/>
      </w:pPr>
      <w:r>
        <w:rPr>
          <w:rFonts w:eastAsia="Calibri"/>
          <w:sz w:val="24"/>
          <w:szCs w:val="24"/>
          <w:lang w:eastAsia="en-US"/>
        </w:rPr>
        <w:t>від «__» __________ 20__року №</w:t>
      </w:r>
      <w:r>
        <w:rPr>
          <w:rFonts w:eastAsia="Calibri"/>
          <w:b/>
          <w:sz w:val="24"/>
          <w:szCs w:val="24"/>
          <w:lang w:eastAsia="en-US"/>
        </w:rPr>
        <w:t xml:space="preserve"> __ -__ </w:t>
      </w:r>
      <w:r>
        <w:rPr>
          <w:rFonts w:eastAsia="Calibri"/>
          <w:sz w:val="24"/>
          <w:szCs w:val="24"/>
          <w:lang w:eastAsia="en-US"/>
        </w:rPr>
        <w:t>/ 20__</w:t>
      </w:r>
    </w:p>
    <w:p w14:paraId="22FBEB48" w14:textId="77777777" w:rsidR="00C42C65" w:rsidRPr="00D71ACF" w:rsidRDefault="00C42C65" w:rsidP="00C42C65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14:paraId="037E007B" w14:textId="77777777" w:rsidR="009C0EDC" w:rsidRDefault="009C0EDC" w:rsidP="009C0E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0E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Порядку висвітлення діяльності </w:t>
      </w:r>
    </w:p>
    <w:p w14:paraId="3F7C0876" w14:textId="5BC08367" w:rsidR="00C42C65" w:rsidRPr="00C42C65" w:rsidRDefault="009C0EDC" w:rsidP="009C0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E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Ніжинської міської ради,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місцевого та регіонального розповсюдження</w:t>
      </w:r>
    </w:p>
    <w:p w14:paraId="145D7175" w14:textId="77777777" w:rsidR="00C42C65" w:rsidRPr="00C42C65" w:rsidRDefault="00C42C65" w:rsidP="00350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65">
        <w:rPr>
          <w:rFonts w:ascii="Times New Roman" w:hAnsi="Times New Roman" w:cs="Times New Roman"/>
          <w:b/>
          <w:sz w:val="28"/>
          <w:szCs w:val="28"/>
        </w:rPr>
        <w:t>1.Загальні положення</w:t>
      </w:r>
    </w:p>
    <w:p w14:paraId="333E6506" w14:textId="77777777" w:rsidR="006A1ABC" w:rsidRDefault="00C42C65" w:rsidP="00350F0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>1.1.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C42C65">
        <w:rPr>
          <w:rFonts w:ascii="Times New Roman" w:hAnsi="Times New Roman" w:cs="Times New Roman"/>
          <w:sz w:val="28"/>
          <w:szCs w:val="28"/>
        </w:rPr>
        <w:t>висвітлення діяльності Ніжинської міської ради,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EDC">
        <w:rPr>
          <w:rFonts w:ascii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міської ради (надалі – Порядок) визначає правові, організаційні і фінансові основи регулювання відносин щодо співпраці органів місцевого самоврядування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 xml:space="preserve">, які представляють інтереси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 з аудіовізуальними та друкованими засобами масової інформації </w:t>
      </w:r>
      <w:r w:rsidR="002F3335">
        <w:rPr>
          <w:rFonts w:ascii="Times New Roman" w:hAnsi="Times New Roman" w:cs="Times New Roman"/>
          <w:sz w:val="28"/>
          <w:szCs w:val="28"/>
          <w:lang w:eastAsia="ru-RU"/>
        </w:rPr>
        <w:t xml:space="preserve">місцевого та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регіонального розповсюдження (надалі – засоби масової інформації) з питань висвітлення діяльності органів місцевого самоврядування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E32CEE5" w14:textId="50839D84" w:rsidR="00C42C65" w:rsidRPr="00C42C65" w:rsidRDefault="00C42C65" w:rsidP="00350F0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1.2. Порядок розроблений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Конституції України, Законів України «Про місцеве самоврядування в Україні», «Про інформацію», «Про друковані засоби масової інформації (пресу) в Україні», </w:t>
      </w:r>
      <w:r w:rsidR="00EC48AD">
        <w:rPr>
          <w:rFonts w:ascii="Times New Roman" w:hAnsi="Times New Roman" w:cs="Times New Roman"/>
          <w:sz w:val="28"/>
          <w:szCs w:val="28"/>
          <w:lang w:eastAsia="ru-RU"/>
        </w:rPr>
        <w:t xml:space="preserve">«Про публічні закупівлі» </w:t>
      </w:r>
      <w:r w:rsidR="006F3AC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C48AD">
        <w:rPr>
          <w:rFonts w:ascii="Times New Roman" w:hAnsi="Times New Roman" w:cs="Times New Roman"/>
          <w:sz w:val="28"/>
          <w:szCs w:val="28"/>
          <w:lang w:eastAsia="ru-RU"/>
        </w:rPr>
        <w:t>зі змінами</w:t>
      </w:r>
      <w:r w:rsidR="006F3AC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C48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«Про телебачення і радіомовлення», «Про порядок висвітлення діяльності органів державної влади та органів місцевого самоврядування в Україні засобами масової інформації», «Про реформування державних і комунальних друкованих засобів масової інформації».</w:t>
      </w:r>
    </w:p>
    <w:p w14:paraId="3E37F92A" w14:textId="1AF4D440" w:rsidR="00C42C65" w:rsidRPr="00C42C65" w:rsidRDefault="00C42C65" w:rsidP="00350F0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1.3. Порядок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поширює свою дію на висвітлення діяльності Ніжинської міської ради, </w:t>
      </w:r>
      <w:r w:rsidR="00650B3B">
        <w:rPr>
          <w:rFonts w:ascii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650B3B">
        <w:rPr>
          <w:rFonts w:ascii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650B3B"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="00BF7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BF71E0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ради. </w:t>
      </w:r>
    </w:p>
    <w:p w14:paraId="045E8F29" w14:textId="4C93102A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42C65">
        <w:rPr>
          <w:sz w:val="28"/>
          <w:szCs w:val="28"/>
          <w:bdr w:val="none" w:sz="0" w:space="0" w:color="auto" w:frame="1"/>
          <w:lang w:eastAsia="ru-RU"/>
        </w:rPr>
        <w:t xml:space="preserve">1.4. Порядок покликаний забезпечити розширення аудиторії користувачів інформаційними послугами, донесення актуальної інформації до кожного мешканця громади, що у свою чергу забезпечить зворотній зв’язок між міською громадою та </w:t>
      </w:r>
      <w:r w:rsidRPr="00C42C65">
        <w:rPr>
          <w:sz w:val="28"/>
          <w:szCs w:val="28"/>
          <w:lang w:eastAsia="ru-RU"/>
        </w:rPr>
        <w:t xml:space="preserve">Ніжинською міською радою, </w:t>
      </w:r>
      <w:r w:rsidR="00BF71E0">
        <w:rPr>
          <w:sz w:val="28"/>
          <w:szCs w:val="28"/>
          <w:lang w:eastAsia="ru-RU"/>
        </w:rPr>
        <w:t xml:space="preserve">її </w:t>
      </w:r>
      <w:r w:rsidRPr="00C42C65">
        <w:rPr>
          <w:sz w:val="28"/>
          <w:szCs w:val="28"/>
          <w:lang w:eastAsia="ru-RU"/>
        </w:rPr>
        <w:t xml:space="preserve">виконавчим комітетом, міським головою, депутатами міської ради, виконавчими органами </w:t>
      </w:r>
      <w:r w:rsidR="00BF71E0">
        <w:rPr>
          <w:sz w:val="28"/>
          <w:szCs w:val="28"/>
          <w:lang w:eastAsia="ru-RU"/>
        </w:rPr>
        <w:t xml:space="preserve">Ніжинської </w:t>
      </w:r>
      <w:r w:rsidR="00BF71E0">
        <w:rPr>
          <w:sz w:val="28"/>
          <w:szCs w:val="28"/>
          <w:lang w:eastAsia="ru-RU"/>
        </w:rPr>
        <w:lastRenderedPageBreak/>
        <w:t xml:space="preserve">міської ради </w:t>
      </w:r>
      <w:r w:rsidRPr="00C42C65">
        <w:rPr>
          <w:sz w:val="28"/>
          <w:szCs w:val="28"/>
          <w:lang w:eastAsia="ru-RU"/>
        </w:rPr>
        <w:t xml:space="preserve">і посадовими особами </w:t>
      </w:r>
      <w:r w:rsidR="00BF71E0">
        <w:rPr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sz w:val="28"/>
          <w:szCs w:val="28"/>
          <w:lang w:eastAsia="ru-RU"/>
        </w:rPr>
        <w:t>міської ради та поширення досвіду і здобутків Ніжинської територіальної громади в регіоні</w:t>
      </w:r>
      <w:r w:rsidRPr="00C42C65">
        <w:rPr>
          <w:sz w:val="28"/>
          <w:szCs w:val="28"/>
        </w:rPr>
        <w:t>.</w:t>
      </w:r>
    </w:p>
    <w:p w14:paraId="3AA6D5A3" w14:textId="77777777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2D5E9B78" w14:textId="20EF5767" w:rsidR="00C42C65" w:rsidRPr="00C42C65" w:rsidRDefault="00C42C65" w:rsidP="00350F0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1.5. Висвітлення діяльності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122354">
        <w:rPr>
          <w:rFonts w:ascii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122354">
        <w:rPr>
          <w:rFonts w:ascii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122354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122354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Pr="00C42C65">
        <w:rPr>
          <w:rFonts w:ascii="Times New Roman" w:hAnsi="Times New Roman" w:cs="Times New Roman"/>
          <w:sz w:val="28"/>
          <w:szCs w:val="28"/>
        </w:rPr>
        <w:t>здійснюється на договірних засадах, відповідно до законодавства України.</w:t>
      </w:r>
    </w:p>
    <w:p w14:paraId="217F087D" w14:textId="77777777" w:rsidR="00C42C65" w:rsidRPr="00C42C65" w:rsidRDefault="00C42C65" w:rsidP="00350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5583D" w14:textId="77777777" w:rsidR="00C42C65" w:rsidRPr="00C42C65" w:rsidRDefault="00C42C65" w:rsidP="00350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C65">
        <w:rPr>
          <w:rFonts w:ascii="Times New Roman" w:hAnsi="Times New Roman" w:cs="Times New Roman"/>
          <w:b/>
          <w:bCs/>
          <w:sz w:val="28"/>
          <w:szCs w:val="28"/>
        </w:rPr>
        <w:t>2. Мета і завдання Порядку</w:t>
      </w:r>
    </w:p>
    <w:p w14:paraId="2DC6D1CF" w14:textId="0197ED0C" w:rsid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2.1. </w:t>
      </w:r>
      <w:r w:rsidRPr="00C42C65">
        <w:rPr>
          <w:bCs/>
          <w:sz w:val="28"/>
          <w:szCs w:val="28"/>
        </w:rPr>
        <w:t>Метою Порядку</w:t>
      </w:r>
      <w:r w:rsidRPr="00C42C65">
        <w:rPr>
          <w:sz w:val="28"/>
          <w:szCs w:val="28"/>
        </w:rPr>
        <w:t xml:space="preserve"> є  з</w:t>
      </w:r>
      <w:r w:rsidRPr="00C42C65">
        <w:rPr>
          <w:sz w:val="28"/>
          <w:szCs w:val="28"/>
          <w:lang w:eastAsia="ru-RU"/>
        </w:rPr>
        <w:t xml:space="preserve">абезпечення реалізації конституційного права громадян на вільний доступ до інформації, </w:t>
      </w:r>
      <w:r w:rsidRPr="00C42C65">
        <w:rPr>
          <w:sz w:val="28"/>
          <w:szCs w:val="28"/>
        </w:rPr>
        <w:t xml:space="preserve">забезпечення відкритості і прозорості у діяльності </w:t>
      </w:r>
      <w:r w:rsidRPr="00C42C65">
        <w:rPr>
          <w:sz w:val="28"/>
          <w:szCs w:val="28"/>
          <w:lang w:eastAsia="ru-RU"/>
        </w:rPr>
        <w:t xml:space="preserve">Ніжинської міської ради, </w:t>
      </w:r>
      <w:r w:rsidR="00CA49E8">
        <w:rPr>
          <w:sz w:val="28"/>
          <w:szCs w:val="28"/>
          <w:lang w:eastAsia="ru-RU"/>
        </w:rPr>
        <w:t xml:space="preserve">її </w:t>
      </w:r>
      <w:r w:rsidRPr="00C42C65">
        <w:rPr>
          <w:sz w:val="28"/>
          <w:szCs w:val="28"/>
          <w:lang w:eastAsia="ru-RU"/>
        </w:rPr>
        <w:t>виконавчого комітету, міського голови</w:t>
      </w:r>
      <w:r w:rsidR="00CA49E8">
        <w:rPr>
          <w:sz w:val="28"/>
          <w:szCs w:val="28"/>
          <w:lang w:eastAsia="ru-RU"/>
        </w:rPr>
        <w:t xml:space="preserve"> міста Ніжина</w:t>
      </w:r>
      <w:r w:rsidRPr="00C42C65">
        <w:rPr>
          <w:sz w:val="28"/>
          <w:szCs w:val="28"/>
          <w:lang w:eastAsia="ru-RU"/>
        </w:rPr>
        <w:t>, депутатів міської ради, виконавчих органів</w:t>
      </w:r>
      <w:r w:rsidR="00CA49E8">
        <w:rPr>
          <w:sz w:val="28"/>
          <w:szCs w:val="28"/>
          <w:lang w:eastAsia="ru-RU"/>
        </w:rPr>
        <w:t xml:space="preserve"> Ніжинської міської ради</w:t>
      </w:r>
      <w:r w:rsidRPr="00C42C65">
        <w:rPr>
          <w:sz w:val="28"/>
          <w:szCs w:val="28"/>
          <w:lang w:eastAsia="ru-RU"/>
        </w:rPr>
        <w:t xml:space="preserve"> і посадових осіб </w:t>
      </w:r>
      <w:r w:rsidR="00CA49E8">
        <w:rPr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sz w:val="28"/>
          <w:szCs w:val="28"/>
          <w:lang w:eastAsia="ru-RU"/>
        </w:rPr>
        <w:t xml:space="preserve">міської ради </w:t>
      </w:r>
      <w:r w:rsidRPr="00C42C65">
        <w:rPr>
          <w:sz w:val="28"/>
          <w:szCs w:val="28"/>
        </w:rPr>
        <w:t xml:space="preserve">через залучення аудіовізуальних та друкованих засобів масової інформації </w:t>
      </w:r>
      <w:r w:rsidR="003B6B97" w:rsidRPr="003B6B97">
        <w:rPr>
          <w:sz w:val="28"/>
          <w:szCs w:val="28"/>
        </w:rPr>
        <w:t xml:space="preserve">місцевого та </w:t>
      </w:r>
      <w:r w:rsidRPr="00C42C65">
        <w:rPr>
          <w:sz w:val="28"/>
          <w:szCs w:val="28"/>
        </w:rPr>
        <w:t xml:space="preserve">регіонального розповсюдження до висвітлення їхньої діяльності, </w:t>
      </w:r>
      <w:r w:rsidRPr="00C42C65">
        <w:rPr>
          <w:sz w:val="28"/>
          <w:szCs w:val="28"/>
          <w:lang w:eastAsia="ru-RU"/>
        </w:rPr>
        <w:t xml:space="preserve">впровадження нових ефективних форм взаємодії міської ради </w:t>
      </w:r>
      <w:r w:rsidRPr="00C42C65">
        <w:rPr>
          <w:sz w:val="28"/>
          <w:szCs w:val="28"/>
        </w:rPr>
        <w:t xml:space="preserve">з територіальною громадою, сприяння дієвому контролю громади за діяльністю органів місцевого самоврядування шляхом оперативного одержання повної інформації про діяльність </w:t>
      </w:r>
      <w:r w:rsidRPr="00C42C65">
        <w:rPr>
          <w:sz w:val="28"/>
          <w:szCs w:val="28"/>
          <w:lang w:eastAsia="ru-RU"/>
        </w:rPr>
        <w:t xml:space="preserve">Ніжинської міської ради, </w:t>
      </w:r>
      <w:r w:rsidR="00CA49E8">
        <w:rPr>
          <w:sz w:val="28"/>
          <w:szCs w:val="28"/>
          <w:lang w:eastAsia="ru-RU"/>
        </w:rPr>
        <w:t xml:space="preserve">її </w:t>
      </w:r>
      <w:r w:rsidRPr="00C42C65">
        <w:rPr>
          <w:sz w:val="28"/>
          <w:szCs w:val="28"/>
          <w:lang w:eastAsia="ru-RU"/>
        </w:rPr>
        <w:t>виконавчого комітету, міського голови</w:t>
      </w:r>
      <w:r w:rsidR="00CA49E8">
        <w:rPr>
          <w:sz w:val="28"/>
          <w:szCs w:val="28"/>
          <w:lang w:eastAsia="ru-RU"/>
        </w:rPr>
        <w:t xml:space="preserve"> міста Ніжина</w:t>
      </w:r>
      <w:r w:rsidRPr="00C42C65">
        <w:rPr>
          <w:sz w:val="28"/>
          <w:szCs w:val="28"/>
          <w:lang w:eastAsia="ru-RU"/>
        </w:rPr>
        <w:t>, депутатів міської ради, виконавчих органів</w:t>
      </w:r>
      <w:r w:rsidR="00CA49E8">
        <w:rPr>
          <w:sz w:val="28"/>
          <w:szCs w:val="28"/>
          <w:lang w:eastAsia="ru-RU"/>
        </w:rPr>
        <w:t xml:space="preserve"> Ніжинської міської ради</w:t>
      </w:r>
      <w:r w:rsidRPr="00C42C65">
        <w:rPr>
          <w:sz w:val="28"/>
          <w:szCs w:val="28"/>
          <w:lang w:eastAsia="ru-RU"/>
        </w:rPr>
        <w:t xml:space="preserve"> і посадових осіб </w:t>
      </w:r>
      <w:r w:rsidR="00CA49E8">
        <w:rPr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sz w:val="28"/>
          <w:szCs w:val="28"/>
          <w:lang w:eastAsia="ru-RU"/>
        </w:rPr>
        <w:t>міської ради, поширення досвіду і здобутків Ніжинської територіальної громади</w:t>
      </w:r>
      <w:r w:rsidRPr="00C42C65">
        <w:rPr>
          <w:sz w:val="28"/>
          <w:szCs w:val="28"/>
        </w:rPr>
        <w:t xml:space="preserve"> для забезпечення її позитивного іміджу </w:t>
      </w:r>
      <w:r w:rsidRPr="00C42C65">
        <w:rPr>
          <w:sz w:val="28"/>
          <w:szCs w:val="28"/>
          <w:lang w:eastAsia="ru-RU"/>
        </w:rPr>
        <w:t>в регіоні</w:t>
      </w:r>
      <w:r>
        <w:rPr>
          <w:sz w:val="28"/>
          <w:szCs w:val="28"/>
        </w:rPr>
        <w:t>.</w:t>
      </w:r>
    </w:p>
    <w:p w14:paraId="3F6BCE23" w14:textId="77777777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25CFE9AF" w14:textId="77777777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2.2. </w:t>
      </w:r>
      <w:r w:rsidRPr="00C42C65">
        <w:rPr>
          <w:bCs/>
          <w:sz w:val="28"/>
          <w:szCs w:val="28"/>
        </w:rPr>
        <w:t>Основними завданнями Порядку є:</w:t>
      </w:r>
    </w:p>
    <w:p w14:paraId="3444B7AA" w14:textId="77777777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2.2.1.  Визначення предмету висвітлення та встановлення пріоритетних завдань.</w:t>
      </w:r>
    </w:p>
    <w:p w14:paraId="4B46CD79" w14:textId="11559CEB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2.2.2. Організація процесу висвітлення діяльності Ніжинської міської ради, </w:t>
      </w:r>
      <w:r w:rsidR="001611DC">
        <w:rPr>
          <w:sz w:val="28"/>
          <w:szCs w:val="28"/>
        </w:rPr>
        <w:t xml:space="preserve">її </w:t>
      </w:r>
      <w:r w:rsidRPr="00C42C65">
        <w:rPr>
          <w:sz w:val="28"/>
          <w:szCs w:val="28"/>
        </w:rPr>
        <w:t>виконавчого комітету,</w:t>
      </w:r>
      <w:r w:rsidR="001611DC">
        <w:rPr>
          <w:sz w:val="28"/>
          <w:szCs w:val="28"/>
        </w:rPr>
        <w:t xml:space="preserve"> </w:t>
      </w:r>
      <w:r w:rsidRPr="00C42C65">
        <w:rPr>
          <w:sz w:val="28"/>
          <w:szCs w:val="28"/>
        </w:rPr>
        <w:t>міського голови</w:t>
      </w:r>
      <w:r w:rsidR="001611DC">
        <w:rPr>
          <w:sz w:val="28"/>
          <w:szCs w:val="28"/>
        </w:rPr>
        <w:t xml:space="preserve"> міста Ніжина</w:t>
      </w:r>
      <w:r w:rsidRPr="00C42C65">
        <w:rPr>
          <w:sz w:val="28"/>
          <w:szCs w:val="28"/>
        </w:rPr>
        <w:t xml:space="preserve">, депутатів міської ради, виконавчих органів </w:t>
      </w:r>
      <w:r w:rsidR="001611DC">
        <w:rPr>
          <w:sz w:val="28"/>
          <w:szCs w:val="28"/>
        </w:rPr>
        <w:t xml:space="preserve">Ніжинської міської ради </w:t>
      </w:r>
      <w:r w:rsidRPr="00C42C65">
        <w:rPr>
          <w:sz w:val="28"/>
          <w:szCs w:val="28"/>
        </w:rPr>
        <w:t xml:space="preserve">і посадових осіб </w:t>
      </w:r>
      <w:r w:rsidR="001611DC">
        <w:rPr>
          <w:sz w:val="28"/>
          <w:szCs w:val="28"/>
        </w:rPr>
        <w:t xml:space="preserve">виконавчого комітету Ніжинської </w:t>
      </w:r>
      <w:r w:rsidRPr="00C42C65">
        <w:rPr>
          <w:sz w:val="28"/>
          <w:szCs w:val="28"/>
        </w:rPr>
        <w:t xml:space="preserve">міської ради через аудіовізуальні та друковані засоби масової інформації </w:t>
      </w:r>
      <w:r w:rsidR="00C91CFF" w:rsidRPr="00C91CFF">
        <w:rPr>
          <w:sz w:val="28"/>
          <w:szCs w:val="28"/>
        </w:rPr>
        <w:t xml:space="preserve">місцевого та </w:t>
      </w:r>
      <w:r w:rsidRPr="00C42C65">
        <w:rPr>
          <w:sz w:val="28"/>
          <w:szCs w:val="28"/>
        </w:rPr>
        <w:t xml:space="preserve">регіонального розповсюдження. </w:t>
      </w:r>
    </w:p>
    <w:p w14:paraId="76457731" w14:textId="77777777" w:rsidR="00C42C65" w:rsidRP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>2.2.3. Забезпечення і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нформаційної відкритості органів місцевого самоврядування, що підвищує їхню відповідальність перед кожним мешканцем громади, забезпечує ефективність діяльності органів місцевого самоврядування на користь громади, сприяє якісному її розвитку.</w:t>
      </w:r>
    </w:p>
    <w:p w14:paraId="61FA83A4" w14:textId="77777777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</w:p>
    <w:p w14:paraId="629919B2" w14:textId="5A433304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2.2.</w:t>
      </w:r>
      <w:r w:rsidR="00DF0FED">
        <w:rPr>
          <w:sz w:val="28"/>
          <w:szCs w:val="28"/>
        </w:rPr>
        <w:t>4</w:t>
      </w:r>
      <w:r w:rsidRPr="00C42C65">
        <w:rPr>
          <w:sz w:val="28"/>
          <w:szCs w:val="28"/>
        </w:rPr>
        <w:t>. Забезпечення реалізації конституційного права на вільний доступ до інформації, впровадження нових ефективних форм взаємодії органів місцевого самоврядування з територіальною громадою.</w:t>
      </w:r>
    </w:p>
    <w:p w14:paraId="267BA9D1" w14:textId="77777777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</w:p>
    <w:p w14:paraId="712E7CD5" w14:textId="75DE87C5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2.2.</w:t>
      </w:r>
      <w:r w:rsidR="00DF0FED">
        <w:rPr>
          <w:sz w:val="28"/>
          <w:szCs w:val="28"/>
        </w:rPr>
        <w:t>5</w:t>
      </w:r>
      <w:r w:rsidRPr="00C42C65">
        <w:rPr>
          <w:sz w:val="28"/>
          <w:szCs w:val="28"/>
        </w:rPr>
        <w:t>. Забезпечення інформаційно-роз’яснювальної роботи щодо прав та обов’язків мешканців громади з питань місцевого значення.</w:t>
      </w:r>
    </w:p>
    <w:p w14:paraId="1F77E347" w14:textId="77777777" w:rsidR="00C42C65" w:rsidRPr="00C42C65" w:rsidRDefault="00C42C65" w:rsidP="00350F0A">
      <w:pPr>
        <w:shd w:val="clear" w:color="auto" w:fill="FDFDFD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6E3D9" w14:textId="77777777" w:rsidR="00C42C65" w:rsidRPr="00C42C65" w:rsidRDefault="00C42C65" w:rsidP="00350F0A">
      <w:pPr>
        <w:shd w:val="clear" w:color="auto" w:fill="FDFDFD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65">
        <w:rPr>
          <w:rFonts w:ascii="Times New Roman" w:hAnsi="Times New Roman" w:cs="Times New Roman"/>
          <w:b/>
          <w:sz w:val="28"/>
          <w:szCs w:val="28"/>
        </w:rPr>
        <w:t>3. Предмет висвітлення  та пріоритетні завдання</w:t>
      </w:r>
    </w:p>
    <w:p w14:paraId="4ADCA827" w14:textId="261474AD" w:rsidR="00C42C65" w:rsidRPr="00036B59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3.1. Предметом висвітлення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діяльність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16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16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депутатів міської ради, виконавчих органів</w:t>
      </w:r>
      <w:r w:rsidR="00BB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посадових осіб </w:t>
      </w:r>
      <w:r w:rsidR="00BB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ради. 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Висвітлення здійснюється засобами масової інформації шляхом одержання, збирання, створення, поширення і використання інформації. Засоби масової інформації </w:t>
      </w:r>
      <w:r w:rsidR="00944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своїй роботі дотримуються принципів законності, оперативності, неупередженості у висвітленні подій, додержання прав та гарантій учасників </w:t>
      </w:r>
      <w:r w:rsidR="00944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інформаційного 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процесу.</w:t>
      </w:r>
      <w:r w:rsidR="00036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</w:rPr>
        <w:t>Висвітлення здійснюється згідно з принципами ефективності та прозорого здійснення закупівель, створення конкурентного середовища, запобігання проявам корупції, а також надання редакціям реформованих друкованих засобів масової інформації пріоритетного права на укладення договорів про висвітлення діяльності органів місцевого самоврядування.</w:t>
      </w:r>
    </w:p>
    <w:p w14:paraId="0E2BB2BE" w14:textId="77777777" w:rsidR="00C42C65" w:rsidRPr="00C42C65" w:rsidRDefault="00C42C65" w:rsidP="00350F0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4DCF2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 3.2. Пріоритетними</w:t>
      </w:r>
      <w:r w:rsidRPr="00C42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</w:rPr>
        <w:t>завданнями висвітлення є:</w:t>
      </w:r>
    </w:p>
    <w:p w14:paraId="474CF30D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E1509F8" w14:textId="350FD887" w:rsidR="00C42C65" w:rsidRP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3.2.1. Оприлюднення актів органів та посадових осіб місцевого самоврядування (нормативно-правових та індивідуально-правових актів) в друкованих засобах масової інформації місцевого розповсюдження, створення і друк спеціальних випусків (щоквартальних, річних) з матеріалами офіційних звітів про роботу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D9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D9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депутатів міської ради, виконавчих органів</w:t>
      </w:r>
      <w:r w:rsidR="0081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81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C42C65">
        <w:rPr>
          <w:rFonts w:ascii="Times New Roman" w:hAnsi="Times New Roman" w:cs="Times New Roman"/>
          <w:sz w:val="28"/>
          <w:szCs w:val="28"/>
        </w:rPr>
        <w:t>, друк поліграфічної продукції( листівок, буклетів, брошур);</w:t>
      </w:r>
    </w:p>
    <w:p w14:paraId="382C5D8A" w14:textId="77777777" w:rsidR="00C42C65" w:rsidRPr="00C42C65" w:rsidRDefault="00C42C65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190D4716" w14:textId="49F20A75" w:rsidR="00C42C65" w:rsidRP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>3.2.2.  Створення та поширення  інформаційних повідомлень, новинних та спеціальних матеріалів про діяльність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B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B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посадових осіб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комітету Ніжинської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Pr="00C42C65">
        <w:rPr>
          <w:rFonts w:ascii="Times New Roman" w:hAnsi="Times New Roman" w:cs="Times New Roman"/>
          <w:sz w:val="28"/>
          <w:szCs w:val="28"/>
        </w:rPr>
        <w:t>в друкованих засобах масової інформації місцевого розповсюдження;</w:t>
      </w:r>
    </w:p>
    <w:p w14:paraId="2D6CC334" w14:textId="77777777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40895BCF" w14:textId="57C46E46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3.2.3.</w:t>
      </w:r>
      <w:r w:rsidRPr="00C42C65">
        <w:rPr>
          <w:sz w:val="28"/>
          <w:szCs w:val="28"/>
          <w:lang w:eastAsia="ru-RU"/>
        </w:rPr>
        <w:t xml:space="preserve"> Створення спеціальних матеріалів про досвід і здобутки Ніжинської</w:t>
      </w:r>
      <w:r w:rsidR="00D56616">
        <w:rPr>
          <w:sz w:val="28"/>
          <w:szCs w:val="28"/>
          <w:lang w:eastAsia="ru-RU"/>
        </w:rPr>
        <w:t xml:space="preserve"> </w:t>
      </w:r>
      <w:r w:rsidRPr="00C42C65">
        <w:rPr>
          <w:sz w:val="28"/>
          <w:szCs w:val="28"/>
          <w:lang w:eastAsia="ru-RU"/>
        </w:rPr>
        <w:t xml:space="preserve">територіальної громади </w:t>
      </w:r>
      <w:r w:rsidR="007210BE">
        <w:rPr>
          <w:sz w:val="28"/>
          <w:szCs w:val="28"/>
          <w:lang w:eastAsia="ru-RU"/>
        </w:rPr>
        <w:t>щодо</w:t>
      </w:r>
      <w:r w:rsidRPr="00C42C65">
        <w:rPr>
          <w:sz w:val="28"/>
          <w:szCs w:val="28"/>
          <w:lang w:eastAsia="ru-RU"/>
        </w:rPr>
        <w:t xml:space="preserve"> реалізації інвестиційних, інфраструктурних і соціальних проектів, реалізації Стратегії розвитку громади та поширення цих матеріалів друкованими засобами масової інформації регіонального розповсюдження </w:t>
      </w:r>
      <w:r w:rsidRPr="00C42C65">
        <w:rPr>
          <w:sz w:val="28"/>
          <w:szCs w:val="28"/>
        </w:rPr>
        <w:t>(Чернігівська область);</w:t>
      </w:r>
    </w:p>
    <w:p w14:paraId="7093FDB2" w14:textId="77777777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78788C46" w14:textId="37FBD4AB" w:rsid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3.2.4. Створення та поширення  інформаційних повідомлень, новинних та </w:t>
      </w:r>
      <w:r w:rsidRPr="00C42C65">
        <w:rPr>
          <w:rFonts w:ascii="Times New Roman" w:hAnsi="Times New Roman" w:cs="Times New Roman"/>
          <w:sz w:val="28"/>
          <w:szCs w:val="28"/>
        </w:rPr>
        <w:lastRenderedPageBreak/>
        <w:t xml:space="preserve">спеціальних матеріалів про діяльність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Pr="00C42C65">
        <w:rPr>
          <w:rFonts w:ascii="Times New Roman" w:hAnsi="Times New Roman" w:cs="Times New Roman"/>
          <w:sz w:val="28"/>
          <w:szCs w:val="28"/>
        </w:rPr>
        <w:t>в аудіовізуальних засобах масової інформації місцевого та регіонального розповсюдження</w:t>
      </w:r>
      <w:r w:rsidR="007210BE">
        <w:rPr>
          <w:rFonts w:ascii="Times New Roman" w:hAnsi="Times New Roman" w:cs="Times New Roman"/>
          <w:sz w:val="28"/>
          <w:szCs w:val="28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</w:rPr>
        <w:t>(Чернігівська область).</w:t>
      </w:r>
    </w:p>
    <w:p w14:paraId="43AA47F3" w14:textId="77777777" w:rsidR="00C42C65" w:rsidRP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70C1E" w14:textId="77777777" w:rsidR="00C42C65" w:rsidRPr="00C42C65" w:rsidRDefault="00C42C65" w:rsidP="00350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65">
        <w:rPr>
          <w:rFonts w:ascii="Times New Roman" w:hAnsi="Times New Roman" w:cs="Times New Roman"/>
          <w:b/>
          <w:sz w:val="28"/>
          <w:szCs w:val="28"/>
        </w:rPr>
        <w:t xml:space="preserve">4. Очікувані результати </w:t>
      </w:r>
    </w:p>
    <w:p w14:paraId="1BB8C8BF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42C65">
        <w:rPr>
          <w:rFonts w:ascii="Times New Roman" w:hAnsi="Times New Roman" w:cs="Times New Roman"/>
          <w:sz w:val="28"/>
          <w:szCs w:val="28"/>
        </w:rPr>
        <w:t>4.1. У результаті застосування Порядку очікується:</w:t>
      </w:r>
    </w:p>
    <w:p w14:paraId="1AFA05F4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ind w:left="127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04C32ED2" w14:textId="11304D10" w:rsidR="00C42C65" w:rsidRPr="00DF0FED" w:rsidRDefault="00DF0FED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740642">
        <w:rPr>
          <w:rFonts w:ascii="Times New Roman" w:hAnsi="Times New Roman" w:cs="Times New Roman"/>
          <w:sz w:val="28"/>
          <w:szCs w:val="28"/>
        </w:rPr>
        <w:t>П</w:t>
      </w:r>
      <w:r w:rsidR="00C42C65" w:rsidRPr="00DF0FED">
        <w:rPr>
          <w:rFonts w:ascii="Times New Roman" w:hAnsi="Times New Roman" w:cs="Times New Roman"/>
          <w:sz w:val="28"/>
          <w:szCs w:val="28"/>
        </w:rPr>
        <w:t xml:space="preserve">ідвищення повноти та оперативності інформування жителів Ніжинської територіальної громади про 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діяльність 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C7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C7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C7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C7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="00C42C65" w:rsidRPr="00DF0FED">
        <w:rPr>
          <w:rFonts w:ascii="Times New Roman" w:hAnsi="Times New Roman" w:cs="Times New Roman"/>
          <w:sz w:val="28"/>
          <w:szCs w:val="28"/>
        </w:rPr>
        <w:t>, актуальних питань соціально-економічного та суспільно-політичного життя громади</w:t>
      </w:r>
      <w:r w:rsidR="00740642">
        <w:rPr>
          <w:rFonts w:ascii="Times New Roman" w:hAnsi="Times New Roman" w:cs="Times New Roman"/>
          <w:sz w:val="28"/>
          <w:szCs w:val="28"/>
        </w:rPr>
        <w:t>.</w:t>
      </w:r>
    </w:p>
    <w:p w14:paraId="4EE7E536" w14:textId="71FCEBFC" w:rsidR="00C42C65" w:rsidRPr="00DF0FED" w:rsidRDefault="00DF0FED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740642">
        <w:rPr>
          <w:rFonts w:ascii="Times New Roman" w:hAnsi="Times New Roman" w:cs="Times New Roman"/>
          <w:sz w:val="28"/>
          <w:szCs w:val="28"/>
        </w:rPr>
        <w:t>З</w:t>
      </w:r>
      <w:r w:rsidR="00C42C65" w:rsidRPr="00DF0FED">
        <w:rPr>
          <w:rFonts w:ascii="Times New Roman" w:hAnsi="Times New Roman" w:cs="Times New Roman"/>
          <w:sz w:val="28"/>
          <w:szCs w:val="28"/>
        </w:rPr>
        <w:t>абезпечення прозорості діяльності органів місцевого самоврядування</w:t>
      </w:r>
      <w:r w:rsidR="00740642">
        <w:rPr>
          <w:rFonts w:ascii="Times New Roman" w:hAnsi="Times New Roman" w:cs="Times New Roman"/>
          <w:sz w:val="28"/>
          <w:szCs w:val="28"/>
        </w:rPr>
        <w:t>.</w:t>
      </w:r>
    </w:p>
    <w:p w14:paraId="315127ED" w14:textId="104D17C8" w:rsidR="00C42C65" w:rsidRPr="00DF0FED" w:rsidRDefault="00DF0FED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4.1.3.</w:t>
      </w:r>
      <w:r w:rsidR="0074064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42C65" w:rsidRPr="00DF0FED">
        <w:rPr>
          <w:rFonts w:ascii="Times New Roman" w:hAnsi="Times New Roman" w:cs="Times New Roman"/>
          <w:sz w:val="28"/>
          <w:szCs w:val="28"/>
          <w:lang w:eastAsia="ru-RU"/>
        </w:rPr>
        <w:t xml:space="preserve">провадження нових ефективних форм взаємодії міської ради </w:t>
      </w:r>
      <w:r w:rsidR="00C42C65" w:rsidRPr="00DF0FED">
        <w:rPr>
          <w:rFonts w:ascii="Times New Roman" w:hAnsi="Times New Roman" w:cs="Times New Roman"/>
          <w:sz w:val="28"/>
          <w:szCs w:val="28"/>
        </w:rPr>
        <w:t>з територіальною громадою міста</w:t>
      </w:r>
      <w:r w:rsidR="0033464F">
        <w:rPr>
          <w:rFonts w:ascii="Times New Roman" w:hAnsi="Times New Roman" w:cs="Times New Roman"/>
          <w:sz w:val="28"/>
          <w:szCs w:val="28"/>
        </w:rPr>
        <w:t>.</w:t>
      </w:r>
    </w:p>
    <w:p w14:paraId="11758ABD" w14:textId="77777777" w:rsidR="00C42C65" w:rsidRP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82DC1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42C65">
        <w:rPr>
          <w:rFonts w:ascii="Times New Roman" w:hAnsi="Times New Roman" w:cs="Times New Roman"/>
          <w:sz w:val="28"/>
          <w:szCs w:val="28"/>
        </w:rPr>
        <w:t>4.2. Інформація про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діяльність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ради, виконавчого комітету, Ніжинського міського голови, депутатів міської ради, виконавчих органів і посадових осіб міської ради</w:t>
      </w:r>
      <w:r w:rsidRPr="00C42C65">
        <w:rPr>
          <w:rFonts w:ascii="Times New Roman" w:hAnsi="Times New Roman" w:cs="Times New Roman"/>
          <w:sz w:val="28"/>
          <w:szCs w:val="28"/>
        </w:rPr>
        <w:t xml:space="preserve"> розміщується у обсязі достатньому для належного та об’єктивного інформування громади про прийняті нормативно-правові акти, поточну діяльність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ради, виконавчого комітету, Ніжинського міського голови, депутатів міської ради, виконавчих органів і посадових осіб міської ради</w:t>
      </w:r>
      <w:r w:rsidRPr="00C42C65">
        <w:rPr>
          <w:rFonts w:ascii="Times New Roman" w:hAnsi="Times New Roman" w:cs="Times New Roman"/>
          <w:sz w:val="28"/>
          <w:szCs w:val="28"/>
        </w:rPr>
        <w:t>, використання бюджетних коштів, комунального майна громади, виконання міських програм та інших актуальних питань життєдіяльності міста.</w:t>
      </w:r>
    </w:p>
    <w:p w14:paraId="02E02EB1" w14:textId="77777777" w:rsidR="00C42C65" w:rsidRPr="00C42C65" w:rsidRDefault="00C42C65" w:rsidP="00350F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BED27" w14:textId="77777777" w:rsidR="00C42C65" w:rsidRPr="00C42C65" w:rsidRDefault="00C42C65" w:rsidP="00350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65">
        <w:rPr>
          <w:rFonts w:ascii="Times New Roman" w:hAnsi="Times New Roman" w:cs="Times New Roman"/>
          <w:b/>
          <w:sz w:val="28"/>
          <w:szCs w:val="28"/>
        </w:rPr>
        <w:t>5. Механізм висвітлення та порядок фінансування</w:t>
      </w:r>
    </w:p>
    <w:p w14:paraId="6075DB7E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C42C65">
        <w:rPr>
          <w:rFonts w:ascii="Times New Roman" w:hAnsi="Times New Roman" w:cs="Times New Roman"/>
          <w:sz w:val="28"/>
          <w:szCs w:val="28"/>
        </w:rPr>
        <w:t xml:space="preserve">Висвітлення здійснюється за результатом закупівлі послуг розміщення інформації у аудіовізуальних та друкованих засобів масової інформації місцевого та регіонального розповсюдження. </w:t>
      </w:r>
    </w:p>
    <w:p w14:paraId="247257F4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42C65">
        <w:rPr>
          <w:rFonts w:ascii="Times New Roman" w:hAnsi="Times New Roman" w:cs="Times New Roman"/>
          <w:sz w:val="28"/>
          <w:szCs w:val="28"/>
        </w:rPr>
        <w:t>Канали поширення інформації:</w:t>
      </w:r>
    </w:p>
    <w:p w14:paraId="51A4E3B0" w14:textId="26E885F2" w:rsidR="00C42C65" w:rsidRPr="00C42C65" w:rsidRDefault="006442EB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="00CE2ED9">
        <w:rPr>
          <w:rFonts w:ascii="Times New Roman" w:hAnsi="Times New Roman" w:cs="Times New Roman"/>
          <w:sz w:val="28"/>
          <w:szCs w:val="28"/>
        </w:rPr>
        <w:t>Д</w:t>
      </w:r>
      <w:r w:rsidR="00C42C65" w:rsidRPr="00C42C65">
        <w:rPr>
          <w:rFonts w:ascii="Times New Roman" w:hAnsi="Times New Roman" w:cs="Times New Roman"/>
          <w:sz w:val="28"/>
          <w:szCs w:val="28"/>
        </w:rPr>
        <w:t>руковані ЗМІ: зареєстроване відповідно до чинного законодавства як друковане ЗМІ, сфера розповсюдження – м. Ніжин, Чернігівська обл.; мова видання – українська; періодичність – не менше 1 разу на тиждень; тематична спрямованість – новинна, суспільно-політична; спосіб розповсюдження: передплата та наявність реалізації у роздріб по м. Ніжину, по Чернігівській області;</w:t>
      </w:r>
    </w:p>
    <w:p w14:paraId="3DBFABAF" w14:textId="62365028" w:rsidR="00C42C65" w:rsidRPr="006442EB" w:rsidRDefault="006442EB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 w:rsidR="00CE2ED9">
        <w:rPr>
          <w:rFonts w:ascii="Times New Roman" w:hAnsi="Times New Roman" w:cs="Times New Roman"/>
          <w:sz w:val="28"/>
          <w:szCs w:val="28"/>
        </w:rPr>
        <w:t>А</w:t>
      </w:r>
      <w:r w:rsidR="00C42C65" w:rsidRPr="006442EB">
        <w:rPr>
          <w:rFonts w:ascii="Times New Roman" w:hAnsi="Times New Roman" w:cs="Times New Roman"/>
          <w:sz w:val="28"/>
          <w:szCs w:val="28"/>
        </w:rPr>
        <w:t xml:space="preserve">удіовізуальні засоби масової інформації місцевого та регіонального розповсюдження (Чернігівська область), наявність ліцензії на мовлення від </w:t>
      </w:r>
      <w:r w:rsidR="00C42C65" w:rsidRPr="006442EB">
        <w:rPr>
          <w:rFonts w:ascii="Times New Roman" w:hAnsi="Times New Roman" w:cs="Times New Roman"/>
          <w:sz w:val="28"/>
          <w:szCs w:val="28"/>
        </w:rPr>
        <w:lastRenderedPageBreak/>
        <w:t xml:space="preserve">Національної ради України з питань телебачення та радіомовлення, спроможність виготовляти новинні блоки; </w:t>
      </w:r>
    </w:p>
    <w:p w14:paraId="7D2A1CC1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42C65">
        <w:rPr>
          <w:rFonts w:ascii="Times New Roman" w:hAnsi="Times New Roman" w:cs="Times New Roman"/>
          <w:sz w:val="28"/>
          <w:szCs w:val="28"/>
        </w:rPr>
        <w:t>Закупівля послуг здійснюється:</w:t>
      </w:r>
    </w:p>
    <w:p w14:paraId="539E238E" w14:textId="59CE0868" w:rsidR="00C42C65" w:rsidRPr="00C42C65" w:rsidRDefault="00CE2ED9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5.3.1.В</w:t>
      </w:r>
      <w:r w:rsidR="00C42C65" w:rsidRPr="00C42C65">
        <w:rPr>
          <w:rFonts w:ascii="Times New Roman" w:hAnsi="Times New Roman" w:cs="Times New Roman"/>
          <w:sz w:val="28"/>
          <w:szCs w:val="28"/>
        </w:rPr>
        <w:t xml:space="preserve"> електронній системі публічних закупівель «ProZorro» </w:t>
      </w:r>
      <w:r w:rsidR="00EB6336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публічні закупівлі» </w:t>
      </w:r>
      <w:r w:rsidR="00865D1A">
        <w:rPr>
          <w:rFonts w:ascii="Times New Roman" w:hAnsi="Times New Roman" w:cs="Times New Roman"/>
          <w:sz w:val="28"/>
          <w:szCs w:val="28"/>
        </w:rPr>
        <w:t>(</w:t>
      </w:r>
      <w:r w:rsidR="00EB6336">
        <w:rPr>
          <w:rFonts w:ascii="Times New Roman" w:hAnsi="Times New Roman" w:cs="Times New Roman"/>
          <w:sz w:val="28"/>
          <w:szCs w:val="28"/>
        </w:rPr>
        <w:t>зі змінами</w:t>
      </w:r>
      <w:r w:rsidR="00865D1A">
        <w:rPr>
          <w:rFonts w:ascii="Times New Roman" w:hAnsi="Times New Roman" w:cs="Times New Roman"/>
          <w:sz w:val="28"/>
          <w:szCs w:val="28"/>
        </w:rPr>
        <w:t>)</w:t>
      </w:r>
      <w:r w:rsidR="00EB6336">
        <w:rPr>
          <w:rFonts w:ascii="Times New Roman" w:hAnsi="Times New Roman" w:cs="Times New Roman"/>
          <w:sz w:val="28"/>
          <w:szCs w:val="28"/>
        </w:rPr>
        <w:t>.</w:t>
      </w:r>
    </w:p>
    <w:p w14:paraId="0B9D5CF2" w14:textId="737B6559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C42C65">
        <w:rPr>
          <w:rFonts w:ascii="Times New Roman" w:hAnsi="Times New Roman" w:cs="Times New Roman"/>
          <w:sz w:val="28"/>
          <w:szCs w:val="28"/>
        </w:rPr>
        <w:t>Організація закупівлі здійснюється Головним розпорядником кошів.</w:t>
      </w:r>
      <w:r w:rsidR="00EB6336">
        <w:rPr>
          <w:rFonts w:ascii="Times New Roman" w:hAnsi="Times New Roman" w:cs="Times New Roman"/>
          <w:sz w:val="28"/>
          <w:szCs w:val="28"/>
        </w:rPr>
        <w:t xml:space="preserve"> Замовник здійснює закупівлю послуг враховуючи вимоги ст.3 Закону України «Про публічні закупівлі».</w:t>
      </w:r>
    </w:p>
    <w:p w14:paraId="2F03657D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C42C65">
        <w:rPr>
          <w:rFonts w:ascii="Times New Roman" w:hAnsi="Times New Roman" w:cs="Times New Roman"/>
          <w:sz w:val="28"/>
          <w:szCs w:val="28"/>
        </w:rPr>
        <w:t>Основними критеріями оцінки пропозицій учасників закупівлі є ціна: для друкованих ЗМІ - одиниця друкованої площі (1 сантиметр квадратний), для аудіовізуальних ЗМІ – одиниця ефіру (1 секунда) та перелік заходів для реалізації завдання з пункту 3 «Предмет висвітлення  та пріоритетні завдання»  по якому проходить закупівля .</w:t>
      </w:r>
    </w:p>
    <w:p w14:paraId="172D3DAC" w14:textId="243CE760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633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</w:rPr>
        <w:t xml:space="preserve">Пріоритетне право на укладання договору про висвітлення діяльності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ради, виконавчого комітету, Ніжинського міського голови, депутатів міської ради, виконавчих органів і посадових осіб міської ради</w:t>
      </w:r>
      <w:r w:rsidRPr="00C42C65">
        <w:rPr>
          <w:rFonts w:ascii="Times New Roman" w:hAnsi="Times New Roman" w:cs="Times New Roman"/>
          <w:sz w:val="28"/>
          <w:szCs w:val="28"/>
        </w:rPr>
        <w:t xml:space="preserve"> серед друкованих ЗМІ має учасник закупівлі, який є друкованим засобом масової інформації, що реформований відповідно до Закону України «Про реформування державних і комунальних друкованих засобів масової інформації».</w:t>
      </w:r>
    </w:p>
    <w:p w14:paraId="4D220156" w14:textId="1A91A97A" w:rsidR="00C42C65" w:rsidRPr="00C42C65" w:rsidRDefault="00C42C65" w:rsidP="00142A08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63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2C65">
        <w:rPr>
          <w:rFonts w:ascii="Times New Roman" w:hAnsi="Times New Roman" w:cs="Times New Roman"/>
          <w:sz w:val="28"/>
          <w:szCs w:val="28"/>
        </w:rPr>
        <w:t xml:space="preserve">Головний розпорядник кошів </w:t>
      </w:r>
      <w:r w:rsidR="00142A08">
        <w:rPr>
          <w:rFonts w:ascii="Times New Roman" w:hAnsi="Times New Roman" w:cs="Times New Roman"/>
          <w:sz w:val="28"/>
          <w:szCs w:val="28"/>
        </w:rPr>
        <w:t>і</w:t>
      </w:r>
      <w:r w:rsidRPr="00C42C65">
        <w:rPr>
          <w:rFonts w:ascii="Times New Roman" w:hAnsi="Times New Roman" w:cs="Times New Roman"/>
          <w:sz w:val="28"/>
          <w:szCs w:val="28"/>
        </w:rPr>
        <w:t>ніціює процедуру закупівлі послуг з висвітлення діяльності органів місцевого самоврядування за завданнями, визначеними у розділі 3 «Предмет висвітлення  та пріоритетні завдання»</w:t>
      </w:r>
      <w:r w:rsidR="00142A08">
        <w:rPr>
          <w:rFonts w:ascii="Times New Roman" w:hAnsi="Times New Roman" w:cs="Times New Roman"/>
          <w:sz w:val="28"/>
          <w:szCs w:val="28"/>
        </w:rPr>
        <w:t>.</w:t>
      </w:r>
      <w:r w:rsidRPr="00C42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5C8A8" w14:textId="4F2B29FB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63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2C65">
        <w:rPr>
          <w:rFonts w:ascii="Times New Roman" w:hAnsi="Times New Roman" w:cs="Times New Roman"/>
          <w:sz w:val="28"/>
          <w:szCs w:val="28"/>
        </w:rPr>
        <w:t>При оприлюдненні інформації, замовленої відповідно до цього Порядку, всі матеріали позначаються як "Офіційна інформація Ніжинської міської ради".</w:t>
      </w:r>
    </w:p>
    <w:p w14:paraId="261F99D1" w14:textId="528BC65D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5.</w:t>
      </w:r>
      <w:r w:rsidR="00EB6336">
        <w:rPr>
          <w:sz w:val="28"/>
          <w:szCs w:val="28"/>
        </w:rPr>
        <w:t>9</w:t>
      </w:r>
      <w:r w:rsidRPr="00C42C65">
        <w:rPr>
          <w:sz w:val="28"/>
          <w:szCs w:val="28"/>
        </w:rPr>
        <w:t xml:space="preserve">.  Висвітлення діяльності </w:t>
      </w:r>
      <w:r w:rsidRPr="00C42C65">
        <w:rPr>
          <w:sz w:val="28"/>
          <w:szCs w:val="28"/>
          <w:lang w:eastAsia="ru-RU"/>
        </w:rPr>
        <w:t>Ніжинської міської ради, виконавчого комітету, Ніжинського міського голови, депутатів міської ради, виконавчих органів і посадових осіб міської ради</w:t>
      </w:r>
      <w:r w:rsidRPr="00C42C65">
        <w:rPr>
          <w:sz w:val="28"/>
          <w:szCs w:val="28"/>
        </w:rPr>
        <w:t xml:space="preserve"> відбувається шляхом укладення замовник</w:t>
      </w:r>
      <w:r w:rsidR="00EB6336">
        <w:rPr>
          <w:sz w:val="28"/>
          <w:szCs w:val="28"/>
        </w:rPr>
        <w:t>ом</w:t>
      </w:r>
      <w:r w:rsidRPr="00C42C65">
        <w:rPr>
          <w:sz w:val="28"/>
          <w:szCs w:val="28"/>
        </w:rPr>
        <w:t xml:space="preserve"> послуг відповідного договору із переможцями закупівлі послуг.</w:t>
      </w:r>
    </w:p>
    <w:p w14:paraId="255CB707" w14:textId="174FEA95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5.</w:t>
      </w:r>
      <w:r w:rsidR="00406C26">
        <w:rPr>
          <w:sz w:val="28"/>
          <w:szCs w:val="28"/>
        </w:rPr>
        <w:t>9</w:t>
      </w:r>
      <w:r w:rsidRPr="00C42C65">
        <w:rPr>
          <w:sz w:val="28"/>
          <w:szCs w:val="28"/>
        </w:rPr>
        <w:t>.1. У договорі на висвітлення діяльності міської ради, її виконавчих органів та посадових осіб вказуються:</w:t>
      </w:r>
    </w:p>
    <w:p w14:paraId="70E641AF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1. Сторони договору;</w:t>
      </w:r>
    </w:p>
    <w:p w14:paraId="4C72D4FA" w14:textId="13C2E958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2. Предмет договору відповідно до пріоритетного завдання, ви</w:t>
      </w:r>
      <w:r w:rsidR="00142A08">
        <w:rPr>
          <w:sz w:val="28"/>
          <w:szCs w:val="28"/>
        </w:rPr>
        <w:t xml:space="preserve">значеного </w:t>
      </w:r>
      <w:r w:rsidRPr="00C42C65">
        <w:rPr>
          <w:sz w:val="28"/>
          <w:szCs w:val="28"/>
        </w:rPr>
        <w:t xml:space="preserve">у п.3 «Предмет висвітлення  та пріоритетні завдання» </w:t>
      </w:r>
      <w:r w:rsidR="00142A08">
        <w:rPr>
          <w:sz w:val="28"/>
          <w:szCs w:val="28"/>
        </w:rPr>
        <w:t xml:space="preserve">цього Порядку </w:t>
      </w:r>
      <w:r w:rsidRPr="00C42C65">
        <w:rPr>
          <w:sz w:val="28"/>
          <w:szCs w:val="28"/>
        </w:rPr>
        <w:t>на виконання якого і укладається даний договір ;</w:t>
      </w:r>
    </w:p>
    <w:p w14:paraId="6C616524" w14:textId="6A48B073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3. </w:t>
      </w:r>
      <w:r w:rsidR="00142A08">
        <w:rPr>
          <w:sz w:val="28"/>
          <w:szCs w:val="28"/>
        </w:rPr>
        <w:t>Права та о</w:t>
      </w:r>
      <w:r w:rsidRPr="00C42C65">
        <w:rPr>
          <w:sz w:val="28"/>
          <w:szCs w:val="28"/>
        </w:rPr>
        <w:t>бов’язки виконавця відповідно до пріоритетного завдання, ви</w:t>
      </w:r>
      <w:r w:rsidR="00F62B76">
        <w:rPr>
          <w:sz w:val="28"/>
          <w:szCs w:val="28"/>
        </w:rPr>
        <w:t>значеного</w:t>
      </w:r>
      <w:r w:rsidRPr="00C42C65">
        <w:rPr>
          <w:sz w:val="28"/>
          <w:szCs w:val="28"/>
        </w:rPr>
        <w:t xml:space="preserve"> у п.3 «Предмет висвітлення  та пріоритетні завдання» </w:t>
      </w:r>
      <w:r w:rsidR="00F62B76">
        <w:rPr>
          <w:sz w:val="28"/>
          <w:szCs w:val="28"/>
        </w:rPr>
        <w:t xml:space="preserve">цього Порядку </w:t>
      </w:r>
      <w:r w:rsidRPr="00C42C65">
        <w:rPr>
          <w:sz w:val="28"/>
          <w:szCs w:val="28"/>
        </w:rPr>
        <w:t>на виконання якого і укладається даний договір;</w:t>
      </w:r>
    </w:p>
    <w:p w14:paraId="6F720C9D" w14:textId="4DD2E365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4. </w:t>
      </w:r>
      <w:r w:rsidR="00F62B76">
        <w:rPr>
          <w:sz w:val="28"/>
          <w:szCs w:val="28"/>
        </w:rPr>
        <w:t>Права та о</w:t>
      </w:r>
      <w:r w:rsidRPr="00C42C65">
        <w:rPr>
          <w:sz w:val="28"/>
          <w:szCs w:val="28"/>
        </w:rPr>
        <w:t xml:space="preserve">бов’язки замовника відповідно до пріоритетного завдання, виписаного у п.3 «Предмет висвітлення  та пріоритетні завдання» </w:t>
      </w:r>
      <w:r w:rsidR="004731C5">
        <w:rPr>
          <w:sz w:val="28"/>
          <w:szCs w:val="28"/>
        </w:rPr>
        <w:t xml:space="preserve">цього Порядку </w:t>
      </w:r>
      <w:r w:rsidRPr="00C42C65">
        <w:rPr>
          <w:sz w:val="28"/>
          <w:szCs w:val="28"/>
        </w:rPr>
        <w:t>на виконання якого і укладається даний договір;</w:t>
      </w:r>
    </w:p>
    <w:p w14:paraId="055ACAAA" w14:textId="5CEEDA8F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lastRenderedPageBreak/>
        <w:t>5. Розмір і порядок оплати</w:t>
      </w:r>
      <w:r w:rsidR="004731C5">
        <w:rPr>
          <w:sz w:val="28"/>
          <w:szCs w:val="28"/>
        </w:rPr>
        <w:t xml:space="preserve"> послуг</w:t>
      </w:r>
      <w:r w:rsidRPr="00C42C65">
        <w:rPr>
          <w:sz w:val="28"/>
          <w:szCs w:val="28"/>
        </w:rPr>
        <w:t>;</w:t>
      </w:r>
    </w:p>
    <w:p w14:paraId="071D9754" w14:textId="068673CD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6. Порядок приймання-передання наданих послуг;</w:t>
      </w:r>
    </w:p>
    <w:p w14:paraId="15433481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7. Право власності на інформаційну продукцію та порядок її використання;</w:t>
      </w:r>
    </w:p>
    <w:p w14:paraId="4E41FB2D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8. Умови, що впливають на зміну або припинення договірних відносин, та відповідальність за невиконання або неналежне виконання умов договору;</w:t>
      </w:r>
    </w:p>
    <w:p w14:paraId="544DBDAB" w14:textId="5FDA0DAB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9. Інші </w:t>
      </w:r>
      <w:r w:rsidR="004731C5">
        <w:rPr>
          <w:sz w:val="28"/>
          <w:szCs w:val="28"/>
        </w:rPr>
        <w:t>істотні</w:t>
      </w:r>
      <w:r w:rsidRPr="00C42C65">
        <w:rPr>
          <w:sz w:val="28"/>
          <w:szCs w:val="28"/>
        </w:rPr>
        <w:t xml:space="preserve"> умови, які випливають зі специфіки відносин щодо висвітлення діяльності </w:t>
      </w:r>
      <w:r w:rsidRPr="00C42C65">
        <w:rPr>
          <w:sz w:val="28"/>
          <w:szCs w:val="28"/>
          <w:lang w:eastAsia="ru-RU"/>
        </w:rPr>
        <w:t xml:space="preserve">Ніжинської міської ради, </w:t>
      </w:r>
      <w:r w:rsidR="004731C5">
        <w:rPr>
          <w:sz w:val="28"/>
          <w:szCs w:val="28"/>
          <w:lang w:eastAsia="ru-RU"/>
        </w:rPr>
        <w:t xml:space="preserve">її </w:t>
      </w:r>
      <w:r w:rsidRPr="00C42C65">
        <w:rPr>
          <w:sz w:val="28"/>
          <w:szCs w:val="28"/>
          <w:lang w:eastAsia="ru-RU"/>
        </w:rPr>
        <w:t>виконавчого комітету, міського голови</w:t>
      </w:r>
      <w:r w:rsidR="004731C5">
        <w:rPr>
          <w:sz w:val="28"/>
          <w:szCs w:val="28"/>
          <w:lang w:eastAsia="ru-RU"/>
        </w:rPr>
        <w:t xml:space="preserve"> міста Ніжина</w:t>
      </w:r>
      <w:r w:rsidRPr="00C42C65">
        <w:rPr>
          <w:sz w:val="28"/>
          <w:szCs w:val="28"/>
          <w:lang w:eastAsia="ru-RU"/>
        </w:rPr>
        <w:t>, депутатів міської ради, виконавчих органів</w:t>
      </w:r>
      <w:r w:rsidR="004731C5">
        <w:rPr>
          <w:sz w:val="28"/>
          <w:szCs w:val="28"/>
          <w:lang w:eastAsia="ru-RU"/>
        </w:rPr>
        <w:t xml:space="preserve"> Ніжинської міської ради</w:t>
      </w:r>
      <w:r w:rsidRPr="00C42C65">
        <w:rPr>
          <w:sz w:val="28"/>
          <w:szCs w:val="28"/>
          <w:lang w:eastAsia="ru-RU"/>
        </w:rPr>
        <w:t xml:space="preserve"> і посадових осіб </w:t>
      </w:r>
      <w:r w:rsidR="004731C5">
        <w:rPr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sz w:val="28"/>
          <w:szCs w:val="28"/>
          <w:lang w:eastAsia="ru-RU"/>
        </w:rPr>
        <w:t>міської ради</w:t>
      </w:r>
      <w:r w:rsidRPr="00C42C65">
        <w:rPr>
          <w:sz w:val="28"/>
          <w:szCs w:val="28"/>
        </w:rPr>
        <w:t xml:space="preserve"> (порядок спростування інформації тощо).</w:t>
      </w:r>
    </w:p>
    <w:p w14:paraId="45723E89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10. Відповідальність сторін і вирішення спорів;</w:t>
      </w:r>
    </w:p>
    <w:p w14:paraId="4AD5D972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11. Строк дії договору;</w:t>
      </w:r>
    </w:p>
    <w:p w14:paraId="0903D5CA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12. Місцезнаходження, рахунок в банку та реквізити сторін.</w:t>
      </w:r>
    </w:p>
    <w:p w14:paraId="2F896B53" w14:textId="6604126E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42C65">
        <w:rPr>
          <w:rFonts w:ascii="Times New Roman" w:hAnsi="Times New Roman" w:cs="Times New Roman"/>
          <w:sz w:val="28"/>
          <w:szCs w:val="28"/>
        </w:rPr>
        <w:t>5.1</w:t>
      </w:r>
      <w:r w:rsidR="007057C1">
        <w:rPr>
          <w:rFonts w:ascii="Times New Roman" w:hAnsi="Times New Roman" w:cs="Times New Roman"/>
          <w:sz w:val="28"/>
          <w:szCs w:val="28"/>
        </w:rPr>
        <w:t>1</w:t>
      </w:r>
      <w:r w:rsidRPr="00C42C65">
        <w:rPr>
          <w:rFonts w:ascii="Times New Roman" w:hAnsi="Times New Roman" w:cs="Times New Roman"/>
          <w:sz w:val="28"/>
          <w:szCs w:val="28"/>
        </w:rPr>
        <w:t>. Головний розпорядник бюджетних коштів формує замовлення аудіовізуальним та друкованим засобам масової інформації</w:t>
      </w:r>
      <w:r w:rsidR="005B1B2F">
        <w:rPr>
          <w:rFonts w:ascii="Times New Roman" w:hAnsi="Times New Roman" w:cs="Times New Roman"/>
          <w:sz w:val="28"/>
          <w:szCs w:val="28"/>
        </w:rPr>
        <w:t>,</w:t>
      </w:r>
      <w:r w:rsidRPr="00C4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якими укладений договір на висвітлення</w:t>
      </w:r>
      <w:r w:rsidRPr="00C42C65">
        <w:rPr>
          <w:rFonts w:ascii="Times New Roman" w:hAnsi="Times New Roman" w:cs="Times New Roman"/>
          <w:sz w:val="28"/>
          <w:szCs w:val="28"/>
        </w:rPr>
        <w:t xml:space="preserve"> щодо розміщення матеріалів, які відповідають завданням даного Порядку і на умовах зазначених у договорах укладених з ними та в межах видатків бюджету </w:t>
      </w:r>
      <w:r w:rsidR="007057C1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Pr="00C42C65">
        <w:rPr>
          <w:rFonts w:ascii="Times New Roman" w:hAnsi="Times New Roman" w:cs="Times New Roman"/>
          <w:sz w:val="28"/>
          <w:szCs w:val="28"/>
        </w:rPr>
        <w:t>на відповідний бюджетний період.</w:t>
      </w:r>
    </w:p>
    <w:p w14:paraId="45E72864" w14:textId="74DCD926" w:rsidR="00C42C65" w:rsidRPr="00C42C65" w:rsidRDefault="00C42C65" w:rsidP="00350F0A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C42C65">
        <w:rPr>
          <w:sz w:val="28"/>
          <w:szCs w:val="28"/>
        </w:rPr>
        <w:t xml:space="preserve"> 5.1</w:t>
      </w:r>
      <w:r w:rsidR="007057C1">
        <w:rPr>
          <w:sz w:val="28"/>
          <w:szCs w:val="28"/>
        </w:rPr>
        <w:t>1</w:t>
      </w:r>
      <w:r w:rsidRPr="00C42C65">
        <w:rPr>
          <w:sz w:val="28"/>
          <w:szCs w:val="28"/>
        </w:rPr>
        <w:t xml:space="preserve">.1. Координатором формування замовлень щодо розміщення матеріалів, які відповідають завданням даного Порядку і на виконання яких укладаються відповідні договори на висвітлення діяльності Ніжинської міської ради, </w:t>
      </w:r>
      <w:r w:rsidR="007057C1">
        <w:rPr>
          <w:sz w:val="28"/>
          <w:szCs w:val="28"/>
        </w:rPr>
        <w:t xml:space="preserve">її </w:t>
      </w:r>
      <w:r w:rsidRPr="00C42C65">
        <w:rPr>
          <w:sz w:val="28"/>
          <w:szCs w:val="28"/>
        </w:rPr>
        <w:t>виконавчого комітету, міського голови</w:t>
      </w:r>
      <w:r w:rsidR="007057C1">
        <w:rPr>
          <w:sz w:val="28"/>
          <w:szCs w:val="28"/>
        </w:rPr>
        <w:t xml:space="preserve"> міста Ніжина</w:t>
      </w:r>
      <w:r w:rsidRPr="00C42C65">
        <w:rPr>
          <w:sz w:val="28"/>
          <w:szCs w:val="28"/>
        </w:rPr>
        <w:t xml:space="preserve">, депутатів міської ради, виконавчих органів </w:t>
      </w:r>
      <w:r w:rsidR="007057C1">
        <w:rPr>
          <w:sz w:val="28"/>
          <w:szCs w:val="28"/>
        </w:rPr>
        <w:t xml:space="preserve">Ніжинської міської ради </w:t>
      </w:r>
      <w:r w:rsidRPr="00C42C65">
        <w:rPr>
          <w:sz w:val="28"/>
          <w:szCs w:val="28"/>
        </w:rPr>
        <w:t xml:space="preserve">і посадових осіб </w:t>
      </w:r>
      <w:r w:rsidR="007057C1">
        <w:rPr>
          <w:sz w:val="28"/>
          <w:szCs w:val="28"/>
        </w:rPr>
        <w:t xml:space="preserve">виконавчого комітету Ніжинської </w:t>
      </w:r>
      <w:r w:rsidRPr="00C42C65">
        <w:rPr>
          <w:sz w:val="28"/>
          <w:szCs w:val="28"/>
        </w:rPr>
        <w:t xml:space="preserve">міської ради є </w:t>
      </w:r>
      <w:r w:rsidRPr="00C42C65">
        <w:rPr>
          <w:rFonts w:eastAsia="Calibri"/>
          <w:sz w:val="28"/>
          <w:szCs w:val="28"/>
          <w:lang w:eastAsia="en-US"/>
        </w:rPr>
        <w:t xml:space="preserve">відділ інформаційно-аналітичної роботи та комунікацій з громадськістю виконавчого комітету Ніжинської міської ради. </w:t>
      </w:r>
    </w:p>
    <w:p w14:paraId="50056AFB" w14:textId="68745680" w:rsidR="00C42C65" w:rsidRPr="00C42C65" w:rsidRDefault="00C42C65" w:rsidP="00350F0A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C42C65">
        <w:rPr>
          <w:rFonts w:eastAsia="Calibri"/>
          <w:sz w:val="28"/>
          <w:szCs w:val="28"/>
          <w:lang w:eastAsia="en-US"/>
        </w:rPr>
        <w:t>5.1</w:t>
      </w:r>
      <w:r w:rsidR="004B0D4E">
        <w:rPr>
          <w:rFonts w:eastAsia="Calibri"/>
          <w:sz w:val="28"/>
          <w:szCs w:val="28"/>
          <w:lang w:eastAsia="en-US"/>
        </w:rPr>
        <w:t>1</w:t>
      </w:r>
      <w:r w:rsidRPr="00C42C65">
        <w:rPr>
          <w:rFonts w:eastAsia="Calibri"/>
          <w:sz w:val="28"/>
          <w:szCs w:val="28"/>
          <w:lang w:eastAsia="en-US"/>
        </w:rPr>
        <w:t xml:space="preserve">.2. Замовлення на інформаційні матеріали формуються щомісячно. </w:t>
      </w:r>
    </w:p>
    <w:p w14:paraId="7AE5F32D" w14:textId="6A826D58" w:rsidR="00C42C65" w:rsidRPr="00C42C65" w:rsidRDefault="00C42C65" w:rsidP="00350F0A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C42C65">
        <w:rPr>
          <w:rFonts w:eastAsia="Calibri"/>
          <w:sz w:val="28"/>
          <w:szCs w:val="28"/>
          <w:lang w:eastAsia="en-US"/>
        </w:rPr>
        <w:t>5.</w:t>
      </w:r>
      <w:r w:rsidR="004B0D4E">
        <w:rPr>
          <w:rFonts w:eastAsia="Calibri"/>
          <w:sz w:val="28"/>
          <w:szCs w:val="28"/>
          <w:lang w:eastAsia="en-US"/>
        </w:rPr>
        <w:t>11</w:t>
      </w:r>
      <w:r w:rsidRPr="00C42C65">
        <w:rPr>
          <w:rFonts w:eastAsia="Calibri"/>
          <w:sz w:val="28"/>
          <w:szCs w:val="28"/>
          <w:lang w:eastAsia="en-US"/>
        </w:rPr>
        <w:t>.3. Перед оприлюдненням підготовлені інформаційні матеріали подаються координатору замовлень для їхнього подальшого погодження. Інформаційні матеріали без такого погодження не можуть бути включеними до акту виконаних робіт.</w:t>
      </w:r>
    </w:p>
    <w:p w14:paraId="62AEF6F0" w14:textId="77777777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rFonts w:eastAsia="Calibri"/>
          <w:sz w:val="28"/>
          <w:szCs w:val="28"/>
          <w:lang w:eastAsia="en-US"/>
        </w:rPr>
        <w:tab/>
      </w:r>
    </w:p>
    <w:p w14:paraId="6D443D1C" w14:textId="44E33042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42C65">
        <w:rPr>
          <w:rFonts w:ascii="Times New Roman" w:hAnsi="Times New Roman" w:cs="Times New Roman"/>
          <w:sz w:val="28"/>
          <w:szCs w:val="28"/>
        </w:rPr>
        <w:t>5.1</w:t>
      </w:r>
      <w:r w:rsidR="004B0D4E">
        <w:rPr>
          <w:rFonts w:ascii="Times New Roman" w:hAnsi="Times New Roman" w:cs="Times New Roman"/>
          <w:sz w:val="28"/>
          <w:szCs w:val="28"/>
        </w:rPr>
        <w:t>2</w:t>
      </w:r>
      <w:r w:rsidRPr="00C42C65">
        <w:rPr>
          <w:rFonts w:ascii="Times New Roman" w:hAnsi="Times New Roman" w:cs="Times New Roman"/>
          <w:sz w:val="28"/>
          <w:szCs w:val="28"/>
        </w:rPr>
        <w:t xml:space="preserve">. Фінансування </w:t>
      </w:r>
      <w:bookmarkStart w:id="2" w:name="_Hlk58834073"/>
      <w:r w:rsidRPr="00C42C65">
        <w:rPr>
          <w:rFonts w:ascii="Times New Roman" w:hAnsi="Times New Roman" w:cs="Times New Roman"/>
          <w:sz w:val="28"/>
          <w:szCs w:val="28"/>
        </w:rPr>
        <w:t>висвітлення</w:t>
      </w:r>
      <w:r w:rsidRPr="00C42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4B0D4E">
        <w:rPr>
          <w:rFonts w:ascii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4B0D4E">
        <w:rPr>
          <w:rFonts w:ascii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4B0D4E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4B0D4E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Pr="00C42C65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bookmarkEnd w:id="2"/>
      <w:r w:rsidRPr="00C42C65">
        <w:rPr>
          <w:rFonts w:ascii="Times New Roman" w:hAnsi="Times New Roman" w:cs="Times New Roman"/>
          <w:sz w:val="28"/>
          <w:szCs w:val="28"/>
        </w:rPr>
        <w:t xml:space="preserve">за рахунок коштів бюджету </w:t>
      </w:r>
      <w:r w:rsidR="004B0D4E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Pr="00C42C65">
        <w:rPr>
          <w:rFonts w:ascii="Times New Roman" w:hAnsi="Times New Roman" w:cs="Times New Roman"/>
          <w:sz w:val="28"/>
          <w:szCs w:val="28"/>
        </w:rPr>
        <w:t>в межах видатків, затверджених рішенням</w:t>
      </w:r>
      <w:r w:rsidR="004B0D4E">
        <w:rPr>
          <w:rFonts w:ascii="Times New Roman" w:hAnsi="Times New Roman" w:cs="Times New Roman"/>
          <w:sz w:val="28"/>
          <w:szCs w:val="28"/>
        </w:rPr>
        <w:t xml:space="preserve"> Ніжинської міської ради</w:t>
      </w:r>
      <w:r w:rsidRPr="00C42C65">
        <w:rPr>
          <w:rFonts w:ascii="Times New Roman" w:hAnsi="Times New Roman" w:cs="Times New Roman"/>
          <w:sz w:val="28"/>
          <w:szCs w:val="28"/>
        </w:rPr>
        <w:t xml:space="preserve"> про бюджет</w:t>
      </w:r>
      <w:r w:rsidR="004B0D4E">
        <w:rPr>
          <w:rFonts w:ascii="Times New Roman" w:hAnsi="Times New Roman" w:cs="Times New Roman"/>
          <w:sz w:val="28"/>
          <w:szCs w:val="28"/>
        </w:rPr>
        <w:t xml:space="preserve"> громади </w:t>
      </w:r>
      <w:r w:rsidRPr="00C42C65">
        <w:rPr>
          <w:rFonts w:ascii="Times New Roman" w:hAnsi="Times New Roman" w:cs="Times New Roman"/>
          <w:sz w:val="28"/>
          <w:szCs w:val="28"/>
        </w:rPr>
        <w:t xml:space="preserve"> на відповідний бюджетний період.</w:t>
      </w:r>
    </w:p>
    <w:p w14:paraId="6DE958E6" w14:textId="791DA7BD" w:rsidR="00265E60" w:rsidRPr="004F5C5C" w:rsidRDefault="00265E60" w:rsidP="00350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45BEB" w14:textId="77777777" w:rsidR="00350F0A" w:rsidRDefault="00350F0A" w:rsidP="00350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8FA0C" w14:textId="2E4672F1" w:rsidR="004F5C5C" w:rsidRDefault="004F5C5C" w:rsidP="00350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C5C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Прикінцеві положення</w:t>
      </w:r>
    </w:p>
    <w:p w14:paraId="0AC37994" w14:textId="1E4E1CFD" w:rsidR="009077C1" w:rsidRDefault="004F5C5C" w:rsidP="00350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36B59">
        <w:rPr>
          <w:rFonts w:ascii="Times New Roman" w:hAnsi="Times New Roman" w:cs="Times New Roman"/>
          <w:sz w:val="28"/>
          <w:szCs w:val="28"/>
        </w:rPr>
        <w:t>Загальн</w:t>
      </w:r>
      <w:r w:rsidR="009077C1">
        <w:rPr>
          <w:rFonts w:ascii="Times New Roman" w:hAnsi="Times New Roman" w:cs="Times New Roman"/>
          <w:sz w:val="28"/>
          <w:szCs w:val="28"/>
        </w:rPr>
        <w:t>ий</w:t>
      </w:r>
      <w:r w:rsidR="00036B5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бсяг фінансування </w:t>
      </w:r>
      <w:r w:rsidR="00036B59">
        <w:rPr>
          <w:rFonts w:ascii="Times New Roman" w:hAnsi="Times New Roman" w:cs="Times New Roman"/>
          <w:sz w:val="28"/>
          <w:szCs w:val="28"/>
        </w:rPr>
        <w:t xml:space="preserve"> по </w:t>
      </w:r>
      <w:r w:rsidRPr="004F5C5C">
        <w:rPr>
          <w:rFonts w:ascii="Times New Roman" w:hAnsi="Times New Roman" w:cs="Times New Roman"/>
          <w:sz w:val="28"/>
          <w:szCs w:val="28"/>
        </w:rPr>
        <w:t>висвітленн</w:t>
      </w:r>
      <w:r w:rsidR="00036B59">
        <w:rPr>
          <w:rFonts w:ascii="Times New Roman" w:hAnsi="Times New Roman" w:cs="Times New Roman"/>
          <w:sz w:val="28"/>
          <w:szCs w:val="28"/>
        </w:rPr>
        <w:t>ю</w:t>
      </w:r>
      <w:r w:rsidRPr="004F5C5C">
        <w:rPr>
          <w:rFonts w:ascii="Times New Roman" w:hAnsi="Times New Roman" w:cs="Times New Roman"/>
          <w:sz w:val="28"/>
          <w:szCs w:val="28"/>
        </w:rPr>
        <w:t xml:space="preserve"> діяльності Ніжинської міської ради, </w:t>
      </w:r>
      <w:r w:rsidR="004B0D4E">
        <w:rPr>
          <w:rFonts w:ascii="Times New Roman" w:hAnsi="Times New Roman" w:cs="Times New Roman"/>
          <w:sz w:val="28"/>
          <w:szCs w:val="28"/>
        </w:rPr>
        <w:t xml:space="preserve">її </w:t>
      </w:r>
      <w:r w:rsidRPr="004F5C5C">
        <w:rPr>
          <w:rFonts w:ascii="Times New Roman" w:hAnsi="Times New Roman" w:cs="Times New Roman"/>
          <w:sz w:val="28"/>
          <w:szCs w:val="28"/>
        </w:rPr>
        <w:t>виконавчого комітету, міського голови</w:t>
      </w:r>
      <w:r w:rsidR="004B0D4E">
        <w:rPr>
          <w:rFonts w:ascii="Times New Roman" w:hAnsi="Times New Roman" w:cs="Times New Roman"/>
          <w:sz w:val="28"/>
          <w:szCs w:val="28"/>
        </w:rPr>
        <w:t xml:space="preserve"> міста Ніжина</w:t>
      </w:r>
      <w:r w:rsidRPr="004F5C5C">
        <w:rPr>
          <w:rFonts w:ascii="Times New Roman" w:hAnsi="Times New Roman" w:cs="Times New Roman"/>
          <w:sz w:val="28"/>
          <w:szCs w:val="28"/>
        </w:rPr>
        <w:t xml:space="preserve">, депутатів міської ради, виконавчих органів </w:t>
      </w:r>
      <w:r w:rsidR="004B0D4E">
        <w:rPr>
          <w:rFonts w:ascii="Times New Roman" w:hAnsi="Times New Roman" w:cs="Times New Roman"/>
          <w:sz w:val="28"/>
          <w:szCs w:val="28"/>
        </w:rPr>
        <w:t xml:space="preserve">Ніжинської міської ради </w:t>
      </w:r>
      <w:r w:rsidRPr="004F5C5C">
        <w:rPr>
          <w:rFonts w:ascii="Times New Roman" w:hAnsi="Times New Roman" w:cs="Times New Roman"/>
          <w:sz w:val="28"/>
          <w:szCs w:val="28"/>
        </w:rPr>
        <w:t xml:space="preserve">і посадових осіб </w:t>
      </w:r>
      <w:r w:rsidR="004B0D4E">
        <w:rPr>
          <w:rFonts w:ascii="Times New Roman" w:hAnsi="Times New Roman" w:cs="Times New Roman"/>
          <w:sz w:val="28"/>
          <w:szCs w:val="28"/>
        </w:rPr>
        <w:t xml:space="preserve">виконавчого комітету Ніжинської </w:t>
      </w:r>
      <w:r w:rsidRPr="004F5C5C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FD0762">
        <w:rPr>
          <w:rFonts w:ascii="Times New Roman" w:hAnsi="Times New Roman" w:cs="Times New Roman"/>
          <w:sz w:val="28"/>
          <w:szCs w:val="28"/>
        </w:rPr>
        <w:t xml:space="preserve">визначаються </w:t>
      </w:r>
      <w:r w:rsidR="004B0D4E">
        <w:rPr>
          <w:rFonts w:ascii="Times New Roman" w:hAnsi="Times New Roman" w:cs="Times New Roman"/>
          <w:sz w:val="28"/>
          <w:szCs w:val="28"/>
        </w:rPr>
        <w:t>в</w:t>
      </w:r>
      <w:r w:rsidR="009077C1">
        <w:rPr>
          <w:rFonts w:ascii="Times New Roman" w:hAnsi="Times New Roman" w:cs="Times New Roman"/>
          <w:sz w:val="28"/>
          <w:szCs w:val="28"/>
        </w:rPr>
        <w:t xml:space="preserve"> «</w:t>
      </w:r>
      <w:r w:rsidR="009077C1" w:rsidRPr="009077C1">
        <w:rPr>
          <w:rFonts w:ascii="Times New Roman" w:hAnsi="Times New Roman" w:cs="Times New Roman"/>
          <w:sz w:val="28"/>
          <w:szCs w:val="28"/>
        </w:rPr>
        <w:t>МІСЬК</w:t>
      </w:r>
      <w:r w:rsidR="009077C1">
        <w:rPr>
          <w:rFonts w:ascii="Times New Roman" w:hAnsi="Times New Roman" w:cs="Times New Roman"/>
          <w:sz w:val="28"/>
          <w:szCs w:val="28"/>
        </w:rPr>
        <w:t>ІЙ</w:t>
      </w:r>
      <w:r w:rsidR="009077C1" w:rsidRPr="009077C1">
        <w:rPr>
          <w:rFonts w:ascii="Times New Roman" w:hAnsi="Times New Roman" w:cs="Times New Roman"/>
          <w:sz w:val="28"/>
          <w:szCs w:val="28"/>
        </w:rPr>
        <w:t xml:space="preserve">   ЦІЛЬОВ</w:t>
      </w:r>
      <w:r w:rsidR="009077C1">
        <w:rPr>
          <w:rFonts w:ascii="Times New Roman" w:hAnsi="Times New Roman" w:cs="Times New Roman"/>
          <w:sz w:val="28"/>
          <w:szCs w:val="28"/>
        </w:rPr>
        <w:t>ІЙ</w:t>
      </w:r>
      <w:r w:rsidR="009077C1" w:rsidRPr="009077C1">
        <w:rPr>
          <w:rFonts w:ascii="Times New Roman" w:hAnsi="Times New Roman" w:cs="Times New Roman"/>
          <w:sz w:val="28"/>
          <w:szCs w:val="28"/>
        </w:rPr>
        <w:t xml:space="preserve">  ПРОГРАМ</w:t>
      </w:r>
      <w:r w:rsidR="009077C1">
        <w:rPr>
          <w:rFonts w:ascii="Times New Roman" w:hAnsi="Times New Roman" w:cs="Times New Roman"/>
          <w:sz w:val="28"/>
          <w:szCs w:val="28"/>
        </w:rPr>
        <w:t>І</w:t>
      </w:r>
      <w:r w:rsidR="009077C1" w:rsidRPr="009077C1">
        <w:rPr>
          <w:rFonts w:ascii="Times New Roman" w:hAnsi="Times New Roman" w:cs="Times New Roman"/>
          <w:sz w:val="28"/>
          <w:szCs w:val="28"/>
        </w:rPr>
        <w:t xml:space="preserve">   З   ВИКОНАННЯ   ВЛАСНИХ ПОВНОВАЖЕНЬ   НІЖИНСЬКОЇ   МІСЬКОЇ   РАДИ НА 2021 рік</w:t>
      </w:r>
      <w:r w:rsidR="009077C1">
        <w:rPr>
          <w:rFonts w:ascii="Times New Roman" w:hAnsi="Times New Roman" w:cs="Times New Roman"/>
          <w:sz w:val="28"/>
          <w:szCs w:val="28"/>
        </w:rPr>
        <w:t>», а фінансування завдань</w:t>
      </w:r>
      <w:r w:rsidR="009077C1" w:rsidRPr="009077C1">
        <w:t xml:space="preserve"> </w:t>
      </w:r>
      <w:r w:rsidR="009077C1" w:rsidRPr="009077C1">
        <w:rPr>
          <w:rFonts w:ascii="Times New Roman" w:hAnsi="Times New Roman" w:cs="Times New Roman"/>
          <w:sz w:val="28"/>
          <w:szCs w:val="28"/>
        </w:rPr>
        <w:t>відповідно до п.3.2. «Пріоритетн</w:t>
      </w:r>
      <w:r w:rsidR="004B0D4E">
        <w:rPr>
          <w:rFonts w:ascii="Times New Roman" w:hAnsi="Times New Roman" w:cs="Times New Roman"/>
          <w:sz w:val="28"/>
          <w:szCs w:val="28"/>
        </w:rPr>
        <w:t>і</w:t>
      </w:r>
      <w:r w:rsidR="009077C1" w:rsidRPr="009077C1">
        <w:rPr>
          <w:rFonts w:ascii="Times New Roman" w:hAnsi="Times New Roman" w:cs="Times New Roman"/>
          <w:sz w:val="28"/>
          <w:szCs w:val="28"/>
        </w:rPr>
        <w:t xml:space="preserve"> завдання висвітлення»</w:t>
      </w:r>
      <w:r w:rsidR="009077C1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кошторису витрат, який є додатком до даного Порядку.</w:t>
      </w:r>
    </w:p>
    <w:sectPr w:rsidR="0090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517C"/>
    <w:multiLevelType w:val="multilevel"/>
    <w:tmpl w:val="7AE08210"/>
    <w:lvl w:ilvl="0">
      <w:start w:val="5"/>
      <w:numFmt w:val="decimal"/>
      <w:lvlText w:val="%1."/>
      <w:lvlJc w:val="left"/>
      <w:pPr>
        <w:ind w:left="622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4E63729"/>
    <w:multiLevelType w:val="hybridMultilevel"/>
    <w:tmpl w:val="F298307E"/>
    <w:lvl w:ilvl="0" w:tplc="2A78CC6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76E6"/>
    <w:multiLevelType w:val="multilevel"/>
    <w:tmpl w:val="6652AF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E9D4646"/>
    <w:multiLevelType w:val="hybridMultilevel"/>
    <w:tmpl w:val="6630DC90"/>
    <w:lvl w:ilvl="0" w:tplc="DDB0548C">
      <w:numFmt w:val="bullet"/>
      <w:lvlText w:val="-"/>
      <w:lvlJc w:val="left"/>
      <w:pPr>
        <w:ind w:left="1116" w:hanging="396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C5"/>
    <w:rsid w:val="0000416B"/>
    <w:rsid w:val="000041F6"/>
    <w:rsid w:val="00010D5E"/>
    <w:rsid w:val="000146F6"/>
    <w:rsid w:val="00016C88"/>
    <w:rsid w:val="00017B71"/>
    <w:rsid w:val="00023474"/>
    <w:rsid w:val="0002387F"/>
    <w:rsid w:val="00025A68"/>
    <w:rsid w:val="000354F5"/>
    <w:rsid w:val="00036B59"/>
    <w:rsid w:val="00047E0A"/>
    <w:rsid w:val="00053AA1"/>
    <w:rsid w:val="00064C6A"/>
    <w:rsid w:val="00064C78"/>
    <w:rsid w:val="00065F9F"/>
    <w:rsid w:val="0006718E"/>
    <w:rsid w:val="0007252B"/>
    <w:rsid w:val="000847E4"/>
    <w:rsid w:val="00086133"/>
    <w:rsid w:val="000916C4"/>
    <w:rsid w:val="0009249C"/>
    <w:rsid w:val="00093420"/>
    <w:rsid w:val="00093B16"/>
    <w:rsid w:val="000941E9"/>
    <w:rsid w:val="00094D82"/>
    <w:rsid w:val="00095DD2"/>
    <w:rsid w:val="000A4F1D"/>
    <w:rsid w:val="000B0C76"/>
    <w:rsid w:val="000B553D"/>
    <w:rsid w:val="000C1157"/>
    <w:rsid w:val="000C17ED"/>
    <w:rsid w:val="000C4C0C"/>
    <w:rsid w:val="000C5C3D"/>
    <w:rsid w:val="000E60DF"/>
    <w:rsid w:val="000F2F74"/>
    <w:rsid w:val="000F7CC9"/>
    <w:rsid w:val="001055A4"/>
    <w:rsid w:val="00116097"/>
    <w:rsid w:val="00122354"/>
    <w:rsid w:val="001263AF"/>
    <w:rsid w:val="00135862"/>
    <w:rsid w:val="001408BC"/>
    <w:rsid w:val="00142A08"/>
    <w:rsid w:val="001435B9"/>
    <w:rsid w:val="00144D8C"/>
    <w:rsid w:val="00152565"/>
    <w:rsid w:val="00154260"/>
    <w:rsid w:val="001547C8"/>
    <w:rsid w:val="00154ACE"/>
    <w:rsid w:val="00160054"/>
    <w:rsid w:val="001611DC"/>
    <w:rsid w:val="0016314A"/>
    <w:rsid w:val="00173711"/>
    <w:rsid w:val="00174CA9"/>
    <w:rsid w:val="00176C27"/>
    <w:rsid w:val="00187D5F"/>
    <w:rsid w:val="00196769"/>
    <w:rsid w:val="001A2DD1"/>
    <w:rsid w:val="001A519E"/>
    <w:rsid w:val="001B6D65"/>
    <w:rsid w:val="001C03AA"/>
    <w:rsid w:val="001C0DD3"/>
    <w:rsid w:val="001D1B80"/>
    <w:rsid w:val="001D4FA0"/>
    <w:rsid w:val="001E139B"/>
    <w:rsid w:val="001E2827"/>
    <w:rsid w:val="001E31A0"/>
    <w:rsid w:val="001E6B42"/>
    <w:rsid w:val="001E738D"/>
    <w:rsid w:val="001F4C88"/>
    <w:rsid w:val="001F5416"/>
    <w:rsid w:val="002006E4"/>
    <w:rsid w:val="00205367"/>
    <w:rsid w:val="00206B31"/>
    <w:rsid w:val="0021226D"/>
    <w:rsid w:val="00214DF4"/>
    <w:rsid w:val="00220092"/>
    <w:rsid w:val="00223D2F"/>
    <w:rsid w:val="00225986"/>
    <w:rsid w:val="00236775"/>
    <w:rsid w:val="00237DE8"/>
    <w:rsid w:val="00247691"/>
    <w:rsid w:val="00265E60"/>
    <w:rsid w:val="00266468"/>
    <w:rsid w:val="00272960"/>
    <w:rsid w:val="0027624D"/>
    <w:rsid w:val="00277434"/>
    <w:rsid w:val="00285246"/>
    <w:rsid w:val="00287DA1"/>
    <w:rsid w:val="00287E44"/>
    <w:rsid w:val="0029656F"/>
    <w:rsid w:val="002976D4"/>
    <w:rsid w:val="002A1B4F"/>
    <w:rsid w:val="002A63B7"/>
    <w:rsid w:val="002B0CBE"/>
    <w:rsid w:val="002C4658"/>
    <w:rsid w:val="002D13D0"/>
    <w:rsid w:val="002D5148"/>
    <w:rsid w:val="002D76C1"/>
    <w:rsid w:val="002E1507"/>
    <w:rsid w:val="002E38E7"/>
    <w:rsid w:val="002E3AEB"/>
    <w:rsid w:val="002F16BA"/>
    <w:rsid w:val="002F3335"/>
    <w:rsid w:val="002F509B"/>
    <w:rsid w:val="002F79B7"/>
    <w:rsid w:val="003001B5"/>
    <w:rsid w:val="003051B6"/>
    <w:rsid w:val="003057FB"/>
    <w:rsid w:val="00312097"/>
    <w:rsid w:val="0031320C"/>
    <w:rsid w:val="00320B8F"/>
    <w:rsid w:val="00320C33"/>
    <w:rsid w:val="00326294"/>
    <w:rsid w:val="0033464F"/>
    <w:rsid w:val="00336E2B"/>
    <w:rsid w:val="00341529"/>
    <w:rsid w:val="00343013"/>
    <w:rsid w:val="0034306F"/>
    <w:rsid w:val="00345713"/>
    <w:rsid w:val="00350ED4"/>
    <w:rsid w:val="00350F0A"/>
    <w:rsid w:val="00360A0E"/>
    <w:rsid w:val="00372443"/>
    <w:rsid w:val="00372E7E"/>
    <w:rsid w:val="00374396"/>
    <w:rsid w:val="0037447F"/>
    <w:rsid w:val="00382B01"/>
    <w:rsid w:val="00385214"/>
    <w:rsid w:val="00390913"/>
    <w:rsid w:val="00397DC6"/>
    <w:rsid w:val="003A5964"/>
    <w:rsid w:val="003B49A0"/>
    <w:rsid w:val="003B62EB"/>
    <w:rsid w:val="003B6B97"/>
    <w:rsid w:val="003C5906"/>
    <w:rsid w:val="003C6E17"/>
    <w:rsid w:val="003C78BD"/>
    <w:rsid w:val="003C7FCC"/>
    <w:rsid w:val="003D60BD"/>
    <w:rsid w:val="003E1268"/>
    <w:rsid w:val="003F71FF"/>
    <w:rsid w:val="004043DB"/>
    <w:rsid w:val="00405589"/>
    <w:rsid w:val="00406C26"/>
    <w:rsid w:val="0042025B"/>
    <w:rsid w:val="00420B0B"/>
    <w:rsid w:val="004217B1"/>
    <w:rsid w:val="004333CE"/>
    <w:rsid w:val="0043622A"/>
    <w:rsid w:val="00441607"/>
    <w:rsid w:val="0044474B"/>
    <w:rsid w:val="00444A12"/>
    <w:rsid w:val="0044682F"/>
    <w:rsid w:val="00464D16"/>
    <w:rsid w:val="0046502D"/>
    <w:rsid w:val="00466E19"/>
    <w:rsid w:val="00470B6B"/>
    <w:rsid w:val="0047167D"/>
    <w:rsid w:val="004731C5"/>
    <w:rsid w:val="004836BB"/>
    <w:rsid w:val="00483CF7"/>
    <w:rsid w:val="0049518B"/>
    <w:rsid w:val="004A7C25"/>
    <w:rsid w:val="004B0165"/>
    <w:rsid w:val="004B0D4E"/>
    <w:rsid w:val="004C247C"/>
    <w:rsid w:val="004C5BA9"/>
    <w:rsid w:val="004D21D8"/>
    <w:rsid w:val="004D7FA3"/>
    <w:rsid w:val="004E1152"/>
    <w:rsid w:val="004E34D1"/>
    <w:rsid w:val="004E3A80"/>
    <w:rsid w:val="004E58FE"/>
    <w:rsid w:val="004F5C5C"/>
    <w:rsid w:val="004F7A33"/>
    <w:rsid w:val="00500180"/>
    <w:rsid w:val="00502096"/>
    <w:rsid w:val="00507652"/>
    <w:rsid w:val="005125AD"/>
    <w:rsid w:val="00515066"/>
    <w:rsid w:val="0051705C"/>
    <w:rsid w:val="00523A68"/>
    <w:rsid w:val="00526CAF"/>
    <w:rsid w:val="005274AD"/>
    <w:rsid w:val="005312F3"/>
    <w:rsid w:val="00535456"/>
    <w:rsid w:val="00541F73"/>
    <w:rsid w:val="00543C0E"/>
    <w:rsid w:val="0055080F"/>
    <w:rsid w:val="00552C48"/>
    <w:rsid w:val="00556689"/>
    <w:rsid w:val="00557E0A"/>
    <w:rsid w:val="00560DD6"/>
    <w:rsid w:val="00564BE7"/>
    <w:rsid w:val="005668A5"/>
    <w:rsid w:val="00576806"/>
    <w:rsid w:val="00581D5A"/>
    <w:rsid w:val="0059070C"/>
    <w:rsid w:val="00596969"/>
    <w:rsid w:val="005A5B24"/>
    <w:rsid w:val="005B1B2F"/>
    <w:rsid w:val="005B2B31"/>
    <w:rsid w:val="005B2CF2"/>
    <w:rsid w:val="005B615A"/>
    <w:rsid w:val="005C5075"/>
    <w:rsid w:val="005D09BE"/>
    <w:rsid w:val="005D63C2"/>
    <w:rsid w:val="005E43EE"/>
    <w:rsid w:val="005E4592"/>
    <w:rsid w:val="006029D9"/>
    <w:rsid w:val="006037A7"/>
    <w:rsid w:val="0060534B"/>
    <w:rsid w:val="00606BE7"/>
    <w:rsid w:val="00610952"/>
    <w:rsid w:val="00625F1A"/>
    <w:rsid w:val="0063763E"/>
    <w:rsid w:val="00642E95"/>
    <w:rsid w:val="006430FF"/>
    <w:rsid w:val="006442EB"/>
    <w:rsid w:val="00647154"/>
    <w:rsid w:val="00650B3B"/>
    <w:rsid w:val="00652E72"/>
    <w:rsid w:val="00654D82"/>
    <w:rsid w:val="00655855"/>
    <w:rsid w:val="00655CD9"/>
    <w:rsid w:val="00671283"/>
    <w:rsid w:val="00681D27"/>
    <w:rsid w:val="00686E53"/>
    <w:rsid w:val="00695FC7"/>
    <w:rsid w:val="006A1ABC"/>
    <w:rsid w:val="006C345E"/>
    <w:rsid w:val="006C54B5"/>
    <w:rsid w:val="006C790D"/>
    <w:rsid w:val="006C7EBA"/>
    <w:rsid w:val="006D05AE"/>
    <w:rsid w:val="006D4B75"/>
    <w:rsid w:val="006E3C56"/>
    <w:rsid w:val="006E5429"/>
    <w:rsid w:val="006E7AE3"/>
    <w:rsid w:val="006F3ACA"/>
    <w:rsid w:val="006F7F56"/>
    <w:rsid w:val="007057C1"/>
    <w:rsid w:val="0070714C"/>
    <w:rsid w:val="00716EC1"/>
    <w:rsid w:val="007210BE"/>
    <w:rsid w:val="007246FB"/>
    <w:rsid w:val="00732AC2"/>
    <w:rsid w:val="00736B3B"/>
    <w:rsid w:val="0073703B"/>
    <w:rsid w:val="00737710"/>
    <w:rsid w:val="00737B0C"/>
    <w:rsid w:val="00740642"/>
    <w:rsid w:val="007419BC"/>
    <w:rsid w:val="0074389C"/>
    <w:rsid w:val="007462E7"/>
    <w:rsid w:val="00751025"/>
    <w:rsid w:val="00755DA6"/>
    <w:rsid w:val="0075746F"/>
    <w:rsid w:val="0075768B"/>
    <w:rsid w:val="007609BC"/>
    <w:rsid w:val="00762921"/>
    <w:rsid w:val="0076378F"/>
    <w:rsid w:val="00766107"/>
    <w:rsid w:val="00771C0D"/>
    <w:rsid w:val="0077630B"/>
    <w:rsid w:val="0077719C"/>
    <w:rsid w:val="00781367"/>
    <w:rsid w:val="0078677F"/>
    <w:rsid w:val="007B6D4F"/>
    <w:rsid w:val="007C799E"/>
    <w:rsid w:val="007E1B84"/>
    <w:rsid w:val="007E4B14"/>
    <w:rsid w:val="007F0FE6"/>
    <w:rsid w:val="007F1605"/>
    <w:rsid w:val="007F1DD2"/>
    <w:rsid w:val="007F4642"/>
    <w:rsid w:val="007F46DC"/>
    <w:rsid w:val="007F4AE9"/>
    <w:rsid w:val="007F65BD"/>
    <w:rsid w:val="007F78BE"/>
    <w:rsid w:val="008062C8"/>
    <w:rsid w:val="00807FFA"/>
    <w:rsid w:val="00816F94"/>
    <w:rsid w:val="0081706C"/>
    <w:rsid w:val="00823331"/>
    <w:rsid w:val="00835FD9"/>
    <w:rsid w:val="00836852"/>
    <w:rsid w:val="00837808"/>
    <w:rsid w:val="00847CE2"/>
    <w:rsid w:val="0085062C"/>
    <w:rsid w:val="0085391B"/>
    <w:rsid w:val="00854BAE"/>
    <w:rsid w:val="008653DC"/>
    <w:rsid w:val="00865D1A"/>
    <w:rsid w:val="00866BBF"/>
    <w:rsid w:val="00867FA4"/>
    <w:rsid w:val="00880045"/>
    <w:rsid w:val="00880162"/>
    <w:rsid w:val="00880DD2"/>
    <w:rsid w:val="00886A98"/>
    <w:rsid w:val="00886ADD"/>
    <w:rsid w:val="008879C7"/>
    <w:rsid w:val="00891197"/>
    <w:rsid w:val="00892AD3"/>
    <w:rsid w:val="008958F5"/>
    <w:rsid w:val="00895AED"/>
    <w:rsid w:val="0089650F"/>
    <w:rsid w:val="008973A1"/>
    <w:rsid w:val="00897772"/>
    <w:rsid w:val="008A3C05"/>
    <w:rsid w:val="008B27DC"/>
    <w:rsid w:val="008B343E"/>
    <w:rsid w:val="008D277A"/>
    <w:rsid w:val="008D2C19"/>
    <w:rsid w:val="008E1D34"/>
    <w:rsid w:val="008F352E"/>
    <w:rsid w:val="008F7563"/>
    <w:rsid w:val="009077C1"/>
    <w:rsid w:val="0091207D"/>
    <w:rsid w:val="00913EF6"/>
    <w:rsid w:val="009150AE"/>
    <w:rsid w:val="009163B2"/>
    <w:rsid w:val="009172AA"/>
    <w:rsid w:val="009311FF"/>
    <w:rsid w:val="0093594A"/>
    <w:rsid w:val="00935BA3"/>
    <w:rsid w:val="009378DD"/>
    <w:rsid w:val="009422B4"/>
    <w:rsid w:val="009427A5"/>
    <w:rsid w:val="00944539"/>
    <w:rsid w:val="00957DA5"/>
    <w:rsid w:val="009600CE"/>
    <w:rsid w:val="009638C1"/>
    <w:rsid w:val="0096521B"/>
    <w:rsid w:val="009707A2"/>
    <w:rsid w:val="00973DBE"/>
    <w:rsid w:val="00982B32"/>
    <w:rsid w:val="00992DD8"/>
    <w:rsid w:val="009A0BFE"/>
    <w:rsid w:val="009A7D70"/>
    <w:rsid w:val="009B1350"/>
    <w:rsid w:val="009B39EC"/>
    <w:rsid w:val="009B3DF4"/>
    <w:rsid w:val="009C0EDC"/>
    <w:rsid w:val="009C34FF"/>
    <w:rsid w:val="009C51F7"/>
    <w:rsid w:val="009D00E6"/>
    <w:rsid w:val="009D0211"/>
    <w:rsid w:val="009D0B20"/>
    <w:rsid w:val="009D19FD"/>
    <w:rsid w:val="009D2F4F"/>
    <w:rsid w:val="009D557F"/>
    <w:rsid w:val="009E0576"/>
    <w:rsid w:val="009E5682"/>
    <w:rsid w:val="009F0385"/>
    <w:rsid w:val="009F2677"/>
    <w:rsid w:val="00A00CC8"/>
    <w:rsid w:val="00A00E7B"/>
    <w:rsid w:val="00A01FB3"/>
    <w:rsid w:val="00A03CB6"/>
    <w:rsid w:val="00A0661C"/>
    <w:rsid w:val="00A13C30"/>
    <w:rsid w:val="00A266B2"/>
    <w:rsid w:val="00A2763C"/>
    <w:rsid w:val="00A331AC"/>
    <w:rsid w:val="00A35915"/>
    <w:rsid w:val="00A36CB7"/>
    <w:rsid w:val="00A42A96"/>
    <w:rsid w:val="00A52772"/>
    <w:rsid w:val="00A642C3"/>
    <w:rsid w:val="00A74DEA"/>
    <w:rsid w:val="00A75878"/>
    <w:rsid w:val="00A80B3F"/>
    <w:rsid w:val="00A86500"/>
    <w:rsid w:val="00A93441"/>
    <w:rsid w:val="00A93821"/>
    <w:rsid w:val="00AA3750"/>
    <w:rsid w:val="00AB31C5"/>
    <w:rsid w:val="00AB4D52"/>
    <w:rsid w:val="00AB503F"/>
    <w:rsid w:val="00AB7950"/>
    <w:rsid w:val="00AC5348"/>
    <w:rsid w:val="00AC7352"/>
    <w:rsid w:val="00AD0514"/>
    <w:rsid w:val="00AD6EBE"/>
    <w:rsid w:val="00AE223C"/>
    <w:rsid w:val="00AE29B3"/>
    <w:rsid w:val="00AE7CC6"/>
    <w:rsid w:val="00AF0503"/>
    <w:rsid w:val="00AF10D3"/>
    <w:rsid w:val="00AF53FA"/>
    <w:rsid w:val="00AF565F"/>
    <w:rsid w:val="00B21E91"/>
    <w:rsid w:val="00B223EF"/>
    <w:rsid w:val="00B23363"/>
    <w:rsid w:val="00B25D2D"/>
    <w:rsid w:val="00B27511"/>
    <w:rsid w:val="00B320C0"/>
    <w:rsid w:val="00B41DA2"/>
    <w:rsid w:val="00B4553F"/>
    <w:rsid w:val="00B45D78"/>
    <w:rsid w:val="00B505B5"/>
    <w:rsid w:val="00B535E7"/>
    <w:rsid w:val="00B56A2B"/>
    <w:rsid w:val="00B8354A"/>
    <w:rsid w:val="00B93762"/>
    <w:rsid w:val="00BA20DF"/>
    <w:rsid w:val="00BA76FF"/>
    <w:rsid w:val="00BA7D1C"/>
    <w:rsid w:val="00BB10EB"/>
    <w:rsid w:val="00BB3A8C"/>
    <w:rsid w:val="00BB4F5A"/>
    <w:rsid w:val="00BC0D3B"/>
    <w:rsid w:val="00BC1D62"/>
    <w:rsid w:val="00BC70B9"/>
    <w:rsid w:val="00BC777E"/>
    <w:rsid w:val="00BD3A55"/>
    <w:rsid w:val="00BE28A6"/>
    <w:rsid w:val="00BE6923"/>
    <w:rsid w:val="00BF71E0"/>
    <w:rsid w:val="00C1209B"/>
    <w:rsid w:val="00C12655"/>
    <w:rsid w:val="00C15E9C"/>
    <w:rsid w:val="00C16DD4"/>
    <w:rsid w:val="00C208FA"/>
    <w:rsid w:val="00C24EDC"/>
    <w:rsid w:val="00C26A1E"/>
    <w:rsid w:val="00C27D51"/>
    <w:rsid w:val="00C306E2"/>
    <w:rsid w:val="00C30ED9"/>
    <w:rsid w:val="00C318B2"/>
    <w:rsid w:val="00C33A89"/>
    <w:rsid w:val="00C34EDA"/>
    <w:rsid w:val="00C42C65"/>
    <w:rsid w:val="00C478C3"/>
    <w:rsid w:val="00C52F71"/>
    <w:rsid w:val="00C53822"/>
    <w:rsid w:val="00C62EAC"/>
    <w:rsid w:val="00C63E02"/>
    <w:rsid w:val="00C64D57"/>
    <w:rsid w:val="00C65068"/>
    <w:rsid w:val="00C652A7"/>
    <w:rsid w:val="00C672A8"/>
    <w:rsid w:val="00C739F3"/>
    <w:rsid w:val="00C75448"/>
    <w:rsid w:val="00C90751"/>
    <w:rsid w:val="00C91CFF"/>
    <w:rsid w:val="00CA03BF"/>
    <w:rsid w:val="00CA49E8"/>
    <w:rsid w:val="00CA5C5F"/>
    <w:rsid w:val="00CA66F5"/>
    <w:rsid w:val="00CB0DEE"/>
    <w:rsid w:val="00CB357E"/>
    <w:rsid w:val="00CC01AD"/>
    <w:rsid w:val="00CC377D"/>
    <w:rsid w:val="00CC4D55"/>
    <w:rsid w:val="00CC76E6"/>
    <w:rsid w:val="00CD32E3"/>
    <w:rsid w:val="00CD45A8"/>
    <w:rsid w:val="00CE2ED9"/>
    <w:rsid w:val="00CE470B"/>
    <w:rsid w:val="00CE4B5A"/>
    <w:rsid w:val="00CF006A"/>
    <w:rsid w:val="00CF2079"/>
    <w:rsid w:val="00CF43B8"/>
    <w:rsid w:val="00D109E8"/>
    <w:rsid w:val="00D16CF3"/>
    <w:rsid w:val="00D2057E"/>
    <w:rsid w:val="00D22079"/>
    <w:rsid w:val="00D23058"/>
    <w:rsid w:val="00D2337E"/>
    <w:rsid w:val="00D2365D"/>
    <w:rsid w:val="00D23A75"/>
    <w:rsid w:val="00D32342"/>
    <w:rsid w:val="00D35B9B"/>
    <w:rsid w:val="00D3772F"/>
    <w:rsid w:val="00D51B76"/>
    <w:rsid w:val="00D56616"/>
    <w:rsid w:val="00D56756"/>
    <w:rsid w:val="00D61BF4"/>
    <w:rsid w:val="00D62D1E"/>
    <w:rsid w:val="00D77036"/>
    <w:rsid w:val="00D80554"/>
    <w:rsid w:val="00D81F7E"/>
    <w:rsid w:val="00D82921"/>
    <w:rsid w:val="00D93C75"/>
    <w:rsid w:val="00D97962"/>
    <w:rsid w:val="00DA4945"/>
    <w:rsid w:val="00DB04BE"/>
    <w:rsid w:val="00DB0594"/>
    <w:rsid w:val="00DB195F"/>
    <w:rsid w:val="00DB29AC"/>
    <w:rsid w:val="00DB3B69"/>
    <w:rsid w:val="00DB66F6"/>
    <w:rsid w:val="00DC5F6B"/>
    <w:rsid w:val="00DD09E2"/>
    <w:rsid w:val="00DD4191"/>
    <w:rsid w:val="00DD4AC2"/>
    <w:rsid w:val="00DD7308"/>
    <w:rsid w:val="00DE1CED"/>
    <w:rsid w:val="00DF0FED"/>
    <w:rsid w:val="00DF1CDB"/>
    <w:rsid w:val="00DF2B5B"/>
    <w:rsid w:val="00DF3439"/>
    <w:rsid w:val="00DF6171"/>
    <w:rsid w:val="00DF61A8"/>
    <w:rsid w:val="00E0223D"/>
    <w:rsid w:val="00E04B6B"/>
    <w:rsid w:val="00E05C16"/>
    <w:rsid w:val="00E177FC"/>
    <w:rsid w:val="00E22BFB"/>
    <w:rsid w:val="00E22CC8"/>
    <w:rsid w:val="00E32710"/>
    <w:rsid w:val="00E34655"/>
    <w:rsid w:val="00E44492"/>
    <w:rsid w:val="00E47F33"/>
    <w:rsid w:val="00E514D5"/>
    <w:rsid w:val="00E523FC"/>
    <w:rsid w:val="00E53119"/>
    <w:rsid w:val="00E569D1"/>
    <w:rsid w:val="00E84CC8"/>
    <w:rsid w:val="00E84D26"/>
    <w:rsid w:val="00EA5F62"/>
    <w:rsid w:val="00EA6871"/>
    <w:rsid w:val="00EB0655"/>
    <w:rsid w:val="00EB1BF1"/>
    <w:rsid w:val="00EB6336"/>
    <w:rsid w:val="00EB7C7F"/>
    <w:rsid w:val="00EC48AD"/>
    <w:rsid w:val="00ED159A"/>
    <w:rsid w:val="00ED5D48"/>
    <w:rsid w:val="00EF2B36"/>
    <w:rsid w:val="00F01C33"/>
    <w:rsid w:val="00F13EDB"/>
    <w:rsid w:val="00F33289"/>
    <w:rsid w:val="00F45F61"/>
    <w:rsid w:val="00F46815"/>
    <w:rsid w:val="00F50706"/>
    <w:rsid w:val="00F51D16"/>
    <w:rsid w:val="00F54FDE"/>
    <w:rsid w:val="00F56CB3"/>
    <w:rsid w:val="00F56CCB"/>
    <w:rsid w:val="00F62B76"/>
    <w:rsid w:val="00F80B47"/>
    <w:rsid w:val="00F80BD4"/>
    <w:rsid w:val="00F8200D"/>
    <w:rsid w:val="00F857DA"/>
    <w:rsid w:val="00F87335"/>
    <w:rsid w:val="00F87644"/>
    <w:rsid w:val="00F91CC9"/>
    <w:rsid w:val="00F93CAA"/>
    <w:rsid w:val="00F96921"/>
    <w:rsid w:val="00FA061F"/>
    <w:rsid w:val="00FB455C"/>
    <w:rsid w:val="00FB7B39"/>
    <w:rsid w:val="00FD0762"/>
    <w:rsid w:val="00FD44D4"/>
    <w:rsid w:val="00FE4F1D"/>
    <w:rsid w:val="00FF1F07"/>
    <w:rsid w:val="00FF47F2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CF30"/>
  <w15:chartTrackingRefBased/>
  <w15:docId w15:val="{44F1CB87-D91A-4118-99A6-45134E49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6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2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paragraph" w:styleId="a3">
    <w:name w:val="Normal (Web)"/>
    <w:basedOn w:val="Standard"/>
    <w:rsid w:val="00C42C65"/>
    <w:pPr>
      <w:spacing w:before="100" w:after="100"/>
    </w:pPr>
    <w:rPr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42C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A9"/>
    <w:rPr>
      <w:rFonts w:ascii="Segoe UI" w:eastAsia="SimSun" w:hAnsi="Segoe UI" w:cs="Segoe UI"/>
      <w:kern w:val="3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7E31-51C3-41DA-8370-CABC1CE6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13541</Words>
  <Characters>7719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86</cp:revision>
  <cp:lastPrinted>2020-12-16T08:59:00Z</cp:lastPrinted>
  <dcterms:created xsi:type="dcterms:W3CDTF">2020-12-13T23:06:00Z</dcterms:created>
  <dcterms:modified xsi:type="dcterms:W3CDTF">2020-12-16T09:16:00Z</dcterms:modified>
</cp:coreProperties>
</file>