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1E" w:rsidRDefault="000A2F1E" w:rsidP="000A2F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0A2F1E" w:rsidRDefault="000A2F1E" w:rsidP="000A2F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0A2F1E" w:rsidRPr="00EE0F0F" w:rsidRDefault="000A2F1E" w:rsidP="000A2F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</w:t>
      </w:r>
      <w:r w:rsidR="00D90D53">
        <w:rPr>
          <w:rFonts w:ascii="Times New Roman" w:hAnsi="Times New Roman" w:cs="Times New Roman"/>
          <w:b/>
          <w:sz w:val="32"/>
          <w:szCs w:val="32"/>
          <w:lang w:val="uk-UA"/>
        </w:rPr>
        <w:t>листопад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2020 року</w:t>
      </w:r>
    </w:p>
    <w:p w:rsidR="000A2F1E" w:rsidRDefault="000A2F1E" w:rsidP="000A2F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F1E" w:rsidRDefault="000A2F1E" w:rsidP="000A2F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90D53">
        <w:rPr>
          <w:rFonts w:ascii="Times New Roman" w:hAnsi="Times New Roman" w:cs="Times New Roman"/>
          <w:sz w:val="28"/>
          <w:szCs w:val="28"/>
          <w:lang w:val="uk-UA"/>
        </w:rPr>
        <w:t>листопад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 центру надання адміністративних послуг проведено роботу з надання адміністративних послуг, а саме:</w:t>
      </w:r>
    </w:p>
    <w:p w:rsidR="000A2F1E" w:rsidRPr="00D24899" w:rsidRDefault="000A2F1E" w:rsidP="000A2F1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прийнятих заяв – </w:t>
      </w:r>
      <w:r w:rsidR="00A25DBD">
        <w:rPr>
          <w:rFonts w:ascii="Times New Roman" w:hAnsi="Times New Roman" w:cs="Times New Roman"/>
          <w:b/>
          <w:sz w:val="32"/>
          <w:szCs w:val="32"/>
          <w:lang w:val="uk-UA"/>
        </w:rPr>
        <w:t>400</w:t>
      </w:r>
    </w:p>
    <w:p w:rsidR="000A2F1E" w:rsidRDefault="000A2F1E" w:rsidP="000A2F1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них:</w:t>
      </w:r>
    </w:p>
    <w:p w:rsidR="000A2F1E" w:rsidRPr="00430E9D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</w:t>
      </w:r>
      <w:r w:rsidRPr="009569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3F00">
        <w:rPr>
          <w:rFonts w:ascii="Times New Roman" w:hAnsi="Times New Roman" w:cs="Times New Roman"/>
          <w:b/>
          <w:sz w:val="32"/>
          <w:szCs w:val="32"/>
          <w:lang w:val="uk-UA"/>
        </w:rPr>
        <w:t>91</w:t>
      </w:r>
    </w:p>
    <w:p w:rsidR="000A2F1E" w:rsidRDefault="000A2F1E" w:rsidP="000A2F1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B37">
        <w:rPr>
          <w:rFonts w:ascii="Times New Roman" w:hAnsi="Times New Roman" w:cs="Times New Roman"/>
          <w:sz w:val="28"/>
          <w:szCs w:val="28"/>
          <w:lang w:val="uk-UA"/>
        </w:rPr>
        <w:t xml:space="preserve">Витяг Державного земельного кадастру про земельну ділянку – </w:t>
      </w:r>
      <w:r w:rsidR="00413F00">
        <w:rPr>
          <w:rFonts w:ascii="Times New Roman" w:hAnsi="Times New Roman" w:cs="Times New Roman"/>
          <w:sz w:val="28"/>
          <w:szCs w:val="28"/>
          <w:lang w:val="uk-UA"/>
        </w:rPr>
        <w:t>49</w:t>
      </w:r>
    </w:p>
    <w:p w:rsidR="000A2F1E" w:rsidRPr="00326B37" w:rsidRDefault="000A2F1E" w:rsidP="000A2F1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B37">
        <w:rPr>
          <w:rFonts w:ascii="Times New Roman" w:hAnsi="Times New Roman" w:cs="Times New Roman"/>
          <w:sz w:val="28"/>
          <w:szCs w:val="28"/>
          <w:lang w:val="uk-UA"/>
        </w:rPr>
        <w:t xml:space="preserve">Витяг про нормативно – грошову оцінку землі – </w:t>
      </w:r>
      <w:r w:rsidR="00413F00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0A2F1E" w:rsidRDefault="000A2F1E" w:rsidP="000A2F1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Державна реєстрація земельної ділянки – </w:t>
      </w:r>
      <w:r w:rsidR="00413F00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0A2F1E" w:rsidRDefault="000A2F1E" w:rsidP="000A2F1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(відсутність) земельної ділянки у власності (користуванні) – </w:t>
      </w:r>
      <w:r w:rsidR="00413F0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A2F1E" w:rsidRDefault="000A2F1E" w:rsidP="000A2F1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- 0</w:t>
      </w:r>
    </w:p>
    <w:p w:rsidR="000A2F1E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земельних відносин та комунального майна – </w:t>
      </w:r>
      <w:r w:rsidR="00413F00">
        <w:rPr>
          <w:rFonts w:ascii="Times New Roman" w:hAnsi="Times New Roman" w:cs="Times New Roman"/>
          <w:b/>
          <w:sz w:val="32"/>
          <w:szCs w:val="32"/>
          <w:lang w:val="uk-UA"/>
        </w:rPr>
        <w:t>58</w:t>
      </w:r>
    </w:p>
    <w:p w:rsidR="000A2F1E" w:rsidRDefault="000A2F1E" w:rsidP="000A2F1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виготовлення проекту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– </w:t>
      </w:r>
      <w:r w:rsidR="00413F00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0A2F1E" w:rsidRDefault="000A2F1E" w:rsidP="000A2F1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97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технічної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документації із землеустрою – </w:t>
      </w:r>
      <w:r w:rsidR="00413F00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:rsidR="000A2F1E" w:rsidRPr="00B7597C" w:rsidRDefault="000A2F1E" w:rsidP="000A2F1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97C">
        <w:rPr>
          <w:rFonts w:ascii="Times New Roman" w:hAnsi="Times New Roman" w:cs="Times New Roman"/>
          <w:sz w:val="28"/>
          <w:szCs w:val="28"/>
          <w:lang w:val="uk-UA"/>
        </w:rPr>
        <w:t>Дозвіл на оренду, поновлення договору оренди, продовження терміну реєстрації договору, розірвання догов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13F00">
        <w:rPr>
          <w:rFonts w:ascii="Times New Roman" w:hAnsi="Times New Roman" w:cs="Times New Roman"/>
          <w:sz w:val="28"/>
          <w:szCs w:val="28"/>
          <w:lang w:val="uk-UA"/>
        </w:rPr>
        <w:t>ру оренди земельної ділянки – 16</w:t>
      </w:r>
    </w:p>
    <w:p w:rsidR="000A2F1E" w:rsidRDefault="000A2F1E" w:rsidP="000A2F1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відведення зем</w:t>
      </w:r>
      <w:r w:rsidR="00413F00">
        <w:rPr>
          <w:rFonts w:ascii="Times New Roman" w:hAnsi="Times New Roman" w:cs="Times New Roman"/>
          <w:sz w:val="28"/>
          <w:szCs w:val="28"/>
          <w:lang w:val="uk-UA"/>
        </w:rPr>
        <w:t>ельної ділянки учасникам АТО – 6</w:t>
      </w:r>
    </w:p>
    <w:p w:rsidR="000A2F1E" w:rsidRPr="00326B37" w:rsidRDefault="000A2F1E" w:rsidP="000A2F1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Викуп земельної ділянки - 0</w:t>
      </w:r>
    </w:p>
    <w:p w:rsidR="000A2F1E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2F1E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архітектури та містобудування – </w:t>
      </w:r>
      <w:r w:rsidR="00413F00">
        <w:rPr>
          <w:rFonts w:ascii="Times New Roman" w:hAnsi="Times New Roman" w:cs="Times New Roman"/>
          <w:b/>
          <w:sz w:val="32"/>
          <w:szCs w:val="32"/>
          <w:lang w:val="uk-UA"/>
        </w:rPr>
        <w:t>16</w:t>
      </w:r>
    </w:p>
    <w:p w:rsidR="000A2F1E" w:rsidRDefault="00413F00" w:rsidP="000A2F1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паспорта прив’язки – 1</w:t>
      </w:r>
    </w:p>
    <w:p w:rsidR="000A2F1E" w:rsidRDefault="00413F00" w:rsidP="000A2F1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будівельного паспорта – 5</w:t>
      </w:r>
    </w:p>
    <w:p w:rsidR="000A2F1E" w:rsidRDefault="00413F00" w:rsidP="000A2F1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містобудівних умов – 0</w:t>
      </w:r>
    </w:p>
    <w:p w:rsidR="000A2F1E" w:rsidRDefault="000A2F1E" w:rsidP="000A2F1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реклами – </w:t>
      </w:r>
      <w:r w:rsidR="00413F0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0A2F1E" w:rsidRDefault="000A2F1E" w:rsidP="000A2F1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адреси - </w:t>
      </w:r>
      <w:r w:rsidR="00413F00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0A2F1E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економіки – 0</w:t>
      </w:r>
    </w:p>
    <w:p w:rsidR="000A2F1E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2F1E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Надано консультацій – </w:t>
      </w:r>
      <w:r w:rsidR="00413F00">
        <w:rPr>
          <w:rFonts w:ascii="Times New Roman" w:hAnsi="Times New Roman" w:cs="Times New Roman"/>
          <w:sz w:val="32"/>
          <w:szCs w:val="32"/>
          <w:lang w:val="uk-UA"/>
        </w:rPr>
        <w:t>168</w:t>
      </w:r>
    </w:p>
    <w:p w:rsidR="000A2F1E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– </w:t>
      </w:r>
      <w:r w:rsidR="00413F00">
        <w:rPr>
          <w:rFonts w:ascii="Times New Roman" w:hAnsi="Times New Roman" w:cs="Times New Roman"/>
          <w:sz w:val="28"/>
          <w:szCs w:val="28"/>
          <w:lang w:val="uk-UA"/>
        </w:rPr>
        <w:t>170</w:t>
      </w:r>
    </w:p>
    <w:p w:rsidR="000A2F1E" w:rsidRPr="009569CE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–  </w:t>
      </w:r>
      <w:r w:rsidR="00413F00">
        <w:rPr>
          <w:rFonts w:ascii="Times New Roman" w:hAnsi="Times New Roman" w:cs="Times New Roman"/>
          <w:sz w:val="28"/>
          <w:szCs w:val="28"/>
          <w:lang w:val="uk-UA"/>
        </w:rPr>
        <w:t>182</w:t>
      </w:r>
    </w:p>
    <w:p w:rsidR="000A2F1E" w:rsidRPr="00B7597C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2F1E" w:rsidRPr="00B7597C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66E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Реєстрація речових прав на нерухоме майно: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107</w:t>
      </w:r>
    </w:p>
    <w:p w:rsidR="000A2F1E" w:rsidRDefault="000A2F1E" w:rsidP="000A2F1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прав власності ОНМ –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0A2F1E" w:rsidRDefault="000A2F1E" w:rsidP="000A2F1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іншого речового права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30</w:t>
      </w:r>
    </w:p>
    <w:p w:rsidR="000A2F1E" w:rsidRDefault="000A2F1E" w:rsidP="000A2F1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змін до ДРРП – 1</w:t>
      </w:r>
    </w:p>
    <w:p w:rsidR="000A2F1E" w:rsidRDefault="000A2F1E" w:rsidP="000A2F1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 запитів на інформаційні довідки - </w:t>
      </w:r>
      <w:r w:rsidRPr="000A2F1E">
        <w:rPr>
          <w:rFonts w:ascii="Times New Roman" w:hAnsi="Times New Roman" w:cs="Times New Roman"/>
          <w:sz w:val="28"/>
          <w:szCs w:val="28"/>
        </w:rPr>
        <w:t>7</w:t>
      </w:r>
    </w:p>
    <w:p w:rsidR="000A2F1E" w:rsidRDefault="000A2F1E" w:rsidP="000A2F1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>
        <w:rPr>
          <w:rFonts w:ascii="Times New Roman" w:hAnsi="Times New Roman" w:cs="Times New Roman"/>
          <w:sz w:val="28"/>
          <w:szCs w:val="28"/>
          <w:lang w:val="en-US"/>
        </w:rPr>
        <w:t>224</w:t>
      </w:r>
    </w:p>
    <w:p w:rsidR="000A2F1E" w:rsidRDefault="000A2F1E" w:rsidP="000A2F1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інформаційних довідок, витягів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117</w:t>
      </w:r>
    </w:p>
    <w:p w:rsidR="000A2F1E" w:rsidRPr="00EE0F0F" w:rsidRDefault="000A2F1E" w:rsidP="000A2F1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Повідомлено про результат адміністративної послуги - 98</w:t>
      </w:r>
    </w:p>
    <w:p w:rsidR="000A2F1E" w:rsidRPr="005B670C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Витяги з Єдиного Державного Реєстру юридичних осіб, фізичних осіб  – підприємців та громадських формувань – </w:t>
      </w:r>
      <w:r w:rsidR="00D90D53">
        <w:rPr>
          <w:rFonts w:ascii="Times New Roman" w:hAnsi="Times New Roman" w:cs="Times New Roman"/>
          <w:b/>
          <w:sz w:val="32"/>
          <w:szCs w:val="32"/>
          <w:lang w:val="uk-UA"/>
        </w:rPr>
        <w:t>31</w:t>
      </w:r>
    </w:p>
    <w:p w:rsidR="000A2F1E" w:rsidRPr="005B5B12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Реєстраційні дії з державної реєстрації/закриття/змін юридичних осіб, фізичних осіб – підприємців та громадських формувань – </w:t>
      </w:r>
      <w:r w:rsidR="00D90D53">
        <w:rPr>
          <w:rFonts w:ascii="Times New Roman" w:hAnsi="Times New Roman" w:cs="Times New Roman"/>
          <w:sz w:val="28"/>
          <w:szCs w:val="28"/>
          <w:lang w:val="uk-UA"/>
        </w:rPr>
        <w:t>95</w:t>
      </w:r>
    </w:p>
    <w:p w:rsidR="000A2F1E" w:rsidRPr="005B5B12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документами громадських організацій, профспілок, структурних утворень політичних партій – </w:t>
      </w:r>
      <w:r w:rsidR="00CD0BA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0A2F1E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- </w:t>
      </w:r>
      <w:r w:rsidR="00892F47">
        <w:rPr>
          <w:rFonts w:ascii="Times New Roman" w:hAnsi="Times New Roman" w:cs="Times New Roman"/>
          <w:sz w:val="28"/>
          <w:szCs w:val="28"/>
          <w:lang w:val="uk-UA"/>
        </w:rPr>
        <w:t>128</w:t>
      </w:r>
    </w:p>
    <w:p w:rsidR="000A2F1E" w:rsidRPr="005B5B12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892F47">
        <w:rPr>
          <w:rFonts w:ascii="Times New Roman" w:hAnsi="Times New Roman" w:cs="Times New Roman"/>
          <w:sz w:val="28"/>
          <w:szCs w:val="28"/>
          <w:lang w:val="uk-UA"/>
        </w:rPr>
        <w:t>149</w:t>
      </w:r>
    </w:p>
    <w:p w:rsidR="000A2F1E" w:rsidRPr="001B1CC0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>Реєстрація справ, пакетів документів для формування реєстраційних справ:</w:t>
      </w:r>
    </w:p>
    <w:p w:rsidR="000A2F1E" w:rsidRPr="00E92A25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які надійшли на зберігання - </w:t>
      </w:r>
      <w:r w:rsidR="00D90D5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0A2F1E" w:rsidRPr="00E92A25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які відправлено до інших суб'єктів державної реєстрації - </w:t>
      </w:r>
      <w:r w:rsidR="00D90D53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:rsidR="000A2F1E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термінал – </w:t>
      </w:r>
      <w:r w:rsidR="00B344AF">
        <w:rPr>
          <w:rFonts w:ascii="Times New Roman" w:hAnsi="Times New Roman" w:cs="Times New Roman"/>
          <w:b/>
          <w:sz w:val="28"/>
          <w:szCs w:val="28"/>
          <w:lang w:val="uk-UA"/>
        </w:rPr>
        <w:t>58</w:t>
      </w:r>
    </w:p>
    <w:p w:rsidR="000A2F1E" w:rsidRPr="00A25DBD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Загальна кількість заяв –</w:t>
      </w:r>
      <w:r w:rsidRPr="00E92A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5DBD">
        <w:rPr>
          <w:rFonts w:ascii="Times New Roman" w:hAnsi="Times New Roman" w:cs="Times New Roman"/>
          <w:b/>
          <w:sz w:val="32"/>
          <w:szCs w:val="32"/>
          <w:lang w:val="uk-UA"/>
        </w:rPr>
        <w:t>400</w:t>
      </w:r>
    </w:p>
    <w:p w:rsidR="000A2F1E" w:rsidRPr="00E92A25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консультацій – </w:t>
      </w:r>
      <w:r w:rsidR="00A25DBD">
        <w:rPr>
          <w:rFonts w:ascii="Times New Roman" w:hAnsi="Times New Roman" w:cs="Times New Roman"/>
          <w:b/>
          <w:sz w:val="32"/>
          <w:szCs w:val="32"/>
          <w:lang w:val="uk-UA"/>
        </w:rPr>
        <w:t>541</w:t>
      </w:r>
    </w:p>
    <w:p w:rsidR="000A2F1E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Видано результати надання адміністративних послуг –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24EDB">
        <w:rPr>
          <w:rFonts w:ascii="Times New Roman" w:hAnsi="Times New Roman" w:cs="Times New Roman"/>
          <w:b/>
          <w:sz w:val="32"/>
          <w:szCs w:val="32"/>
          <w:lang w:val="uk-UA"/>
        </w:rPr>
        <w:t>408</w:t>
      </w:r>
    </w:p>
    <w:p w:rsidR="000A2F1E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0A2F1E" w:rsidRDefault="000A2F1E" w:rsidP="000A2F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адміністративно – дозвільних процедур                        В.М. Градобик</w:t>
      </w:r>
    </w:p>
    <w:sectPr w:rsidR="000A2F1E" w:rsidSect="007D119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1FA"/>
    <w:multiLevelType w:val="hybridMultilevel"/>
    <w:tmpl w:val="3094255E"/>
    <w:lvl w:ilvl="0" w:tplc="6E30B9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A2F1E"/>
    <w:rsid w:val="00012047"/>
    <w:rsid w:val="000A2F1E"/>
    <w:rsid w:val="00413F00"/>
    <w:rsid w:val="00580023"/>
    <w:rsid w:val="00892F47"/>
    <w:rsid w:val="00A25DBD"/>
    <w:rsid w:val="00B344AF"/>
    <w:rsid w:val="00CD0BA4"/>
    <w:rsid w:val="00D90D53"/>
    <w:rsid w:val="00E2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370</Words>
  <Characters>2109</Characters>
  <Application>Microsoft Office Word</Application>
  <DocSecurity>0</DocSecurity>
  <Lines>17</Lines>
  <Paragraphs>4</Paragraphs>
  <ScaleCrop>false</ScaleCrop>
  <Company>Grizli777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2020-11-30T14:03:00Z</dcterms:created>
  <dcterms:modified xsi:type="dcterms:W3CDTF">2020-12-01T13:33:00Z</dcterms:modified>
</cp:coreProperties>
</file>