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F055" w14:textId="77777777" w:rsidR="003A6B37" w:rsidRPr="003A6B37" w:rsidRDefault="003A6B37" w:rsidP="003A6B37">
      <w:pPr>
        <w:ind w:left="4252" w:firstLine="704"/>
        <w:contextualSpacing/>
        <w:jc w:val="both"/>
        <w:rPr>
          <w:rFonts w:ascii="Times New Roman" w:hAnsi="Times New Roman"/>
          <w:sz w:val="24"/>
          <w:u w:val="single"/>
          <w:lang w:val="uk-UA"/>
        </w:rPr>
      </w:pPr>
      <w:r w:rsidRPr="003A6B37">
        <w:rPr>
          <w:rFonts w:ascii="Times New Roman" w:hAnsi="Times New Roman"/>
          <w:sz w:val="24"/>
          <w:lang w:val="uk-UA"/>
        </w:rPr>
        <w:t xml:space="preserve">Додаток № </w:t>
      </w:r>
      <w:r>
        <w:rPr>
          <w:rFonts w:ascii="Times New Roman" w:hAnsi="Times New Roman"/>
          <w:color w:val="FF0000"/>
          <w:sz w:val="24"/>
          <w:lang w:val="uk-UA"/>
        </w:rPr>
        <w:t xml:space="preserve"> </w:t>
      </w:r>
    </w:p>
    <w:p w14:paraId="01819F03" w14:textId="77777777" w:rsidR="003A6B37" w:rsidRPr="003A6B37" w:rsidRDefault="003A6B37" w:rsidP="003A6B37">
      <w:pPr>
        <w:ind w:left="4818" w:firstLine="138"/>
        <w:contextualSpacing/>
        <w:jc w:val="both"/>
        <w:rPr>
          <w:rFonts w:ascii="Times New Roman" w:hAnsi="Times New Roman"/>
          <w:sz w:val="24"/>
          <w:lang w:val="uk-UA"/>
        </w:rPr>
      </w:pPr>
      <w:r w:rsidRPr="003A6B37">
        <w:rPr>
          <w:rFonts w:ascii="Times New Roman" w:hAnsi="Times New Roman"/>
          <w:sz w:val="24"/>
          <w:lang w:val="uk-UA"/>
        </w:rPr>
        <w:t>до рішення Ніжинської міської ради VII</w:t>
      </w:r>
      <w:r w:rsidR="00DC2D07">
        <w:rPr>
          <w:rFonts w:ascii="Times New Roman" w:hAnsi="Times New Roman"/>
          <w:sz w:val="24"/>
          <w:lang w:val="uk-UA"/>
        </w:rPr>
        <w:t>І</w:t>
      </w:r>
      <w:r w:rsidRPr="003A6B37">
        <w:rPr>
          <w:rFonts w:ascii="Times New Roman" w:hAnsi="Times New Roman"/>
          <w:sz w:val="24"/>
          <w:lang w:val="uk-UA"/>
        </w:rPr>
        <w:t xml:space="preserve"> </w:t>
      </w:r>
    </w:p>
    <w:p w14:paraId="64BDD70E" w14:textId="77777777" w:rsidR="003A6B37" w:rsidRDefault="003A6B37" w:rsidP="003A6B37">
      <w:pPr>
        <w:ind w:left="4818" w:firstLine="138"/>
        <w:contextualSpacing/>
        <w:jc w:val="both"/>
        <w:rPr>
          <w:rFonts w:ascii="Times New Roman" w:hAnsi="Times New Roman"/>
          <w:sz w:val="24"/>
          <w:lang w:val="uk-UA"/>
        </w:rPr>
      </w:pPr>
      <w:r w:rsidRPr="003A6B37">
        <w:rPr>
          <w:rFonts w:ascii="Times New Roman" w:hAnsi="Times New Roman"/>
          <w:sz w:val="24"/>
          <w:lang w:val="uk-UA"/>
        </w:rPr>
        <w:t>скликання № _______ від ____________ р.</w:t>
      </w:r>
    </w:p>
    <w:p w14:paraId="61F0314A" w14:textId="77777777" w:rsidR="003A6B37" w:rsidRPr="003A6B37" w:rsidRDefault="003A6B37" w:rsidP="003A6B37">
      <w:pPr>
        <w:ind w:left="4818" w:firstLine="138"/>
        <w:contextualSpacing/>
        <w:jc w:val="both"/>
        <w:rPr>
          <w:rFonts w:ascii="Times New Roman" w:hAnsi="Times New Roman"/>
          <w:sz w:val="24"/>
          <w:lang w:val="uk-UA"/>
        </w:rPr>
      </w:pPr>
    </w:p>
    <w:p w14:paraId="569FDD31" w14:textId="77777777" w:rsidR="007C39B9" w:rsidRDefault="007C39B9" w:rsidP="00636CA0">
      <w:pPr>
        <w:spacing w:after="0" w:line="240" w:lineRule="auto"/>
        <w:ind w:right="84" w:firstLine="70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Міська цільова програма «Забезпечення функціонування громадських вбиралень на 202</w:t>
      </w:r>
      <w:r w:rsidR="0016110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 w:rsidRPr="003F2F5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р.»</w:t>
      </w:r>
    </w:p>
    <w:p w14:paraId="4DF57D90" w14:textId="77777777" w:rsidR="007C39B9" w:rsidRDefault="007C39B9" w:rsidP="00636CA0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right="84" w:firstLine="426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Паспорт міської цільової програми «Забезпечення функціонування громадських вбиралень на 202</w:t>
      </w:r>
      <w:r w:rsidR="0016110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1</w:t>
      </w:r>
      <w:r w:rsidRPr="003F2F5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р.»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060"/>
        <w:gridCol w:w="5098"/>
      </w:tblGrid>
      <w:tr w:rsidR="00C8527C" w:rsidRPr="00AA6CB1" w14:paraId="131639FB" w14:textId="77777777" w:rsidTr="00C9390E">
        <w:tc>
          <w:tcPr>
            <w:tcW w:w="576" w:type="dxa"/>
          </w:tcPr>
          <w:p w14:paraId="5DDED234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</w:tcPr>
          <w:p w14:paraId="48330D60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Ініціатор розроблення програми</w:t>
            </w:r>
            <w:r w:rsidRPr="00C852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174" w:type="dxa"/>
          </w:tcPr>
          <w:p w14:paraId="6994F8B5" w14:textId="77777777" w:rsidR="00C8527C" w:rsidRPr="003F2F51" w:rsidRDefault="00C8527C" w:rsidP="00636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C852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Виконавчий комітет Ніжинської міської ради</w:t>
            </w:r>
          </w:p>
        </w:tc>
      </w:tr>
      <w:tr w:rsidR="00C8527C" w:rsidRPr="003F2F51" w14:paraId="4A1247AE" w14:textId="77777777" w:rsidTr="00C9390E">
        <w:tc>
          <w:tcPr>
            <w:tcW w:w="576" w:type="dxa"/>
          </w:tcPr>
          <w:p w14:paraId="56BB202F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</w:tcPr>
          <w:p w14:paraId="63CE8848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Законодавча  база програми</w:t>
            </w:r>
          </w:p>
        </w:tc>
        <w:tc>
          <w:tcPr>
            <w:tcW w:w="5174" w:type="dxa"/>
          </w:tcPr>
          <w:p w14:paraId="054F30DD" w14:textId="77777777" w:rsidR="00C8527C" w:rsidRPr="003F2F51" w:rsidRDefault="00C8527C" w:rsidP="003F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Закони України «Про місцеве самоврядування в Україні», «Про благоустрій населених пунктів»</w:t>
            </w:r>
            <w:r w:rsidRPr="003F2F51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«Про публічні закупівлі</w:t>
            </w:r>
          </w:p>
        </w:tc>
      </w:tr>
      <w:tr w:rsidR="00C8527C" w:rsidRPr="003F2F51" w14:paraId="5F33EA0C" w14:textId="77777777" w:rsidTr="00C9390E">
        <w:tc>
          <w:tcPr>
            <w:tcW w:w="576" w:type="dxa"/>
          </w:tcPr>
          <w:p w14:paraId="3A54BD4C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3" w:type="dxa"/>
          </w:tcPr>
          <w:p w14:paraId="5FEED357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Розробник програми</w:t>
            </w:r>
          </w:p>
        </w:tc>
        <w:tc>
          <w:tcPr>
            <w:tcW w:w="5174" w:type="dxa"/>
          </w:tcPr>
          <w:p w14:paraId="682E9C6D" w14:textId="77777777" w:rsidR="00C8527C" w:rsidRPr="003F2F51" w:rsidRDefault="00C8527C" w:rsidP="00636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Управління житлово-комунального господарства та будівництва Ніжинської міської ради </w:t>
            </w:r>
          </w:p>
        </w:tc>
      </w:tr>
      <w:tr w:rsidR="00C8527C" w:rsidRPr="003F2F51" w14:paraId="69789216" w14:textId="77777777" w:rsidTr="00C9390E">
        <w:tc>
          <w:tcPr>
            <w:tcW w:w="576" w:type="dxa"/>
          </w:tcPr>
          <w:p w14:paraId="65A6B024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3" w:type="dxa"/>
          </w:tcPr>
          <w:p w14:paraId="46C0307E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5174" w:type="dxa"/>
          </w:tcPr>
          <w:p w14:paraId="56111C53" w14:textId="77777777" w:rsidR="00C8527C" w:rsidRPr="003F2F51" w:rsidRDefault="00C8527C" w:rsidP="003F20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житлово-комунального господарства та буді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вництва Ніжинської міської ради</w:t>
            </w: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8527C" w:rsidRPr="003F2F51" w14:paraId="7781506F" w14:textId="77777777" w:rsidTr="00C9390E">
        <w:tc>
          <w:tcPr>
            <w:tcW w:w="576" w:type="dxa"/>
          </w:tcPr>
          <w:p w14:paraId="51895273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3" w:type="dxa"/>
          </w:tcPr>
          <w:p w14:paraId="1C2CD44E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Відповідальні виконавці програми(учасники програми)</w:t>
            </w:r>
          </w:p>
        </w:tc>
        <w:tc>
          <w:tcPr>
            <w:tcW w:w="5174" w:type="dxa"/>
          </w:tcPr>
          <w:p w14:paraId="7ED97598" w14:textId="77777777" w:rsidR="00C8527C" w:rsidRPr="003F2F51" w:rsidRDefault="00C8527C" w:rsidP="00636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F20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житлово-комунального господарства та будівництва Ніжинської міської ради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3F20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«ВУКГ»</w:t>
            </w:r>
          </w:p>
        </w:tc>
      </w:tr>
      <w:tr w:rsidR="00C8527C" w:rsidRPr="003F2F51" w14:paraId="529CF1A6" w14:textId="77777777" w:rsidTr="00C9390E">
        <w:trPr>
          <w:trHeight w:val="327"/>
        </w:trPr>
        <w:tc>
          <w:tcPr>
            <w:tcW w:w="576" w:type="dxa"/>
          </w:tcPr>
          <w:p w14:paraId="36F7BB38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3" w:type="dxa"/>
          </w:tcPr>
          <w:p w14:paraId="58D627C9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74" w:type="dxa"/>
          </w:tcPr>
          <w:p w14:paraId="2AC13F0F" w14:textId="77777777" w:rsidR="00C8527C" w:rsidRPr="003F2F51" w:rsidRDefault="00C8527C" w:rsidP="00636C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</w:tr>
      <w:tr w:rsidR="00C8527C" w:rsidRPr="003F2F51" w14:paraId="2D0896B7" w14:textId="77777777" w:rsidTr="00C9390E">
        <w:tc>
          <w:tcPr>
            <w:tcW w:w="576" w:type="dxa"/>
          </w:tcPr>
          <w:p w14:paraId="69EF46EB" w14:textId="77777777" w:rsidR="00C8527C" w:rsidRPr="00C8527C" w:rsidRDefault="00C8527C" w:rsidP="00C852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3" w:type="dxa"/>
          </w:tcPr>
          <w:p w14:paraId="1B808881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5174" w:type="dxa"/>
          </w:tcPr>
          <w:p w14:paraId="2D017C41" w14:textId="77777777" w:rsidR="00C8527C" w:rsidRPr="00AA6CB1" w:rsidRDefault="00C8527C" w:rsidP="00636C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6C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AA7012" w:rsidRPr="00AA6C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39,295</w:t>
            </w:r>
            <w:r w:rsidRPr="00AA6C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C8527C" w:rsidRPr="003F2F51" w14:paraId="7FD667AB" w14:textId="77777777" w:rsidTr="00C9390E">
        <w:trPr>
          <w:trHeight w:val="481"/>
        </w:trPr>
        <w:tc>
          <w:tcPr>
            <w:tcW w:w="576" w:type="dxa"/>
          </w:tcPr>
          <w:p w14:paraId="3D8AC0CC" w14:textId="77777777" w:rsidR="00C8527C" w:rsidRPr="00C8527C" w:rsidRDefault="00C8527C" w:rsidP="00C85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103" w:type="dxa"/>
          </w:tcPr>
          <w:p w14:paraId="0F13358B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Коштів  Бюджету Ніжинської міської ОТГ</w:t>
            </w:r>
          </w:p>
        </w:tc>
        <w:tc>
          <w:tcPr>
            <w:tcW w:w="5174" w:type="dxa"/>
          </w:tcPr>
          <w:p w14:paraId="6EF9CA65" w14:textId="77777777" w:rsidR="00C8527C" w:rsidRPr="00AA6CB1" w:rsidRDefault="00C8527C" w:rsidP="00636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A6C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A7012" w:rsidRPr="00AA6C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89,495</w:t>
            </w:r>
            <w:r w:rsidRPr="00AA6CB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C8527C" w:rsidRPr="003F2F51" w14:paraId="2D9990D7" w14:textId="77777777" w:rsidTr="00C9390E">
        <w:trPr>
          <w:trHeight w:val="223"/>
        </w:trPr>
        <w:tc>
          <w:tcPr>
            <w:tcW w:w="576" w:type="dxa"/>
          </w:tcPr>
          <w:p w14:paraId="5F540960" w14:textId="77777777" w:rsidR="00C8527C" w:rsidRPr="00C8527C" w:rsidRDefault="00C8527C" w:rsidP="00C85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03" w:type="dxa"/>
          </w:tcPr>
          <w:p w14:paraId="35F88443" w14:textId="77777777" w:rsidR="00C8527C" w:rsidRPr="00C8527C" w:rsidRDefault="00C8527C" w:rsidP="00C8527C">
            <w:pPr>
              <w:rPr>
                <w:rFonts w:ascii="Times New Roman" w:hAnsi="Times New Roman"/>
                <w:sz w:val="24"/>
                <w:szCs w:val="24"/>
              </w:rPr>
            </w:pPr>
            <w:r w:rsidRPr="00C8527C">
              <w:rPr>
                <w:rFonts w:ascii="Times New Roman" w:hAnsi="Times New Roman"/>
                <w:sz w:val="24"/>
                <w:szCs w:val="24"/>
              </w:rPr>
              <w:t>Кошти  інших джерел</w:t>
            </w:r>
          </w:p>
        </w:tc>
        <w:tc>
          <w:tcPr>
            <w:tcW w:w="5174" w:type="dxa"/>
          </w:tcPr>
          <w:p w14:paraId="19F6D6C2" w14:textId="77777777" w:rsidR="00C8527C" w:rsidRPr="003F2F51" w:rsidRDefault="00C8527C" w:rsidP="00636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46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49,8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00</w:t>
            </w:r>
            <w:r w:rsidRPr="003F2F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</w:tbl>
    <w:p w14:paraId="77566311" w14:textId="77777777" w:rsidR="006D4682" w:rsidRDefault="006D4682" w:rsidP="006D4682">
      <w:pPr>
        <w:numPr>
          <w:ilvl w:val="0"/>
          <w:numId w:val="38"/>
        </w:numPr>
        <w:spacing w:after="0" w:line="240" w:lineRule="auto"/>
        <w:ind w:right="84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Проблеми, на розв’язання яких спрямована програма</w:t>
      </w:r>
    </w:p>
    <w:p w14:paraId="482370A5" w14:textId="77777777" w:rsidR="006D4682" w:rsidRDefault="006D4682" w:rsidP="006D4682">
      <w:pPr>
        <w:spacing w:after="0" w:line="240" w:lineRule="auto"/>
        <w:ind w:left="1276" w:right="84" w:hanging="42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2A55252" w14:textId="77777777" w:rsidR="006D4682" w:rsidRDefault="006D4682" w:rsidP="006D4682">
      <w:pPr>
        <w:spacing w:after="0" w:line="240" w:lineRule="auto"/>
        <w:ind w:left="360" w:right="84" w:firstLine="34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Проблемами на розв’язання яких спрямована Програма є:</w:t>
      </w:r>
    </w:p>
    <w:p w14:paraId="6B53C83D" w14:textId="77777777" w:rsidR="006D4682" w:rsidRDefault="006D4682" w:rsidP="006D468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забезпечення умов комфортного і безпечного проживання в місті відповідно до сучасних вимог;</w:t>
      </w:r>
    </w:p>
    <w:p w14:paraId="0835ABB3" w14:textId="77777777" w:rsidR="006D4682" w:rsidRDefault="006D4682" w:rsidP="006D468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забезпечення громадян необхідними санітарно-гігієнічними вимогами;</w:t>
      </w:r>
    </w:p>
    <w:p w14:paraId="0E0895EC" w14:textId="77777777" w:rsidR="006D4682" w:rsidRDefault="006D4682" w:rsidP="006D468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створення належних умов перебування мешканців та гостей міста в центральній частині міста;</w:t>
      </w:r>
    </w:p>
    <w:p w14:paraId="7A6C326F" w14:textId="77777777" w:rsidR="006D4682" w:rsidRDefault="006D4682" w:rsidP="006D468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підвищення ефективності і надійності роботи громадських вбиралень;</w:t>
      </w:r>
    </w:p>
    <w:p w14:paraId="23D7B2E7" w14:textId="77777777" w:rsidR="006D4682" w:rsidRDefault="006D4682" w:rsidP="006D468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зниження показників енергоспоживання в громадських вбиральнях за рахунок застосування енергозберігаючих технологій;</w:t>
      </w:r>
    </w:p>
    <w:p w14:paraId="24F71505" w14:textId="77777777" w:rsidR="006D4682" w:rsidRDefault="006D4682" w:rsidP="006D4682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виконання вимог ДБН В.2.2-9-99 [1],  Державні санітарні норми та правила утримання територій населених місць [2], ДБН Б.2.2.-5-2011 [3]. </w:t>
      </w:r>
    </w:p>
    <w:p w14:paraId="35EE3722" w14:textId="77777777" w:rsidR="006D4682" w:rsidRDefault="006D4682" w:rsidP="006D4682">
      <w:pPr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14:paraId="0EC5F6C9" w14:textId="77777777" w:rsidR="006D4682" w:rsidRDefault="006D4682" w:rsidP="006D4682">
      <w:pPr>
        <w:numPr>
          <w:ilvl w:val="0"/>
          <w:numId w:val="39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Мета програми</w:t>
      </w:r>
    </w:p>
    <w:p w14:paraId="5B9931EB" w14:textId="77777777" w:rsidR="006D4682" w:rsidRDefault="006D4682" w:rsidP="006D4682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F1CE75B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функціонування мережі громадських вбиралень на території міста.</w:t>
      </w:r>
    </w:p>
    <w:p w14:paraId="32E43F83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Усі громадські вбиральні повинні відповідати вимогам санітарно-гігієнічних, епідеміологічних і екологічних норм.</w:t>
      </w:r>
    </w:p>
    <w:p w14:paraId="796559EE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Вбиральні повинні бути оснащені сучасним устаткуванням і автоматикою, бути комфортабельними для користувачів, особливо - для мало мобільних груп населення, а також відповідати вимогам електро-пожежної безпеки. Будівлі вбиралень повинні бути максимально адаптовані до естетики міського середовища.</w:t>
      </w:r>
    </w:p>
    <w:p w14:paraId="4037FB65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громадських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lastRenderedPageBreak/>
        <w:t>вбиралень, створить комфортні умови для громадян та забезпечить якісне обслуговування населення.</w:t>
      </w:r>
    </w:p>
    <w:p w14:paraId="3EB415F4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Реалізація програми повинна сприяти покращенню санітарного стану міста, його туристичної привабливості та комфорту громадян.</w:t>
      </w:r>
    </w:p>
    <w:p w14:paraId="1DBAF754" w14:textId="77777777" w:rsidR="006D4682" w:rsidRDefault="006D4682" w:rsidP="006D4682">
      <w:pPr>
        <w:spacing w:after="0" w:line="240" w:lineRule="auto"/>
        <w:ind w:left="360" w:right="84" w:firstLine="348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8AF0225" w14:textId="77777777" w:rsidR="002741D4" w:rsidRDefault="006D4682" w:rsidP="002741D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4. </w:t>
      </w:r>
      <w:r w:rsidR="002741D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</w:t>
      </w:r>
      <w:r w:rsidR="002741D4" w:rsidRPr="00C9390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бґрунтування шляхів і засобів розв’язання проблеми, обсягів та джерел фінансування; строки та етапи виконання програми</w:t>
      </w:r>
    </w:p>
    <w:p w14:paraId="5CF21ADC" w14:textId="77777777" w:rsidR="006D4682" w:rsidRDefault="006D4682" w:rsidP="006D468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4EFD4675" w14:textId="77777777" w:rsidR="006D4682" w:rsidRDefault="006D4682" w:rsidP="006D4682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240"/>
        <w:gridCol w:w="1701"/>
        <w:gridCol w:w="2127"/>
        <w:gridCol w:w="1638"/>
      </w:tblGrid>
      <w:tr w:rsidR="006D4682" w14:paraId="10D71BDA" w14:textId="77777777" w:rsidTr="006D4682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DCDB" w14:textId="77777777" w:rsidR="006D4682" w:rsidRDefault="006D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9C0B" w14:textId="77777777" w:rsidR="006D4682" w:rsidRDefault="006D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DB6" w14:textId="77777777" w:rsidR="006D4682" w:rsidRDefault="006D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Кошторисна вартість, тис. грн.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5F2F" w14:textId="77777777" w:rsidR="006D4682" w:rsidRDefault="006D468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Шляхи фінансування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4D2A" w14:textId="77777777" w:rsidR="006D4682" w:rsidRDefault="006D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6D4682" w14:paraId="5F8918C3" w14:textId="77777777" w:rsidTr="006D4682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AA3" w14:textId="77777777" w:rsidR="006D4682" w:rsidRDefault="006D4682" w:rsidP="006D468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3AC8" w14:textId="77777777" w:rsidR="006D4682" w:rsidRDefault="006D46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Утримання доглядачів громадських вбиралень за рахунок бюджетних коштів через казначейську мережу</w:t>
            </w:r>
            <w:r w:rsidR="0051463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інших джерел фінансування</w:t>
            </w:r>
          </w:p>
          <w:p w14:paraId="518DF401" w14:textId="77777777" w:rsidR="006D4682" w:rsidRDefault="006D4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B30A" w14:textId="77777777" w:rsidR="006D4682" w:rsidRDefault="006D4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539,295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56F5" w14:textId="77777777" w:rsidR="006D4682" w:rsidRDefault="006D4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Місцевий бюджет фінансування через казначейську мережу і інші джерела фінансування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C40E" w14:textId="77777777" w:rsidR="006D4682" w:rsidRDefault="006D4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КП «ВУКГ»</w:t>
            </w:r>
          </w:p>
        </w:tc>
      </w:tr>
    </w:tbl>
    <w:p w14:paraId="2987DC37" w14:textId="77777777" w:rsidR="006D4682" w:rsidRDefault="006D4682" w:rsidP="006D46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Направити на фінансування Програми кошти бюджету Ніжинської міської об’єднаної територіальної громади в межах бюджетних призначень на 2021 р.</w:t>
      </w:r>
    </w:p>
    <w:p w14:paraId="5C17E89E" w14:textId="77777777" w:rsidR="006D4682" w:rsidRDefault="006D4682" w:rsidP="006D46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43EFE9" w14:textId="77777777" w:rsidR="002741D4" w:rsidRDefault="002741D4" w:rsidP="006D46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5577071" w14:textId="77777777" w:rsidR="002741D4" w:rsidRDefault="002741D4" w:rsidP="00274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5.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</w:t>
      </w:r>
      <w:r w:rsidRPr="00C9390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апрями діяльності, перелік завдань і заходів програми та результативні показники</w:t>
      </w:r>
    </w:p>
    <w:p w14:paraId="3681A519" w14:textId="77777777" w:rsidR="002741D4" w:rsidRPr="003F2F51" w:rsidRDefault="002741D4" w:rsidP="002741D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Напрям діяльності на забезпечення якої направлено фінансування : </w:t>
      </w: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>Утримання доглядачів громадських вбиралень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C9390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3F2F51">
        <w:rPr>
          <w:rFonts w:ascii="Times New Roman" w:eastAsia="Times New Roman" w:hAnsi="Times New Roman"/>
          <w:sz w:val="24"/>
          <w:szCs w:val="24"/>
          <w:lang w:val="uk-UA"/>
        </w:rPr>
        <w:t xml:space="preserve">Фінансування вище зазначених заходів дасть змогу забезпечити функціонування громадських вбиралень, розміщених на території </w:t>
      </w:r>
      <w:r>
        <w:rPr>
          <w:rFonts w:ascii="Times New Roman" w:eastAsia="Times New Roman" w:hAnsi="Times New Roman"/>
          <w:sz w:val="24"/>
          <w:szCs w:val="24"/>
          <w:lang w:val="uk-UA"/>
        </w:rPr>
        <w:t>міської ОТГ</w:t>
      </w:r>
      <w:r w:rsidRPr="003F2F51">
        <w:rPr>
          <w:rFonts w:ascii="Times New Roman" w:eastAsia="Times New Roman" w:hAnsi="Times New Roman"/>
          <w:sz w:val="24"/>
          <w:szCs w:val="24"/>
          <w:lang w:val="uk-UA"/>
        </w:rPr>
        <w:t xml:space="preserve"> в належному санітарно - гігієнічному стані. </w:t>
      </w:r>
      <w:r w:rsidRPr="003F2F5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вбиральні, а також більш зручне та якісне обслуговування населення.</w:t>
      </w:r>
    </w:p>
    <w:p w14:paraId="26A78846" w14:textId="77777777" w:rsidR="002741D4" w:rsidRPr="003F2F51" w:rsidRDefault="002741D4" w:rsidP="002741D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3F2F51">
        <w:rPr>
          <w:rFonts w:ascii="Times New Roman" w:eastAsia="Times New Roman" w:hAnsi="Times New Roman"/>
          <w:sz w:val="24"/>
          <w:szCs w:val="24"/>
          <w:lang w:val="uk-UA"/>
        </w:rPr>
        <w:tab/>
        <w:t>Тому, забезпечення виконання Міської цільової програми «</w:t>
      </w: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функціонування громадських вбиралень на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рік» є одним з найважливіших питань, що потребує окремого фінансування для реалізації її заходів.</w:t>
      </w:r>
    </w:p>
    <w:p w14:paraId="0423B741" w14:textId="77777777" w:rsidR="002741D4" w:rsidRDefault="002741D4" w:rsidP="006D46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939F993" w14:textId="77777777" w:rsidR="006D4682" w:rsidRDefault="006D4682" w:rsidP="006D468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  <w:t>Вихідні дані:</w:t>
      </w:r>
    </w:p>
    <w:p w14:paraId="702868BF" w14:textId="77777777" w:rsidR="006D4682" w:rsidRDefault="006D4682" w:rsidP="006D468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ab/>
        <w:t xml:space="preserve">Утримання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доглядачів громадської вбиральні – 4 чол.</w:t>
      </w:r>
    </w:p>
    <w:p w14:paraId="59475A40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проекту Закону про державний бюджет України на 2021 рік, зареєстрованого Верховною Радою України 14.09.2020 р. за № 4000, прожитковий мінімум на одну особу в розрахунку на місяць для працездатних осіб, встановлюється:</w:t>
      </w:r>
    </w:p>
    <w:p w14:paraId="215E34A0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 1 січня 2021 року у розмірі 2270 гривень;</w:t>
      </w:r>
    </w:p>
    <w:p w14:paraId="36159CC4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 1 липня 2021 року у розмірі 2379 гривень;</w:t>
      </w:r>
    </w:p>
    <w:p w14:paraId="762BDF58" w14:textId="77777777" w:rsidR="006D4682" w:rsidRDefault="006D4682" w:rsidP="006D46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 1 грудня 2021 року у розмірі 2481 гривня. </w:t>
      </w:r>
    </w:p>
    <w:p w14:paraId="0C243280" w14:textId="77777777" w:rsidR="006D4682" w:rsidRDefault="006D4682" w:rsidP="006D468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забезпечення зацікавленості найманих працівників в зайнятті вакантних місць на роботах у громадських вбиральнях, належної оплати праці встановлюються наступні коефіцієнти розрахунку посадових окладів та тарифних ставок працівників: </w:t>
      </w:r>
    </w:p>
    <w:p w14:paraId="63B211F8" w14:textId="77777777" w:rsidR="006D4682" w:rsidRDefault="006D4682" w:rsidP="006D4682">
      <w:pPr>
        <w:numPr>
          <w:ilvl w:val="0"/>
          <w:numId w:val="36"/>
        </w:numPr>
        <w:spacing w:after="0" w:line="240" w:lineRule="auto"/>
        <w:ind w:hanging="65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Коефіцієнт першого розряду основного працівника до прожиткового мінімуму для працездатних осіб -1,6;</w:t>
      </w:r>
    </w:p>
    <w:p w14:paraId="41683D25" w14:textId="77777777" w:rsidR="006D4682" w:rsidRDefault="006D4682" w:rsidP="006D4682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Коефіцієнт за посадою – 1,0;</w:t>
      </w:r>
    </w:p>
    <w:p w14:paraId="56FE9D6A" w14:textId="77777777" w:rsidR="006D4682" w:rsidRDefault="006D4682" w:rsidP="006D4682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Коефіцієнт за видами робіт / професією (прибиральник службових приміщень, який прибирає громадської вбиральні) – 1,76</w:t>
      </w:r>
    </w:p>
    <w:p w14:paraId="00E9D7B5" w14:textId="77777777" w:rsidR="006D4682" w:rsidRDefault="006D4682" w:rsidP="006D468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604F952" w14:textId="77777777" w:rsidR="006D4682" w:rsidRDefault="006D4682" w:rsidP="006D4682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Розрахунок тарифних ставок / окладів доглядачів громадської вбиральні</w:t>
      </w:r>
    </w:p>
    <w:p w14:paraId="27DD8BF8" w14:textId="77777777" w:rsidR="006D4682" w:rsidRDefault="00997AB7" w:rsidP="006D4682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F2F7B34" wp14:editId="2B963F0D">
            <wp:extent cx="6115050" cy="2266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4F6B84" w14:textId="77777777" w:rsidR="006D4682" w:rsidRDefault="006D4682" w:rsidP="006D4682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6DC94E8" w14:textId="77777777" w:rsidR="006D4682" w:rsidRDefault="006D4682" w:rsidP="006D4682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Розрахунок ФОП працівників, які займаються доглядом за громадською вбиральнею</w:t>
      </w:r>
    </w:p>
    <w:p w14:paraId="07498ABC" w14:textId="77777777" w:rsidR="006D4682" w:rsidRDefault="00997AB7" w:rsidP="006D4682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3DFDA24D" wp14:editId="46482FE0">
            <wp:extent cx="6115050" cy="2790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5C0AEA" w14:textId="77777777" w:rsidR="006D4682" w:rsidRDefault="006D4682" w:rsidP="006D4682">
      <w:pPr>
        <w:tabs>
          <w:tab w:val="left" w:pos="637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На час невиходу на роботу основного працівника (відпустка, хвороба, тощо) додатково залучається один працівник для виконання обов’язків доглядача громадської вбиральні.</w:t>
      </w:r>
    </w:p>
    <w:p w14:paraId="051B8AD4" w14:textId="77777777" w:rsidR="006D4682" w:rsidRDefault="006D4682" w:rsidP="006D4682">
      <w:pPr>
        <w:tabs>
          <w:tab w:val="left" w:pos="637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CA99600" w14:textId="77777777" w:rsidR="006D4682" w:rsidRDefault="006D4682" w:rsidP="006D4682">
      <w:pPr>
        <w:tabs>
          <w:tab w:val="left" w:pos="637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Розрахунок оплати праці </w:t>
      </w:r>
    </w:p>
    <w:p w14:paraId="60EC2D34" w14:textId="77777777" w:rsidR="006D4682" w:rsidRDefault="00997AB7" w:rsidP="006D4682">
      <w:pPr>
        <w:tabs>
          <w:tab w:val="left" w:pos="6379"/>
        </w:tabs>
        <w:spacing w:after="0" w:line="240" w:lineRule="auto"/>
        <w:ind w:right="-1"/>
        <w:jc w:val="both"/>
      </w:pPr>
      <w:r>
        <w:rPr>
          <w:noProof/>
          <w:lang w:val="uk-UA" w:eastAsia="uk-UA"/>
        </w:rPr>
        <w:lastRenderedPageBreak/>
        <w:drawing>
          <wp:inline distT="0" distB="0" distL="0" distR="0" wp14:anchorId="5A617E4A" wp14:editId="6936B585">
            <wp:extent cx="6124575" cy="42576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F0E5D" w14:textId="77777777" w:rsidR="006D4682" w:rsidRDefault="006D4682" w:rsidP="006D4682">
      <w:pPr>
        <w:tabs>
          <w:tab w:val="left" w:pos="6379"/>
        </w:tabs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Разом витрати на оплату праці – 489211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грн. + 42818 грн. = 532029,0 грн.</w:t>
      </w:r>
    </w:p>
    <w:p w14:paraId="0E26E3E6" w14:textId="77777777" w:rsidR="006D4682" w:rsidRDefault="006D4682" w:rsidP="006D4682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Витрати на інвентар – 2 туалети * 635,0 грн. = 1270,0 грн.</w:t>
      </w:r>
    </w:p>
    <w:p w14:paraId="0501A76E" w14:textId="77777777" w:rsidR="006D4682" w:rsidRDefault="006D4682" w:rsidP="006D4682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Витрати на спецодяг – 4 працівників * 1499,00 грн. = 5996,0 грн.</w:t>
      </w:r>
    </w:p>
    <w:p w14:paraId="2B80D545" w14:textId="77777777" w:rsidR="006D4682" w:rsidRDefault="006D4682" w:rsidP="006D4682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Всього витрат на виконання робіт по утриманню доглядачів громадської вбиральні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рахунок бюджетних коштів через казначейську мережу – 532029 грн. + 1 270,00 грн. + 5996,0 грн. – 49 800,0 грн. =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489 495,0 грн.</w:t>
      </w:r>
    </w:p>
    <w:p w14:paraId="08827549" w14:textId="77777777" w:rsidR="006D4682" w:rsidRDefault="006D4682" w:rsidP="00BB2478">
      <w:pPr>
        <w:tabs>
          <w:tab w:val="left" w:pos="0"/>
        </w:tabs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16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Загальний обсяг фінансування програми 539</w:t>
      </w:r>
      <w:r w:rsidR="00C800F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295,0 грн.</w:t>
      </w:r>
    </w:p>
    <w:p w14:paraId="0FDA345C" w14:textId="77777777" w:rsidR="00E97AD0" w:rsidRPr="00C9390E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 w:rsidRPr="00C9390E"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  <w:t>Результативні показники</w:t>
      </w:r>
    </w:p>
    <w:p w14:paraId="411761CC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Показники затрат: </w:t>
      </w:r>
    </w:p>
    <w:p w14:paraId="390FA7AD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>кількість громадських вбиралень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-</w:t>
      </w: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 од.</w:t>
      </w:r>
    </w:p>
    <w:p w14:paraId="28A06626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Показники продукту:</w:t>
      </w:r>
    </w:p>
    <w:p w14:paraId="2C7B9287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кількість громадських вбиралень, на яких планується проведення заходів програми, 2 од. </w:t>
      </w:r>
    </w:p>
    <w:p w14:paraId="1BB10CE7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Показники ефективності:</w:t>
      </w:r>
    </w:p>
    <w:p w14:paraId="7248B4CF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середня вартість заходів програми фінансування однієї громадської </w:t>
      </w:r>
      <w:r w:rsidRPr="00AA6CB1">
        <w:rPr>
          <w:rFonts w:ascii="Times New Roman" w:eastAsia="Times New Roman" w:hAnsi="Times New Roman"/>
          <w:sz w:val="24"/>
          <w:szCs w:val="24"/>
          <w:lang w:val="uk-UA" w:eastAsia="ru-RU"/>
        </w:rPr>
        <w:t>вбиральні 269,648</w:t>
      </w:r>
      <w:r w:rsidRPr="0004672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 </w:t>
      </w:r>
      <w:r w:rsidRPr="0004672A">
        <w:rPr>
          <w:rFonts w:ascii="Times New Roman" w:eastAsia="Times New Roman" w:hAnsi="Times New Roman"/>
          <w:sz w:val="24"/>
          <w:szCs w:val="24"/>
          <w:lang w:val="uk-UA" w:eastAsia="ru-RU"/>
        </w:rPr>
        <w:t>тис. грн.</w:t>
      </w:r>
    </w:p>
    <w:p w14:paraId="6A4D608F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Показники якості:</w:t>
      </w:r>
    </w:p>
    <w:p w14:paraId="357E356D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>динаміка кількості вбиралень, що фінансуються за рахунок коштів програми до їх загальної кількості:</w:t>
      </w:r>
    </w:p>
    <w:p w14:paraId="45D46A84" w14:textId="77777777" w:rsidR="00E97AD0" w:rsidRPr="003F2F51" w:rsidRDefault="00E97AD0" w:rsidP="00E97A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2016 р. - 0 %, 2017 р. - 100 %,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2018 р. - 100 %, 2019р. - 100 %</w:t>
      </w:r>
      <w:r w:rsidRPr="003F2F5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2020 р. – 100 %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 2021 р. – 100%</w:t>
      </w:r>
    </w:p>
    <w:p w14:paraId="01073495" w14:textId="77777777" w:rsidR="00E97AD0" w:rsidRPr="003F2F51" w:rsidRDefault="00E97AD0" w:rsidP="00E97AD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6</w:t>
      </w:r>
      <w:r w:rsidRPr="003F2F51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Pr="00C9390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оординація та контроль за ходом виконання програми</w:t>
      </w:r>
    </w:p>
    <w:p w14:paraId="0C78D774" w14:textId="77777777" w:rsidR="00E97AD0" w:rsidRPr="00207E82" w:rsidRDefault="00E97AD0" w:rsidP="00E97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07E82">
        <w:rPr>
          <w:rFonts w:ascii="Times New Roman" w:eastAsia="Times New Roman" w:hAnsi="Times New Roman"/>
          <w:sz w:val="24"/>
          <w:szCs w:val="24"/>
          <w:lang w:val="uk-UA" w:eastAsia="ru-RU"/>
        </w:rPr>
        <w:t>Визначити координатором програми першого заступника міського голови з питань діяльності виконавчих органів ради.</w:t>
      </w:r>
    </w:p>
    <w:p w14:paraId="12EE2DC6" w14:textId="77777777" w:rsidR="00E97AD0" w:rsidRPr="003F2F51" w:rsidRDefault="00E97AD0" w:rsidP="00E97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Організацію виконання Програми, аналіз та контроль за використанням коштів здійснює головний розпорядник коштів - Управління житлово-комунального господарства та будівництва Ніжинської міської ради.</w:t>
      </w:r>
    </w:p>
    <w:p w14:paraId="565EBF7C" w14:textId="77777777" w:rsidR="00E97AD0" w:rsidRPr="003F2F51" w:rsidRDefault="00E97AD0" w:rsidP="00E97A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252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Учасники </w:t>
      </w:r>
      <w:r w:rsidRPr="004254A2">
        <w:rPr>
          <w:rFonts w:ascii="Times New Roman" w:eastAsia="Times New Roman" w:hAnsi="Times New Roman"/>
          <w:sz w:val="24"/>
          <w:szCs w:val="24"/>
          <w:lang w:val="uk-UA" w:eastAsia="ru-RU"/>
        </w:rPr>
        <w:t>Програми</w:t>
      </w:r>
      <w:r w:rsidRPr="00B252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0BE4E33C" w14:textId="77777777" w:rsidR="006D4682" w:rsidRDefault="00E97AD0" w:rsidP="00BB2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2F51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 житлово-комунального господарства та будівництва Ніжинської міської ради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14:paraId="66EE353C" w14:textId="77777777" w:rsidR="00BB2478" w:rsidRDefault="00BB2478" w:rsidP="00BB24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7D20BA" w14:textId="77777777" w:rsidR="006D4682" w:rsidRDefault="006D4682" w:rsidP="006D468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О.М. Кодола </w:t>
      </w:r>
    </w:p>
    <w:p w14:paraId="6A5D68EB" w14:textId="77777777" w:rsidR="00054AED" w:rsidRPr="00054AED" w:rsidRDefault="00054AED" w:rsidP="00054AED">
      <w:pPr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8EE80C" w14:textId="77777777" w:rsidR="00054AED" w:rsidRDefault="00BB2478" w:rsidP="00054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Ек</w:t>
      </w:r>
      <w:r w:rsidR="00054AED">
        <w:rPr>
          <w:rFonts w:ascii="Times New Roman" w:hAnsi="Times New Roman"/>
          <w:sz w:val="28"/>
          <w:szCs w:val="28"/>
        </w:rPr>
        <w:t>спертиза проведена</w:t>
      </w:r>
    </w:p>
    <w:p w14:paraId="3168E4AF" w14:textId="77777777" w:rsidR="00054AED" w:rsidRDefault="00054AED" w:rsidP="00054AED">
      <w:pPr>
        <w:rPr>
          <w:rFonts w:ascii="Times New Roman" w:hAnsi="Times New Roman"/>
          <w:sz w:val="28"/>
          <w:szCs w:val="28"/>
        </w:rPr>
      </w:pPr>
    </w:p>
    <w:p w14:paraId="2019DCA0" w14:textId="77777777" w:rsidR="00054AED" w:rsidRDefault="00054AED" w:rsidP="00054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Погоджено:</w:t>
      </w:r>
    </w:p>
    <w:p w14:paraId="1B31B1CE" w14:textId="77777777" w:rsidR="00054AED" w:rsidRDefault="00054AED" w:rsidP="00054AED">
      <w:pPr>
        <w:rPr>
          <w:rFonts w:ascii="Times New Roman" w:hAnsi="Times New Roman"/>
          <w:sz w:val="28"/>
          <w:szCs w:val="28"/>
        </w:rPr>
      </w:pPr>
    </w:p>
    <w:p w14:paraId="5C7EF0D8" w14:textId="77777777" w:rsidR="00054AED" w:rsidRDefault="00054AED" w:rsidP="00054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фінансового управління ____________________</w:t>
      </w:r>
      <w:r w:rsidR="00BB247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Л.В.Писаренко</w:t>
      </w:r>
    </w:p>
    <w:p w14:paraId="0CEA737A" w14:textId="77777777" w:rsidR="00054AED" w:rsidRDefault="00BB2478" w:rsidP="00054AE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</w:p>
    <w:p w14:paraId="195CBD1B" w14:textId="77777777" w:rsidR="00BB2478" w:rsidRPr="00BB2478" w:rsidRDefault="00BB2478" w:rsidP="00054AED">
      <w:pPr>
        <w:rPr>
          <w:rFonts w:ascii="Times New Roman" w:hAnsi="Times New Roman"/>
          <w:sz w:val="28"/>
          <w:szCs w:val="28"/>
          <w:lang w:val="uk-UA"/>
        </w:rPr>
      </w:pPr>
    </w:p>
    <w:p w14:paraId="15CF679D" w14:textId="77777777" w:rsidR="00054AED" w:rsidRDefault="00054AED" w:rsidP="00054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економіки</w:t>
      </w:r>
    </w:p>
    <w:p w14:paraId="50C6AB5B" w14:textId="77777777" w:rsidR="00054AED" w:rsidRDefault="00BB2478" w:rsidP="00054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="00054AED">
        <w:rPr>
          <w:rFonts w:ascii="Times New Roman" w:hAnsi="Times New Roman"/>
          <w:sz w:val="28"/>
          <w:szCs w:val="28"/>
        </w:rPr>
        <w:t>а інвестиційної діяльності_____________________________Т.М.Гавриш</w:t>
      </w:r>
    </w:p>
    <w:p w14:paraId="70A89A2C" w14:textId="77777777" w:rsidR="00054AED" w:rsidRPr="00054AED" w:rsidRDefault="00054AED" w:rsidP="00054AE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54AED" w:rsidRPr="00054AED" w:rsidSect="002E52A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0DA"/>
    <w:multiLevelType w:val="hybridMultilevel"/>
    <w:tmpl w:val="592C4A22"/>
    <w:lvl w:ilvl="0" w:tplc="0B484EE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03DF3"/>
    <w:multiLevelType w:val="hybridMultilevel"/>
    <w:tmpl w:val="A0F6A098"/>
    <w:lvl w:ilvl="0" w:tplc="138E6D8C">
      <w:start w:val="1"/>
      <w:numFmt w:val="decimal"/>
      <w:lvlText w:val="%1."/>
      <w:lvlJc w:val="left"/>
      <w:pPr>
        <w:ind w:left="1473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4D55"/>
    <w:multiLevelType w:val="hybridMultilevel"/>
    <w:tmpl w:val="0750F4AC"/>
    <w:lvl w:ilvl="0" w:tplc="FC7CCC3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EEF"/>
    <w:multiLevelType w:val="hybridMultilevel"/>
    <w:tmpl w:val="1570D7A4"/>
    <w:lvl w:ilvl="0" w:tplc="FC7CCC30">
      <w:start w:val="1"/>
      <w:numFmt w:val="bullet"/>
      <w:lvlText w:val="­"/>
      <w:lvlJc w:val="left"/>
      <w:pPr>
        <w:ind w:left="15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1AAB594B"/>
    <w:multiLevelType w:val="hybridMultilevel"/>
    <w:tmpl w:val="DC0A2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ED6369"/>
    <w:multiLevelType w:val="hybridMultilevel"/>
    <w:tmpl w:val="C79AF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7591"/>
    <w:multiLevelType w:val="hybridMultilevel"/>
    <w:tmpl w:val="7B224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C1808"/>
    <w:multiLevelType w:val="hybridMultilevel"/>
    <w:tmpl w:val="ABFEB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B2FC7"/>
    <w:multiLevelType w:val="hybridMultilevel"/>
    <w:tmpl w:val="6CE40074"/>
    <w:lvl w:ilvl="0" w:tplc="1B4C7AE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612BFB"/>
    <w:multiLevelType w:val="hybridMultilevel"/>
    <w:tmpl w:val="CC569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794882"/>
    <w:multiLevelType w:val="hybridMultilevel"/>
    <w:tmpl w:val="C25CF688"/>
    <w:lvl w:ilvl="0" w:tplc="6F6CF1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B465436"/>
    <w:multiLevelType w:val="hybridMultilevel"/>
    <w:tmpl w:val="592C4A22"/>
    <w:lvl w:ilvl="0" w:tplc="0B484EE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7F3B39"/>
    <w:multiLevelType w:val="hybridMultilevel"/>
    <w:tmpl w:val="C8BED8BA"/>
    <w:lvl w:ilvl="0" w:tplc="BD54E132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C12BA3"/>
    <w:multiLevelType w:val="hybridMultilevel"/>
    <w:tmpl w:val="93B88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012EE"/>
    <w:multiLevelType w:val="hybridMultilevel"/>
    <w:tmpl w:val="B1AC904C"/>
    <w:lvl w:ilvl="0" w:tplc="1F2AFAF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3E45E0C"/>
    <w:multiLevelType w:val="hybridMultilevel"/>
    <w:tmpl w:val="550288D2"/>
    <w:lvl w:ilvl="0" w:tplc="0CF0A02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6F73"/>
    <w:multiLevelType w:val="hybridMultilevel"/>
    <w:tmpl w:val="7AC66D14"/>
    <w:lvl w:ilvl="0" w:tplc="85D4A30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30B2C82"/>
    <w:multiLevelType w:val="hybridMultilevel"/>
    <w:tmpl w:val="7E6088BE"/>
    <w:lvl w:ilvl="0" w:tplc="138E6D8C">
      <w:start w:val="1"/>
      <w:numFmt w:val="decimal"/>
      <w:lvlText w:val="%1."/>
      <w:lvlJc w:val="left"/>
      <w:pPr>
        <w:ind w:left="190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62D665A"/>
    <w:multiLevelType w:val="hybridMultilevel"/>
    <w:tmpl w:val="D3F87EF4"/>
    <w:lvl w:ilvl="0" w:tplc="465C9B06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7A67180"/>
    <w:multiLevelType w:val="hybridMultilevel"/>
    <w:tmpl w:val="03427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8137F"/>
    <w:multiLevelType w:val="hybridMultilevel"/>
    <w:tmpl w:val="3E907F7E"/>
    <w:lvl w:ilvl="0" w:tplc="FB4E9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2C2CF9"/>
    <w:multiLevelType w:val="hybridMultilevel"/>
    <w:tmpl w:val="279E4D3E"/>
    <w:lvl w:ilvl="0" w:tplc="4F969E3E">
      <w:start w:val="2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75594"/>
    <w:multiLevelType w:val="hybridMultilevel"/>
    <w:tmpl w:val="A1723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13D2B"/>
    <w:multiLevelType w:val="hybridMultilevel"/>
    <w:tmpl w:val="6B726EAE"/>
    <w:lvl w:ilvl="0" w:tplc="36CCBA0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306D67"/>
    <w:multiLevelType w:val="hybridMultilevel"/>
    <w:tmpl w:val="DF5E9D94"/>
    <w:lvl w:ilvl="0" w:tplc="8E2CD1C4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3"/>
  </w:num>
  <w:num w:numId="5">
    <w:abstractNumId w:val="2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9"/>
  </w:num>
  <w:num w:numId="18">
    <w:abstractNumId w:val="14"/>
  </w:num>
  <w:num w:numId="19">
    <w:abstractNumId w:val="0"/>
  </w:num>
  <w:num w:numId="20">
    <w:abstractNumId w:val="8"/>
  </w:num>
  <w:num w:numId="21">
    <w:abstractNumId w:val="6"/>
  </w:num>
  <w:num w:numId="22">
    <w:abstractNumId w:val="26"/>
  </w:num>
  <w:num w:numId="23">
    <w:abstractNumId w:val="12"/>
  </w:num>
  <w:num w:numId="24">
    <w:abstractNumId w:val="23"/>
  </w:num>
  <w:num w:numId="25">
    <w:abstractNumId w:val="16"/>
  </w:num>
  <w:num w:numId="26">
    <w:abstractNumId w:val="20"/>
  </w:num>
  <w:num w:numId="27">
    <w:abstractNumId w:val="4"/>
  </w:num>
  <w:num w:numId="28">
    <w:abstractNumId w:val="24"/>
  </w:num>
  <w:num w:numId="29">
    <w:abstractNumId w:val="10"/>
  </w:num>
  <w:num w:numId="30">
    <w:abstractNumId w:val="2"/>
  </w:num>
  <w:num w:numId="31">
    <w:abstractNumId w:val="5"/>
  </w:num>
  <w:num w:numId="32">
    <w:abstractNumId w:val="1"/>
  </w:num>
  <w:num w:numId="33">
    <w:abstractNumId w:val="20"/>
  </w:num>
  <w:num w:numId="34">
    <w:abstractNumId w:val="1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6"/>
  </w:num>
  <w:num w:numId="38">
    <w:abstractNumId w:val="2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B6"/>
    <w:rsid w:val="00006AA8"/>
    <w:rsid w:val="0002150A"/>
    <w:rsid w:val="00037F5B"/>
    <w:rsid w:val="00041DA8"/>
    <w:rsid w:val="0004672A"/>
    <w:rsid w:val="000502DC"/>
    <w:rsid w:val="00054AED"/>
    <w:rsid w:val="00073805"/>
    <w:rsid w:val="00074180"/>
    <w:rsid w:val="000A3603"/>
    <w:rsid w:val="000A5FD5"/>
    <w:rsid w:val="000D43CE"/>
    <w:rsid w:val="000E7937"/>
    <w:rsid w:val="000F429C"/>
    <w:rsid w:val="000F44B2"/>
    <w:rsid w:val="00100ED8"/>
    <w:rsid w:val="00104DBA"/>
    <w:rsid w:val="0012057D"/>
    <w:rsid w:val="00124D6E"/>
    <w:rsid w:val="00127C75"/>
    <w:rsid w:val="00133912"/>
    <w:rsid w:val="001456EF"/>
    <w:rsid w:val="00152140"/>
    <w:rsid w:val="00152EE6"/>
    <w:rsid w:val="00161109"/>
    <w:rsid w:val="001734EF"/>
    <w:rsid w:val="001A394C"/>
    <w:rsid w:val="001B6FBD"/>
    <w:rsid w:val="001E4ED7"/>
    <w:rsid w:val="00207E82"/>
    <w:rsid w:val="0021185F"/>
    <w:rsid w:val="00242C19"/>
    <w:rsid w:val="00245481"/>
    <w:rsid w:val="00265341"/>
    <w:rsid w:val="0027213A"/>
    <w:rsid w:val="002741D4"/>
    <w:rsid w:val="00276139"/>
    <w:rsid w:val="00290D8B"/>
    <w:rsid w:val="002A0F75"/>
    <w:rsid w:val="002C1957"/>
    <w:rsid w:val="002C1A58"/>
    <w:rsid w:val="002C4AFD"/>
    <w:rsid w:val="002E52A7"/>
    <w:rsid w:val="00336BEE"/>
    <w:rsid w:val="0035526C"/>
    <w:rsid w:val="00366F10"/>
    <w:rsid w:val="0037115B"/>
    <w:rsid w:val="003820CB"/>
    <w:rsid w:val="00387B2C"/>
    <w:rsid w:val="003A6B37"/>
    <w:rsid w:val="003B00B3"/>
    <w:rsid w:val="003B1FF5"/>
    <w:rsid w:val="003B3F35"/>
    <w:rsid w:val="003C7136"/>
    <w:rsid w:val="003D0D5C"/>
    <w:rsid w:val="003F200A"/>
    <w:rsid w:val="003F2F51"/>
    <w:rsid w:val="003F4B69"/>
    <w:rsid w:val="003F729D"/>
    <w:rsid w:val="004020EA"/>
    <w:rsid w:val="004059B6"/>
    <w:rsid w:val="0041502D"/>
    <w:rsid w:val="00423DBF"/>
    <w:rsid w:val="004254A2"/>
    <w:rsid w:val="004335C3"/>
    <w:rsid w:val="00435BE1"/>
    <w:rsid w:val="004430CB"/>
    <w:rsid w:val="0044590B"/>
    <w:rsid w:val="004470F0"/>
    <w:rsid w:val="0046574E"/>
    <w:rsid w:val="00467821"/>
    <w:rsid w:val="004739BA"/>
    <w:rsid w:val="0048194C"/>
    <w:rsid w:val="0049414E"/>
    <w:rsid w:val="004955AC"/>
    <w:rsid w:val="004D15B7"/>
    <w:rsid w:val="004F29F6"/>
    <w:rsid w:val="005010A6"/>
    <w:rsid w:val="00514637"/>
    <w:rsid w:val="005175F4"/>
    <w:rsid w:val="00521CB3"/>
    <w:rsid w:val="00552879"/>
    <w:rsid w:val="005559D3"/>
    <w:rsid w:val="00560176"/>
    <w:rsid w:val="005635F6"/>
    <w:rsid w:val="0057006A"/>
    <w:rsid w:val="005A6E90"/>
    <w:rsid w:val="005B3843"/>
    <w:rsid w:val="005D789E"/>
    <w:rsid w:val="005E0748"/>
    <w:rsid w:val="0061666E"/>
    <w:rsid w:val="00617BFF"/>
    <w:rsid w:val="00626853"/>
    <w:rsid w:val="00636CA0"/>
    <w:rsid w:val="00653742"/>
    <w:rsid w:val="006573E0"/>
    <w:rsid w:val="006864DF"/>
    <w:rsid w:val="00693FB0"/>
    <w:rsid w:val="006C17A2"/>
    <w:rsid w:val="006C62AD"/>
    <w:rsid w:val="006D4682"/>
    <w:rsid w:val="006F10F2"/>
    <w:rsid w:val="00711F18"/>
    <w:rsid w:val="007362B3"/>
    <w:rsid w:val="00756AE8"/>
    <w:rsid w:val="00780B62"/>
    <w:rsid w:val="00782ED5"/>
    <w:rsid w:val="00791E2F"/>
    <w:rsid w:val="007B32FE"/>
    <w:rsid w:val="007C3984"/>
    <w:rsid w:val="007C39B9"/>
    <w:rsid w:val="007D3B18"/>
    <w:rsid w:val="007E7062"/>
    <w:rsid w:val="007E70C4"/>
    <w:rsid w:val="00802E95"/>
    <w:rsid w:val="00813B44"/>
    <w:rsid w:val="008274FD"/>
    <w:rsid w:val="0085116D"/>
    <w:rsid w:val="008548A7"/>
    <w:rsid w:val="008556B9"/>
    <w:rsid w:val="00865F42"/>
    <w:rsid w:val="00880841"/>
    <w:rsid w:val="00883C03"/>
    <w:rsid w:val="008A13E5"/>
    <w:rsid w:val="008A3F88"/>
    <w:rsid w:val="008B55E7"/>
    <w:rsid w:val="008C3E3F"/>
    <w:rsid w:val="008C681E"/>
    <w:rsid w:val="008D2DD9"/>
    <w:rsid w:val="008E5BAF"/>
    <w:rsid w:val="008E6CAA"/>
    <w:rsid w:val="008F4A67"/>
    <w:rsid w:val="00910536"/>
    <w:rsid w:val="0092722D"/>
    <w:rsid w:val="00937736"/>
    <w:rsid w:val="00951AC9"/>
    <w:rsid w:val="00956058"/>
    <w:rsid w:val="00976FF2"/>
    <w:rsid w:val="00985EF9"/>
    <w:rsid w:val="00995EE0"/>
    <w:rsid w:val="00997AB7"/>
    <w:rsid w:val="009A2B4E"/>
    <w:rsid w:val="009A3197"/>
    <w:rsid w:val="009C0334"/>
    <w:rsid w:val="009E3B85"/>
    <w:rsid w:val="009F02AF"/>
    <w:rsid w:val="00A01F2B"/>
    <w:rsid w:val="00A03FB4"/>
    <w:rsid w:val="00A233FD"/>
    <w:rsid w:val="00A34394"/>
    <w:rsid w:val="00A50A52"/>
    <w:rsid w:val="00A73FBC"/>
    <w:rsid w:val="00A84151"/>
    <w:rsid w:val="00AA0972"/>
    <w:rsid w:val="00AA2AF0"/>
    <w:rsid w:val="00AA6CB1"/>
    <w:rsid w:val="00AA7012"/>
    <w:rsid w:val="00AB4673"/>
    <w:rsid w:val="00AD3223"/>
    <w:rsid w:val="00AE0831"/>
    <w:rsid w:val="00B13DD6"/>
    <w:rsid w:val="00B25281"/>
    <w:rsid w:val="00B41B74"/>
    <w:rsid w:val="00B97239"/>
    <w:rsid w:val="00BA4DE0"/>
    <w:rsid w:val="00BB2478"/>
    <w:rsid w:val="00BD1F9F"/>
    <w:rsid w:val="00BD3655"/>
    <w:rsid w:val="00BD66AA"/>
    <w:rsid w:val="00BE1A00"/>
    <w:rsid w:val="00BE2859"/>
    <w:rsid w:val="00BE40D0"/>
    <w:rsid w:val="00BE4DEB"/>
    <w:rsid w:val="00BE76FD"/>
    <w:rsid w:val="00BF235F"/>
    <w:rsid w:val="00BF6D21"/>
    <w:rsid w:val="00BF749C"/>
    <w:rsid w:val="00C148AA"/>
    <w:rsid w:val="00C228D5"/>
    <w:rsid w:val="00C30004"/>
    <w:rsid w:val="00C47543"/>
    <w:rsid w:val="00C6706A"/>
    <w:rsid w:val="00C800FC"/>
    <w:rsid w:val="00C82E5B"/>
    <w:rsid w:val="00C8527C"/>
    <w:rsid w:val="00C87358"/>
    <w:rsid w:val="00C9390E"/>
    <w:rsid w:val="00CA44F9"/>
    <w:rsid w:val="00CB0A9E"/>
    <w:rsid w:val="00CC677E"/>
    <w:rsid w:val="00CC6FDC"/>
    <w:rsid w:val="00CE736E"/>
    <w:rsid w:val="00CF2493"/>
    <w:rsid w:val="00CF4584"/>
    <w:rsid w:val="00CF52A7"/>
    <w:rsid w:val="00D04E52"/>
    <w:rsid w:val="00D073C4"/>
    <w:rsid w:val="00D33C04"/>
    <w:rsid w:val="00D42AFA"/>
    <w:rsid w:val="00D9434D"/>
    <w:rsid w:val="00DA16E9"/>
    <w:rsid w:val="00DA1D0D"/>
    <w:rsid w:val="00DA4E11"/>
    <w:rsid w:val="00DC2D07"/>
    <w:rsid w:val="00DD19FD"/>
    <w:rsid w:val="00DD333A"/>
    <w:rsid w:val="00DE4DC9"/>
    <w:rsid w:val="00E03E08"/>
    <w:rsid w:val="00E16F98"/>
    <w:rsid w:val="00E22A0C"/>
    <w:rsid w:val="00E3423D"/>
    <w:rsid w:val="00E6230F"/>
    <w:rsid w:val="00E63E7A"/>
    <w:rsid w:val="00E709A8"/>
    <w:rsid w:val="00E97AD0"/>
    <w:rsid w:val="00EA622E"/>
    <w:rsid w:val="00ED4E2C"/>
    <w:rsid w:val="00EE276C"/>
    <w:rsid w:val="00F04FD3"/>
    <w:rsid w:val="00F22998"/>
    <w:rsid w:val="00F245F3"/>
    <w:rsid w:val="00F41D6E"/>
    <w:rsid w:val="00F50DF0"/>
    <w:rsid w:val="00F63C8E"/>
    <w:rsid w:val="00F70AA2"/>
    <w:rsid w:val="00F84E64"/>
    <w:rsid w:val="00F85C35"/>
    <w:rsid w:val="00F95819"/>
    <w:rsid w:val="00FA0A54"/>
    <w:rsid w:val="00FA319B"/>
    <w:rsid w:val="00FC1266"/>
    <w:rsid w:val="00FC3996"/>
    <w:rsid w:val="00FD3D9A"/>
    <w:rsid w:val="00FD57ED"/>
    <w:rsid w:val="00FE38F0"/>
    <w:rsid w:val="00FE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FAE0"/>
  <w15:docId w15:val="{1032346D-E47B-4574-BD2E-4EEF5F33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A0C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9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819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789E"/>
    <w:pPr>
      <w:ind w:left="720"/>
      <w:contextualSpacing/>
    </w:pPr>
  </w:style>
  <w:style w:type="paragraph" w:styleId="HTML">
    <w:name w:val="HTML Preformatted"/>
    <w:basedOn w:val="a"/>
    <w:link w:val="HTML0"/>
    <w:rsid w:val="00617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617BFF"/>
    <w:rPr>
      <w:rFonts w:ascii="Courier New" w:eastAsia="Times New Roman" w:hAnsi="Courier New" w:cs="Courier New"/>
    </w:rPr>
  </w:style>
  <w:style w:type="character" w:styleId="a6">
    <w:name w:val="Emphasis"/>
    <w:uiPriority w:val="20"/>
    <w:qFormat/>
    <w:rsid w:val="00617BFF"/>
    <w:rPr>
      <w:i/>
      <w:iCs/>
    </w:rPr>
  </w:style>
  <w:style w:type="paragraph" w:styleId="a7">
    <w:name w:val="No Spacing"/>
    <w:uiPriority w:val="1"/>
    <w:qFormat/>
    <w:rsid w:val="00617BFF"/>
    <w:rPr>
      <w:sz w:val="22"/>
      <w:szCs w:val="22"/>
      <w:lang w:val="ru-RU" w:eastAsia="en-US"/>
    </w:rPr>
  </w:style>
  <w:style w:type="paragraph" w:customStyle="1" w:styleId="1">
    <w:name w:val="Абзац списка1"/>
    <w:basedOn w:val="a"/>
    <w:rsid w:val="003F729D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rvts44">
    <w:name w:val="rvts44"/>
    <w:rsid w:val="003F729D"/>
    <w:rPr>
      <w:rFonts w:cs="Times New Roman"/>
    </w:rPr>
  </w:style>
  <w:style w:type="paragraph" w:customStyle="1" w:styleId="10">
    <w:name w:val="Без интервала1"/>
    <w:rsid w:val="003F729D"/>
    <w:rPr>
      <w:rFonts w:eastAsia="Times New Roman"/>
      <w:sz w:val="22"/>
      <w:szCs w:val="22"/>
      <w:lang w:eastAsia="en-US"/>
    </w:rPr>
  </w:style>
  <w:style w:type="character" w:styleId="a8">
    <w:name w:val="Hyperlink"/>
    <w:uiPriority w:val="99"/>
    <w:unhideWhenUsed/>
    <w:rsid w:val="00E63E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4804</Words>
  <Characters>2739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2020-10-21T07:40:00Z</cp:lastPrinted>
  <dcterms:created xsi:type="dcterms:W3CDTF">2020-11-27T12:35:00Z</dcterms:created>
  <dcterms:modified xsi:type="dcterms:W3CDTF">2020-11-27T12:35:00Z</dcterms:modified>
</cp:coreProperties>
</file>