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AB28E" w14:textId="0FB22D19" w:rsidR="001F04DB" w:rsidRPr="001F04DB" w:rsidRDefault="001F04DB" w:rsidP="001F04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4DB">
        <w:rPr>
          <w:rFonts w:ascii="Times New Roman" w:hAnsi="Times New Roman" w:cs="Times New Roman"/>
          <w:b/>
          <w:bCs/>
          <w:sz w:val="28"/>
          <w:szCs w:val="28"/>
        </w:rPr>
        <w:t xml:space="preserve">Звіт про роботу відділу інформаційно-аналітичної роботи та комунікацій з громадськістю виконавчого комітету Ніжинської міської ради за </w:t>
      </w:r>
      <w:r w:rsidR="00646833">
        <w:rPr>
          <w:rFonts w:ascii="Times New Roman" w:hAnsi="Times New Roman" w:cs="Times New Roman"/>
          <w:b/>
          <w:bCs/>
          <w:sz w:val="28"/>
          <w:szCs w:val="28"/>
        </w:rPr>
        <w:t>жовтень</w:t>
      </w:r>
      <w:r w:rsidRPr="001F04DB">
        <w:rPr>
          <w:rFonts w:ascii="Times New Roman" w:hAnsi="Times New Roman" w:cs="Times New Roman"/>
          <w:b/>
          <w:bCs/>
          <w:sz w:val="28"/>
          <w:szCs w:val="28"/>
        </w:rPr>
        <w:t xml:space="preserve"> 2020 року</w:t>
      </w:r>
    </w:p>
    <w:p w14:paraId="04ED206A" w14:textId="5915CD15" w:rsidR="001F04DB" w:rsidRPr="001F04DB" w:rsidRDefault="001F04DB" w:rsidP="00625D09">
      <w:pPr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 xml:space="preserve">Робота відділу протягом </w:t>
      </w:r>
      <w:r>
        <w:rPr>
          <w:rFonts w:ascii="Times New Roman" w:hAnsi="Times New Roman" w:cs="Times New Roman"/>
          <w:sz w:val="28"/>
          <w:szCs w:val="28"/>
        </w:rPr>
        <w:t>жовтня</w:t>
      </w:r>
      <w:r w:rsidRPr="001F04DB">
        <w:rPr>
          <w:rFonts w:ascii="Times New Roman" w:hAnsi="Times New Roman" w:cs="Times New Roman"/>
          <w:sz w:val="28"/>
          <w:szCs w:val="28"/>
        </w:rPr>
        <w:t xml:space="preserve"> 2020 року була спрямована на інформаційне  забезпечення здійснення внутрішньої політики держави в місті, відкритості у діяльності органів влади, реалізації конституційних прав громадян на інформацію, сприяння розвитку взаємодії органів місцевого самоврядування з громадськими організаціями, політичними партіями, об’єднаннями громадян, засобами масової інформації. </w:t>
      </w:r>
    </w:p>
    <w:p w14:paraId="18012C9F" w14:textId="77777777" w:rsidR="001F04DB" w:rsidRPr="001F04DB" w:rsidRDefault="001F04DB" w:rsidP="00625D09">
      <w:pPr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 xml:space="preserve">Відділ аналізував діяльність політичних партій та громадських організацій в місті, проводив заходи, спрямовані на взаємодію роботи міськвиконкому  з політичними партіями та громадськими організаціями у справі здійснення соціально-економічних перетворень. </w:t>
      </w:r>
    </w:p>
    <w:p w14:paraId="00198664" w14:textId="56C9B3F1" w:rsidR="001F04DB" w:rsidRPr="001F04DB" w:rsidRDefault="001F04DB" w:rsidP="00625D09">
      <w:pPr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 xml:space="preserve">Підготовлено та розміщено </w:t>
      </w:r>
      <w:r w:rsidR="004C3AE8">
        <w:rPr>
          <w:rFonts w:ascii="Times New Roman" w:hAnsi="Times New Roman" w:cs="Times New Roman"/>
          <w:sz w:val="28"/>
          <w:szCs w:val="28"/>
        </w:rPr>
        <w:t>495</w:t>
      </w:r>
      <w:r w:rsidRPr="001F04DB">
        <w:rPr>
          <w:rFonts w:ascii="Times New Roman" w:hAnsi="Times New Roman" w:cs="Times New Roman"/>
          <w:sz w:val="28"/>
          <w:szCs w:val="28"/>
        </w:rPr>
        <w:t xml:space="preserve"> новин та інших інформаційних матеріалів.</w:t>
      </w:r>
    </w:p>
    <w:p w14:paraId="6E454766" w14:textId="0212D9A8" w:rsidR="001F04DB" w:rsidRPr="001F04DB" w:rsidRDefault="001F04DB" w:rsidP="00625D09">
      <w:pPr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Оприлюднено на офіційному веб-сайті Ніжинської міської ради 2</w:t>
      </w:r>
      <w:r w:rsidR="004C3AE8">
        <w:rPr>
          <w:rFonts w:ascii="Times New Roman" w:hAnsi="Times New Roman" w:cs="Times New Roman"/>
          <w:sz w:val="28"/>
          <w:szCs w:val="28"/>
        </w:rPr>
        <w:t>04</w:t>
      </w:r>
      <w:r w:rsidRPr="001F04DB">
        <w:rPr>
          <w:rFonts w:ascii="Times New Roman" w:hAnsi="Times New Roman" w:cs="Times New Roman"/>
          <w:sz w:val="28"/>
          <w:szCs w:val="28"/>
        </w:rPr>
        <w:t xml:space="preserve"> нормативних  актів, проектів Ніжинської міської ради та її виконавчого комітету, розпорядження міського голови, з метою обговорення громадськістю.</w:t>
      </w:r>
    </w:p>
    <w:p w14:paraId="72D1002D" w14:textId="77777777" w:rsidR="001F04DB" w:rsidRPr="001F04DB" w:rsidRDefault="001F04DB" w:rsidP="00625D09">
      <w:pPr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Сприяв висвітленню засобами масової інформації міста діяльності Ніжинської міської ради та її виконавчого комітету.</w:t>
      </w:r>
    </w:p>
    <w:p w14:paraId="5700AA05" w14:textId="77777777" w:rsidR="001F04DB" w:rsidRPr="001F04DB" w:rsidRDefault="001F04DB" w:rsidP="00625D09">
      <w:pPr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Надавав в ЗМІ: інформації, статті, повідомлення, оголошення, привітання, анонси.</w:t>
      </w:r>
    </w:p>
    <w:p w14:paraId="4F875C67" w14:textId="77777777" w:rsidR="001F04DB" w:rsidRPr="001F04DB" w:rsidRDefault="001F04DB" w:rsidP="00625D09">
      <w:pPr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Розміщував відеоролики ДКП ТРК «Ніжинське телебачення» на офіційному веб-сайті Ніжинської міської ради.</w:t>
      </w:r>
    </w:p>
    <w:p w14:paraId="16F0CC6A" w14:textId="77777777" w:rsidR="001F04DB" w:rsidRPr="001F04DB" w:rsidRDefault="001F04DB" w:rsidP="00625D09">
      <w:pPr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Проводився постійний моніторинг місцевих та обласних ЗМІ та інтернет-сайтів.</w:t>
      </w:r>
    </w:p>
    <w:p w14:paraId="2EDEAEB0" w14:textId="77777777" w:rsidR="001F04DB" w:rsidRPr="001F04DB" w:rsidRDefault="001F04DB" w:rsidP="00625D09">
      <w:pPr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Спеціалістами відділу велося постійне модерування та обслуговування Єдиної системи місцевих петиції, до якої підключена і Ніжинська міська рада, платформи «Відкритий бюджет».</w:t>
      </w:r>
    </w:p>
    <w:p w14:paraId="4EFF248B" w14:textId="77777777" w:rsidR="001F04DB" w:rsidRPr="001F04DB" w:rsidRDefault="001F04DB" w:rsidP="00625D09">
      <w:pPr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Спеціалістами відділу проводилась робота по відновленню та модернізації офіційного веб-сайту Ніжинської міської ради.</w:t>
      </w:r>
    </w:p>
    <w:p w14:paraId="2D29CC9A" w14:textId="77777777" w:rsidR="001F04DB" w:rsidRPr="001F04DB" w:rsidRDefault="001F04DB" w:rsidP="00625D09">
      <w:pPr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Спеціалістами відділу постійно наповнюється система візуалізації відкритий бюджет – комунальні підприємства.</w:t>
      </w:r>
    </w:p>
    <w:p w14:paraId="379AFD32" w14:textId="77777777" w:rsidR="001F04DB" w:rsidRPr="001F04DB" w:rsidRDefault="001F04DB" w:rsidP="00625D09">
      <w:pPr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Спеціалісти відділу здійснюють інформування Департаменту інформаційної діяльності та комунікацій з громадськістю Чернігівської обласної державної адміністрації щодо суспільно-політичної ситуації в Ніжині.</w:t>
      </w:r>
    </w:p>
    <w:p w14:paraId="4FF04B6B" w14:textId="1223670B" w:rsidR="001F04DB" w:rsidRPr="001F04DB" w:rsidRDefault="001F04DB" w:rsidP="00625D09">
      <w:pPr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 xml:space="preserve">Посадовими особами взято участь у нарадах, засіданнях, зустрічах та інших заходах організованих структурними підрозділами виконавчих органів ради. По </w:t>
      </w:r>
      <w:r w:rsidRPr="001F04DB">
        <w:rPr>
          <w:rFonts w:ascii="Times New Roman" w:hAnsi="Times New Roman" w:cs="Times New Roman"/>
          <w:sz w:val="28"/>
          <w:szCs w:val="28"/>
        </w:rPr>
        <w:lastRenderedPageBreak/>
        <w:t xml:space="preserve">яким підготовлені, опрацьовані матеріали та опубліковано на офіційному веб-сайті Ніжинської міської ради </w:t>
      </w:r>
      <w:r w:rsidR="00AD1483">
        <w:rPr>
          <w:rFonts w:ascii="Times New Roman" w:hAnsi="Times New Roman" w:cs="Times New Roman"/>
          <w:sz w:val="28"/>
          <w:szCs w:val="28"/>
        </w:rPr>
        <w:t>40</w:t>
      </w:r>
      <w:r w:rsidRPr="001F04DB">
        <w:rPr>
          <w:rFonts w:ascii="Times New Roman" w:hAnsi="Times New Roman" w:cs="Times New Roman"/>
          <w:sz w:val="28"/>
          <w:szCs w:val="28"/>
        </w:rPr>
        <w:t xml:space="preserve"> матеріалів з фотографіями.</w:t>
      </w:r>
    </w:p>
    <w:p w14:paraId="5F95B7CE" w14:textId="19118C10" w:rsidR="001F04DB" w:rsidRDefault="001F04DB" w:rsidP="00625D09">
      <w:pPr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 xml:space="preserve">Посадовими особами підготовлено та оприлюднено офіційні привітання з нагоди державних свят. А саме: </w:t>
      </w:r>
      <w:r w:rsidR="00144253">
        <w:rPr>
          <w:rFonts w:ascii="Times New Roman" w:hAnsi="Times New Roman" w:cs="Times New Roman"/>
          <w:sz w:val="28"/>
          <w:szCs w:val="28"/>
        </w:rPr>
        <w:t xml:space="preserve">з Днем вчителя, з Днем людей похилого віку, </w:t>
      </w:r>
      <w:r w:rsidR="00AD1483">
        <w:rPr>
          <w:rFonts w:ascii="Times New Roman" w:hAnsi="Times New Roman" w:cs="Times New Roman"/>
          <w:sz w:val="28"/>
          <w:szCs w:val="28"/>
        </w:rPr>
        <w:t xml:space="preserve">з Днем захисників України, 28 жовтня 2020 року 76-та річниця вигнання нацистів з України, </w:t>
      </w:r>
      <w:r w:rsidRPr="001F04DB">
        <w:rPr>
          <w:rFonts w:ascii="Times New Roman" w:hAnsi="Times New Roman" w:cs="Times New Roman"/>
          <w:sz w:val="28"/>
          <w:szCs w:val="28"/>
        </w:rPr>
        <w:t xml:space="preserve">з </w:t>
      </w:r>
      <w:r w:rsidR="00AD1483">
        <w:rPr>
          <w:rFonts w:ascii="Times New Roman" w:hAnsi="Times New Roman" w:cs="Times New Roman"/>
          <w:sz w:val="28"/>
          <w:szCs w:val="28"/>
        </w:rPr>
        <w:t>Днем працівників соціальної сфери</w:t>
      </w:r>
      <w:r w:rsidRPr="001F04DB">
        <w:rPr>
          <w:rFonts w:ascii="Times New Roman" w:hAnsi="Times New Roman" w:cs="Times New Roman"/>
          <w:sz w:val="28"/>
          <w:szCs w:val="28"/>
        </w:rPr>
        <w:t>.</w:t>
      </w:r>
    </w:p>
    <w:p w14:paraId="5136FB6E" w14:textId="42F4879B" w:rsidR="00144253" w:rsidRDefault="00144253" w:rsidP="00625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Посадові особи відділу взяли участь у установчих зборах по створенню Громадської ради при виконавчому комітеті Ніжинської міської ради. За результатами складено протокол та оприлюднений на офіційному веб-сайті Ніжинської міської ради. Підготовлено та оприлюднено проект рішення виконавчого комітету ніжинської міської ради «Про затвердження персонального складу Громадської ради при виконавчому комітеті Ніжинської міської ради».</w:t>
      </w:r>
      <w:r w:rsidR="00C653C1">
        <w:rPr>
          <w:rFonts w:ascii="Times New Roman" w:hAnsi="Times New Roman" w:cs="Times New Roman"/>
          <w:sz w:val="28"/>
          <w:szCs w:val="28"/>
        </w:rPr>
        <w:t xml:space="preserve"> 29 жовтня 2020 року прийнято рішення </w:t>
      </w:r>
      <w:r w:rsidR="00C653C1" w:rsidRPr="00C653C1">
        <w:rPr>
          <w:rFonts w:ascii="Times New Roman" w:hAnsi="Times New Roman" w:cs="Times New Roman"/>
          <w:sz w:val="28"/>
          <w:szCs w:val="28"/>
        </w:rPr>
        <w:t>«Про затвердження персонального складу Громадської ради при виконавчому комітеті Ніжинської міської ради»</w:t>
      </w:r>
      <w:r w:rsidR="00C653C1">
        <w:rPr>
          <w:rFonts w:ascii="Times New Roman" w:hAnsi="Times New Roman" w:cs="Times New Roman"/>
          <w:sz w:val="28"/>
          <w:szCs w:val="28"/>
        </w:rPr>
        <w:t>.</w:t>
      </w:r>
    </w:p>
    <w:p w14:paraId="3A0317E1" w14:textId="2B5966DD" w:rsidR="00C653C1" w:rsidRPr="000133FA" w:rsidRDefault="00C653C1" w:rsidP="00625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жовтня відбулося засідання робочої групи</w:t>
      </w:r>
      <w:r w:rsidRPr="00C653C1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питань громадського бюджету м.Ніжина. За результатами засідання було складено протокол. </w:t>
      </w:r>
      <w:r w:rsidR="000133FA">
        <w:rPr>
          <w:rFonts w:ascii="Times New Roman" w:hAnsi="Times New Roman" w:cs="Times New Roman"/>
          <w:sz w:val="28"/>
          <w:szCs w:val="28"/>
        </w:rPr>
        <w:t>Посадовими особами було опрацьовано 26 проектів Громадського бюджету на 2021 рік.</w:t>
      </w:r>
      <w:r w:rsidR="000133FA" w:rsidRPr="000133FA">
        <w:t xml:space="preserve"> </w:t>
      </w:r>
      <w:r w:rsidR="000133FA" w:rsidRPr="000133FA">
        <w:rPr>
          <w:rFonts w:ascii="Times New Roman" w:hAnsi="Times New Roman" w:cs="Times New Roman"/>
          <w:sz w:val="28"/>
          <w:szCs w:val="28"/>
        </w:rPr>
        <w:t xml:space="preserve">Складено перелік проектів допущених до участі у голосуванні у Громадському бюджеті на 2021 рік та оприлюднено на офіційному веб-сайті Ніжинської міської ради. </w:t>
      </w:r>
    </w:p>
    <w:p w14:paraId="0DB932EE" w14:textId="77777777" w:rsidR="001F04DB" w:rsidRPr="000133FA" w:rsidRDefault="001F04DB" w:rsidP="001F04DB">
      <w:pPr>
        <w:rPr>
          <w:rFonts w:ascii="Times New Roman" w:hAnsi="Times New Roman" w:cs="Times New Roman"/>
          <w:sz w:val="28"/>
          <w:szCs w:val="28"/>
        </w:rPr>
      </w:pPr>
    </w:p>
    <w:p w14:paraId="14E39DD2" w14:textId="77777777" w:rsidR="001F04DB" w:rsidRPr="001F04DB" w:rsidRDefault="001F04DB" w:rsidP="001F04DB">
      <w:pPr>
        <w:rPr>
          <w:rFonts w:ascii="Times New Roman" w:hAnsi="Times New Roman" w:cs="Times New Roman"/>
          <w:sz w:val="28"/>
          <w:szCs w:val="28"/>
        </w:rPr>
      </w:pPr>
    </w:p>
    <w:p w14:paraId="7B2A2E18" w14:textId="77777777" w:rsidR="001F04DB" w:rsidRPr="001F04DB" w:rsidRDefault="001F04DB" w:rsidP="001F04DB">
      <w:pPr>
        <w:rPr>
          <w:rFonts w:ascii="Times New Roman" w:hAnsi="Times New Roman" w:cs="Times New Roman"/>
          <w:sz w:val="28"/>
          <w:szCs w:val="28"/>
        </w:rPr>
      </w:pPr>
    </w:p>
    <w:p w14:paraId="1C374063" w14:textId="2E506368" w:rsidR="001F04DB" w:rsidRPr="00625D09" w:rsidRDefault="001F04DB" w:rsidP="00625D09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25D09">
        <w:rPr>
          <w:rFonts w:ascii="Times New Roman" w:hAnsi="Times New Roman" w:cs="Times New Roman"/>
          <w:b/>
          <w:bCs/>
          <w:sz w:val="28"/>
          <w:szCs w:val="28"/>
        </w:rPr>
        <w:t xml:space="preserve">Т.в.о. начальника відділу          </w:t>
      </w:r>
      <w:r w:rsidRPr="00625D0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</w:t>
      </w:r>
      <w:r w:rsidR="0064683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5D09">
        <w:rPr>
          <w:rFonts w:ascii="Times New Roman" w:hAnsi="Times New Roman" w:cs="Times New Roman"/>
          <w:b/>
          <w:bCs/>
          <w:sz w:val="28"/>
          <w:szCs w:val="28"/>
        </w:rPr>
        <w:t xml:space="preserve">    О.О.Гук                        </w:t>
      </w:r>
    </w:p>
    <w:p w14:paraId="77DD5725" w14:textId="77777777" w:rsidR="007042BC" w:rsidRPr="00625D09" w:rsidRDefault="007042BC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042BC" w:rsidRPr="00625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F2"/>
    <w:rsid w:val="000133FA"/>
    <w:rsid w:val="00144253"/>
    <w:rsid w:val="001F04DB"/>
    <w:rsid w:val="004C3AE8"/>
    <w:rsid w:val="00625D09"/>
    <w:rsid w:val="00646833"/>
    <w:rsid w:val="00651EF2"/>
    <w:rsid w:val="007042BC"/>
    <w:rsid w:val="00AD1483"/>
    <w:rsid w:val="00C6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2FD7"/>
  <w15:chartTrackingRefBased/>
  <w15:docId w15:val="{8F3D3BA2-A864-476D-A7B2-9A2390E3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2339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2020-11-04T08:52:00Z</dcterms:created>
  <dcterms:modified xsi:type="dcterms:W3CDTF">2020-11-04T09:41:00Z</dcterms:modified>
</cp:coreProperties>
</file>