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D3B05" w14:textId="77777777" w:rsidR="008D218D" w:rsidRDefault="008D218D" w:rsidP="00194310">
      <w:pPr>
        <w:jc w:val="center"/>
        <w:rPr>
          <w:rFonts w:ascii="Calibri" w:hAnsi="Calibri"/>
        </w:rPr>
      </w:pPr>
    </w:p>
    <w:p w14:paraId="709DEBE1" w14:textId="77777777" w:rsidR="00B47830" w:rsidRPr="00E661B0" w:rsidRDefault="009C385E" w:rsidP="00194310">
      <w:pPr>
        <w:jc w:val="center"/>
        <w:rPr>
          <w:rFonts w:ascii="Calibri" w:hAnsi="Calibri"/>
          <w:b/>
        </w:rPr>
      </w:pPr>
      <w:r>
        <w:rPr>
          <w:noProof/>
          <w:lang w:val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C6C8B" wp14:editId="2CCD144C">
                <wp:simplePos x="0" y="0"/>
                <wp:positionH relativeFrom="column">
                  <wp:posOffset>5043170</wp:posOffset>
                </wp:positionH>
                <wp:positionV relativeFrom="paragraph">
                  <wp:posOffset>-3175</wp:posOffset>
                </wp:positionV>
                <wp:extent cx="1056005" cy="617220"/>
                <wp:effectExtent l="1905" t="3175" r="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33FE8" w14:textId="77777777" w:rsidR="005B368C" w:rsidRPr="00CB0F27" w:rsidRDefault="005B368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7.1pt;margin-top:-.25pt;width:83.15pt;height:48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" stroked="f">
                <v:textbox style="mso-fit-shape-to-text:t">
                  <w:txbxContent>
                    <w:p w:rsidR="005B368C" w:rsidRPr="00CB0F27" w:rsidRDefault="005B368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B368C" w:rsidRPr="005B368C">
        <w:rPr>
          <w:rFonts w:ascii="Calibri" w:hAnsi="Calibri"/>
        </w:rPr>
        <w:t xml:space="preserve">                                 </w:t>
      </w:r>
      <w:r>
        <w:rPr>
          <w:rFonts w:ascii="Tms Rmn" w:hAnsi="Tms Rmn"/>
          <w:noProof/>
          <w:lang w:val="ru-RU"/>
        </w:rPr>
        <w:drawing>
          <wp:inline distT="0" distB="0" distL="0" distR="0" wp14:anchorId="52906E91" wp14:editId="09EE8B0B">
            <wp:extent cx="483870" cy="59817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F185C" w14:textId="77777777" w:rsidR="000E1135" w:rsidRPr="000E1135" w:rsidRDefault="000575F6" w:rsidP="00B25217">
      <w:pPr>
        <w:rPr>
          <w:b/>
          <w:sz w:val="28"/>
          <w:szCs w:val="28"/>
        </w:rPr>
      </w:pPr>
      <w:r w:rsidRPr="00DE3A61">
        <w:rPr>
          <w:b/>
          <w:sz w:val="28"/>
          <w:szCs w:val="28"/>
          <w:lang w:val="ru-RU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</w:t>
      </w:r>
      <w:r w:rsidR="00B25217">
        <w:rPr>
          <w:b/>
          <w:sz w:val="28"/>
          <w:szCs w:val="28"/>
        </w:rPr>
        <w:t xml:space="preserve">         </w:t>
      </w:r>
      <w:r w:rsidR="000E1135" w:rsidRPr="000E1135">
        <w:rPr>
          <w:b/>
          <w:sz w:val="28"/>
          <w:szCs w:val="28"/>
        </w:rPr>
        <w:t>УКРАЇНА</w:t>
      </w:r>
    </w:p>
    <w:p w14:paraId="42068AEA" w14:textId="77777777" w:rsidR="000E1135" w:rsidRPr="00DE3A61" w:rsidRDefault="000E1135" w:rsidP="000E1135">
      <w:pPr>
        <w:jc w:val="center"/>
        <w:rPr>
          <w:b/>
          <w:sz w:val="28"/>
          <w:szCs w:val="28"/>
          <w:lang w:val="ru-RU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100C18D7" w14:textId="77777777" w:rsidR="001F6273" w:rsidRDefault="001F6273">
      <w:pPr>
        <w:jc w:val="center"/>
        <w:rPr>
          <w:sz w:val="6"/>
          <w:szCs w:val="6"/>
        </w:rPr>
      </w:pPr>
    </w:p>
    <w:p w14:paraId="3B219DD0" w14:textId="77777777" w:rsidR="001F6273" w:rsidRPr="008909DA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13B006C3" w14:textId="77777777" w:rsidR="00B47830" w:rsidRPr="0090687A" w:rsidRDefault="002332EC" w:rsidP="0090687A">
      <w:pPr>
        <w:jc w:val="center"/>
        <w:rPr>
          <w:sz w:val="32"/>
        </w:rPr>
      </w:pPr>
      <w:r>
        <w:rPr>
          <w:sz w:val="32"/>
        </w:rPr>
        <w:t xml:space="preserve">   </w:t>
      </w:r>
      <w:r w:rsidR="00E368DB">
        <w:rPr>
          <w:sz w:val="32"/>
          <w:lang w:val="en-US"/>
        </w:rPr>
        <w:t xml:space="preserve">80 </w:t>
      </w:r>
      <w:r w:rsidR="001F6273">
        <w:rPr>
          <w:sz w:val="32"/>
        </w:rPr>
        <w:t>сесія</w:t>
      </w:r>
      <w:r w:rsidR="001F6273">
        <w:rPr>
          <w:sz w:val="32"/>
          <w:lang w:val="ru-RU"/>
        </w:rPr>
        <w:t xml:space="preserve"> </w:t>
      </w:r>
      <w:r w:rsidR="00B47830">
        <w:rPr>
          <w:sz w:val="32"/>
          <w:lang w:val="en-US"/>
        </w:rPr>
        <w:t>VII</w:t>
      </w:r>
      <w:r w:rsidR="001F6273">
        <w:rPr>
          <w:sz w:val="32"/>
          <w:lang w:val="ru-RU"/>
        </w:rPr>
        <w:t xml:space="preserve"> </w:t>
      </w:r>
      <w:r w:rsidR="001F6273">
        <w:rPr>
          <w:sz w:val="32"/>
        </w:rPr>
        <w:t>скликання</w:t>
      </w:r>
    </w:p>
    <w:p w14:paraId="63002447" w14:textId="77777777" w:rsidR="00B47830" w:rsidRPr="001E3999" w:rsidRDefault="00B47830">
      <w:pPr>
        <w:jc w:val="center"/>
        <w:rPr>
          <w:sz w:val="20"/>
          <w:szCs w:val="28"/>
          <w:lang w:val="ru-RU"/>
        </w:rPr>
      </w:pPr>
    </w:p>
    <w:p w14:paraId="177CB5E6" w14:textId="77777777" w:rsidR="001F6273" w:rsidRPr="001E3999" w:rsidRDefault="001F6273">
      <w:pPr>
        <w:jc w:val="center"/>
        <w:rPr>
          <w:b/>
          <w:sz w:val="40"/>
          <w:szCs w:val="40"/>
        </w:rPr>
      </w:pPr>
      <w:r w:rsidRPr="001E3999">
        <w:rPr>
          <w:b/>
          <w:sz w:val="40"/>
          <w:szCs w:val="40"/>
        </w:rPr>
        <w:t xml:space="preserve">Р І Ш Е Н </w:t>
      </w:r>
      <w:proofErr w:type="spellStart"/>
      <w:r w:rsidRPr="001E3999">
        <w:rPr>
          <w:b/>
          <w:sz w:val="40"/>
          <w:szCs w:val="40"/>
        </w:rPr>
        <w:t>Н</w:t>
      </w:r>
      <w:proofErr w:type="spellEnd"/>
      <w:r w:rsidRPr="001E3999">
        <w:rPr>
          <w:b/>
          <w:sz w:val="40"/>
          <w:szCs w:val="40"/>
        </w:rPr>
        <w:t xml:space="preserve"> Я</w:t>
      </w:r>
    </w:p>
    <w:p w14:paraId="265B06EE" w14:textId="77777777" w:rsidR="00B47830" w:rsidRPr="001E3999" w:rsidRDefault="00B47830">
      <w:pPr>
        <w:jc w:val="center"/>
        <w:rPr>
          <w:b/>
          <w:sz w:val="20"/>
          <w:szCs w:val="28"/>
        </w:rPr>
      </w:pPr>
    </w:p>
    <w:p w14:paraId="0D25B227" w14:textId="77777777" w:rsidR="00B25217" w:rsidRPr="001E3999" w:rsidRDefault="001F6273" w:rsidP="00B25217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від </w:t>
      </w:r>
      <w:r w:rsidR="00E368DB" w:rsidRPr="00E368DB">
        <w:rPr>
          <w:sz w:val="28"/>
          <w:szCs w:val="28"/>
        </w:rPr>
        <w:t xml:space="preserve">19 </w:t>
      </w:r>
      <w:r w:rsidR="00E368DB">
        <w:rPr>
          <w:sz w:val="28"/>
          <w:szCs w:val="28"/>
        </w:rPr>
        <w:t>жовтня</w:t>
      </w:r>
      <w:r w:rsidR="00DB0015" w:rsidRPr="001E3999">
        <w:rPr>
          <w:sz w:val="28"/>
          <w:szCs w:val="28"/>
        </w:rPr>
        <w:t xml:space="preserve"> </w:t>
      </w:r>
      <w:r w:rsidRPr="001E3999">
        <w:rPr>
          <w:sz w:val="28"/>
          <w:szCs w:val="28"/>
        </w:rPr>
        <w:t>20</w:t>
      </w:r>
      <w:r w:rsidR="00506184" w:rsidRPr="001E3999">
        <w:rPr>
          <w:sz w:val="28"/>
          <w:szCs w:val="28"/>
        </w:rPr>
        <w:t>20</w:t>
      </w:r>
      <w:r w:rsidRPr="001E3999">
        <w:rPr>
          <w:sz w:val="28"/>
          <w:szCs w:val="28"/>
        </w:rPr>
        <w:t xml:space="preserve"> р.</w:t>
      </w:r>
      <w:r w:rsidRPr="001E3999">
        <w:rPr>
          <w:sz w:val="28"/>
          <w:szCs w:val="28"/>
        </w:rPr>
        <w:tab/>
      </w:r>
      <w:r w:rsidR="0052792E" w:rsidRPr="001E3999">
        <w:rPr>
          <w:sz w:val="28"/>
          <w:szCs w:val="28"/>
        </w:rPr>
        <w:t xml:space="preserve">   </w:t>
      </w:r>
      <w:r w:rsidR="00745F8E" w:rsidRPr="001E3999">
        <w:rPr>
          <w:sz w:val="28"/>
          <w:szCs w:val="28"/>
        </w:rPr>
        <w:t xml:space="preserve">     </w:t>
      </w:r>
      <w:r w:rsidR="00E368DB">
        <w:rPr>
          <w:sz w:val="28"/>
          <w:szCs w:val="28"/>
        </w:rPr>
        <w:tab/>
      </w:r>
      <w:r w:rsidR="00E368DB">
        <w:rPr>
          <w:sz w:val="28"/>
          <w:szCs w:val="28"/>
        </w:rPr>
        <w:tab/>
      </w:r>
      <w:r w:rsidR="00745F8E" w:rsidRPr="001E3999">
        <w:rPr>
          <w:sz w:val="28"/>
          <w:szCs w:val="28"/>
        </w:rPr>
        <w:t xml:space="preserve">  </w:t>
      </w:r>
      <w:r w:rsidR="00B47830" w:rsidRPr="001E3999">
        <w:rPr>
          <w:sz w:val="28"/>
          <w:szCs w:val="28"/>
        </w:rPr>
        <w:t>м. Ніжин</w:t>
      </w:r>
      <w:r w:rsidRPr="001E3999">
        <w:rPr>
          <w:sz w:val="28"/>
          <w:szCs w:val="28"/>
        </w:rPr>
        <w:tab/>
      </w:r>
      <w:r w:rsidR="00B47830" w:rsidRPr="001E3999">
        <w:rPr>
          <w:sz w:val="28"/>
          <w:szCs w:val="28"/>
        </w:rPr>
        <w:t xml:space="preserve"> </w:t>
      </w:r>
      <w:r w:rsidR="00135AB2" w:rsidRPr="001E3999">
        <w:rPr>
          <w:sz w:val="28"/>
          <w:szCs w:val="28"/>
        </w:rPr>
        <w:t xml:space="preserve"> </w:t>
      </w:r>
      <w:r w:rsidR="00B25217" w:rsidRPr="001E3999">
        <w:rPr>
          <w:sz w:val="28"/>
          <w:szCs w:val="28"/>
        </w:rPr>
        <w:t xml:space="preserve">                    </w:t>
      </w:r>
      <w:r w:rsidR="0090687A" w:rsidRPr="001E3999">
        <w:rPr>
          <w:sz w:val="28"/>
          <w:szCs w:val="28"/>
        </w:rPr>
        <w:t>№</w:t>
      </w:r>
      <w:r w:rsidR="00E368DB">
        <w:rPr>
          <w:sz w:val="28"/>
          <w:szCs w:val="28"/>
        </w:rPr>
        <w:t xml:space="preserve"> 10-80/</w:t>
      </w:r>
      <w:r w:rsidR="00506184" w:rsidRPr="001E3999">
        <w:rPr>
          <w:sz w:val="28"/>
          <w:szCs w:val="28"/>
        </w:rPr>
        <w:t>/2020</w:t>
      </w:r>
    </w:p>
    <w:p w14:paraId="7A3045E6" w14:textId="77777777" w:rsidR="00BA10C1" w:rsidRPr="001E3999" w:rsidRDefault="00BA10C1" w:rsidP="00B25217">
      <w:pPr>
        <w:jc w:val="both"/>
        <w:rPr>
          <w:sz w:val="20"/>
          <w:szCs w:val="28"/>
        </w:rPr>
      </w:pPr>
    </w:p>
    <w:p w14:paraId="28F6908D" w14:textId="77777777" w:rsidR="00BE45FC" w:rsidRDefault="00A674CB" w:rsidP="00B47830">
      <w:pPr>
        <w:jc w:val="both"/>
        <w:rPr>
          <w:b/>
          <w:sz w:val="28"/>
          <w:szCs w:val="28"/>
        </w:rPr>
      </w:pPr>
      <w:r w:rsidRPr="001E3999">
        <w:rPr>
          <w:b/>
          <w:sz w:val="28"/>
          <w:szCs w:val="28"/>
        </w:rPr>
        <w:t xml:space="preserve">Про </w:t>
      </w:r>
      <w:bookmarkStart w:id="0" w:name="_Hlk35335733"/>
      <w:r w:rsidR="00BE45FC">
        <w:rPr>
          <w:b/>
          <w:sz w:val="28"/>
          <w:szCs w:val="28"/>
        </w:rPr>
        <w:t>надання дозволу комунальному</w:t>
      </w:r>
    </w:p>
    <w:p w14:paraId="16143EC7" w14:textId="77777777" w:rsidR="00BE45FC" w:rsidRDefault="00BE45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підприємству «Виробниче управління</w:t>
      </w:r>
    </w:p>
    <w:p w14:paraId="21B90BB2" w14:textId="77777777" w:rsidR="003D0ED4" w:rsidRDefault="00BE45FC" w:rsidP="00B4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комунального господарства» на</w:t>
      </w:r>
      <w:r w:rsidR="003D0ED4">
        <w:rPr>
          <w:b/>
          <w:sz w:val="28"/>
          <w:szCs w:val="28"/>
        </w:rPr>
        <w:t xml:space="preserve"> безкоштовний </w:t>
      </w:r>
    </w:p>
    <w:p w14:paraId="5302765E" w14:textId="77777777" w:rsidR="00B47830" w:rsidRPr="001E3999" w:rsidRDefault="003D0ED4" w:rsidP="00B478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демонтаж та</w:t>
      </w:r>
      <w:r w:rsidR="00BE45FC">
        <w:rPr>
          <w:b/>
          <w:sz w:val="28"/>
          <w:szCs w:val="28"/>
        </w:rPr>
        <w:t xml:space="preserve"> списання</w:t>
      </w:r>
      <w:r>
        <w:rPr>
          <w:b/>
          <w:sz w:val="28"/>
          <w:szCs w:val="28"/>
        </w:rPr>
        <w:t xml:space="preserve"> </w:t>
      </w:r>
      <w:r w:rsidR="00805A86">
        <w:rPr>
          <w:b/>
          <w:sz w:val="28"/>
          <w:szCs w:val="28"/>
        </w:rPr>
        <w:t>нежитлової будівлі</w:t>
      </w:r>
    </w:p>
    <w:bookmarkEnd w:id="0"/>
    <w:p w14:paraId="2083D1A9" w14:textId="77777777" w:rsidR="005F2B7D" w:rsidRPr="001E3999" w:rsidRDefault="005F2B7D" w:rsidP="00B47830">
      <w:pPr>
        <w:jc w:val="both"/>
        <w:rPr>
          <w:sz w:val="20"/>
          <w:szCs w:val="28"/>
        </w:rPr>
      </w:pPr>
    </w:p>
    <w:p w14:paraId="7C0F0E3E" w14:textId="77777777" w:rsidR="00BE45FC" w:rsidRPr="00BE45FC" w:rsidRDefault="005F2B7D" w:rsidP="00BE45FC">
      <w:pPr>
        <w:jc w:val="both"/>
        <w:rPr>
          <w:sz w:val="28"/>
          <w:szCs w:val="28"/>
        </w:rPr>
      </w:pPr>
      <w:r w:rsidRPr="001E3999">
        <w:rPr>
          <w:sz w:val="28"/>
          <w:szCs w:val="28"/>
        </w:rPr>
        <w:t xml:space="preserve">      </w:t>
      </w:r>
      <w:r w:rsidR="00BE45FC">
        <w:rPr>
          <w:sz w:val="28"/>
          <w:szCs w:val="28"/>
        </w:rPr>
        <w:t>В</w:t>
      </w:r>
      <w:r w:rsidRPr="001E3999">
        <w:rPr>
          <w:sz w:val="28"/>
          <w:szCs w:val="28"/>
        </w:rPr>
        <w:t>ідповідно до ст</w:t>
      </w:r>
      <w:r w:rsidR="00BE45FC">
        <w:rPr>
          <w:sz w:val="28"/>
          <w:szCs w:val="28"/>
        </w:rPr>
        <w:t>атей</w:t>
      </w:r>
      <w:r w:rsidRPr="001E3999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25, </w:t>
      </w:r>
      <w:r w:rsidRPr="001E3999">
        <w:rPr>
          <w:sz w:val="28"/>
          <w:szCs w:val="28"/>
        </w:rPr>
        <w:t>26, 42, 59, 60, 73</w:t>
      </w:r>
      <w:r w:rsidR="00976A8D" w:rsidRPr="001E3999">
        <w:rPr>
          <w:sz w:val="28"/>
          <w:szCs w:val="28"/>
        </w:rPr>
        <w:t xml:space="preserve"> Закону України </w:t>
      </w:r>
      <w:r w:rsidR="001E3999" w:rsidRPr="001E3999">
        <w:rPr>
          <w:sz w:val="28"/>
          <w:szCs w:val="28"/>
        </w:rPr>
        <w:t>«</w:t>
      </w:r>
      <w:r w:rsidR="00976A8D" w:rsidRPr="001E3999">
        <w:rPr>
          <w:sz w:val="28"/>
          <w:szCs w:val="28"/>
        </w:rPr>
        <w:t xml:space="preserve">Про </w:t>
      </w:r>
      <w:r w:rsidRPr="001E3999">
        <w:rPr>
          <w:sz w:val="28"/>
          <w:szCs w:val="28"/>
        </w:rPr>
        <w:t>місцеве самоврядування в Україні</w:t>
      </w:r>
      <w:r w:rsidR="001E3999" w:rsidRPr="001E3999">
        <w:rPr>
          <w:sz w:val="28"/>
          <w:szCs w:val="28"/>
        </w:rPr>
        <w:t>»</w:t>
      </w:r>
      <w:r w:rsidRPr="001E3999">
        <w:rPr>
          <w:sz w:val="28"/>
          <w:szCs w:val="28"/>
        </w:rPr>
        <w:t>,</w:t>
      </w:r>
      <w:r w:rsidR="00C94BF5">
        <w:rPr>
          <w:sz w:val="28"/>
          <w:szCs w:val="28"/>
        </w:rPr>
        <w:t xml:space="preserve"> </w:t>
      </w:r>
      <w:r w:rsidR="00BE45FC">
        <w:rPr>
          <w:sz w:val="28"/>
          <w:szCs w:val="28"/>
        </w:rPr>
        <w:t xml:space="preserve">Положення про порядок відчуження та списання майна </w:t>
      </w:r>
      <w:r w:rsidR="00BE45FC" w:rsidRPr="00BE45FC">
        <w:rPr>
          <w:sz w:val="28"/>
          <w:szCs w:val="28"/>
        </w:rPr>
        <w:t>власності територіальної громади м. Ніжина,  затверджен</w:t>
      </w:r>
      <w:r w:rsidR="00BE45FC">
        <w:rPr>
          <w:sz w:val="28"/>
          <w:szCs w:val="28"/>
        </w:rPr>
        <w:t>ого</w:t>
      </w:r>
      <w:r w:rsidR="00BE45FC" w:rsidRPr="00BE45FC">
        <w:rPr>
          <w:sz w:val="28"/>
          <w:szCs w:val="28"/>
        </w:rPr>
        <w:t xml:space="preserve">  рішенням Ніжинської міської ради від 24 лютого 2012 р</w:t>
      </w:r>
      <w:r w:rsidR="00BE45FC">
        <w:rPr>
          <w:sz w:val="28"/>
          <w:szCs w:val="28"/>
        </w:rPr>
        <w:t>.</w:t>
      </w:r>
      <w:r w:rsidR="00BE45FC" w:rsidRPr="00BE45FC">
        <w:rPr>
          <w:sz w:val="28"/>
          <w:szCs w:val="28"/>
        </w:rPr>
        <w:t xml:space="preserve"> №</w:t>
      </w:r>
      <w:r w:rsidR="00805A86">
        <w:rPr>
          <w:sz w:val="28"/>
          <w:szCs w:val="28"/>
        </w:rPr>
        <w:t xml:space="preserve"> </w:t>
      </w:r>
      <w:r w:rsidR="00BE45FC" w:rsidRPr="00BE45FC">
        <w:rPr>
          <w:sz w:val="28"/>
          <w:szCs w:val="28"/>
        </w:rPr>
        <w:t>12-24/2012, Регламенту Ніжинської міської ради Чернігівської області VІІ скликання, затвердженого рішенням Ніжинської міської ради Чернігівської області VII скликання від 24 листопада 2015 року № 1-2/2015 (зі змінами),</w:t>
      </w:r>
      <w:r w:rsidR="00831823">
        <w:rPr>
          <w:sz w:val="28"/>
          <w:szCs w:val="28"/>
        </w:rPr>
        <w:t xml:space="preserve"> враховуючи результати технічного обстеження</w:t>
      </w:r>
      <w:r w:rsidR="00831823" w:rsidRPr="00831823">
        <w:rPr>
          <w:sz w:val="28"/>
          <w:szCs w:val="26"/>
        </w:rPr>
        <w:t xml:space="preserve"> </w:t>
      </w:r>
      <w:r w:rsidR="00831823" w:rsidRPr="00831823">
        <w:rPr>
          <w:sz w:val="28"/>
          <w:szCs w:val="28"/>
        </w:rPr>
        <w:t>об’єкта незалежним експертом з технічного обстеження будівель і споруд</w:t>
      </w:r>
      <w:r w:rsidR="00831823">
        <w:rPr>
          <w:sz w:val="28"/>
          <w:szCs w:val="28"/>
        </w:rPr>
        <w:t xml:space="preserve"> від 27 вересня 2019 року</w:t>
      </w:r>
      <w:r w:rsidR="00A13B31">
        <w:rPr>
          <w:sz w:val="28"/>
          <w:szCs w:val="28"/>
        </w:rPr>
        <w:t xml:space="preserve"> та звернення комунального підприємства «Виробниче управління комунального господарства» </w:t>
      </w:r>
      <w:r w:rsidR="007C5381">
        <w:rPr>
          <w:sz w:val="28"/>
          <w:szCs w:val="28"/>
        </w:rPr>
        <w:t>від 29.09.2020 р. № 04.1-09/1255</w:t>
      </w:r>
      <w:r w:rsidR="00831823">
        <w:rPr>
          <w:sz w:val="28"/>
          <w:szCs w:val="28"/>
        </w:rPr>
        <w:t xml:space="preserve">, </w:t>
      </w:r>
      <w:r w:rsidR="00BE45FC" w:rsidRPr="00BE45FC">
        <w:rPr>
          <w:sz w:val="28"/>
          <w:szCs w:val="28"/>
        </w:rPr>
        <w:t>міська рада вирішила:</w:t>
      </w:r>
    </w:p>
    <w:p w14:paraId="68A25629" w14:textId="77777777" w:rsidR="00194310" w:rsidRPr="001E3999" w:rsidRDefault="00194310" w:rsidP="00901623">
      <w:pPr>
        <w:jc w:val="both"/>
        <w:rPr>
          <w:sz w:val="20"/>
          <w:szCs w:val="28"/>
        </w:rPr>
      </w:pPr>
    </w:p>
    <w:p w14:paraId="36D043A1" w14:textId="77777777" w:rsidR="00FE3042" w:rsidRDefault="00805A86" w:rsidP="00FE3042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к</w:t>
      </w:r>
      <w:r w:rsidR="005E516F" w:rsidRPr="00805A86">
        <w:rPr>
          <w:sz w:val="28"/>
          <w:szCs w:val="28"/>
        </w:rPr>
        <w:t xml:space="preserve">омунальному підприємству «Виробниче управління комунального господарства» </w:t>
      </w:r>
      <w:r>
        <w:rPr>
          <w:sz w:val="28"/>
          <w:szCs w:val="28"/>
        </w:rPr>
        <w:t xml:space="preserve">на демонтаж нежитлової будівлі </w:t>
      </w:r>
      <w:r w:rsidR="003D0ED4">
        <w:rPr>
          <w:sz w:val="28"/>
          <w:szCs w:val="28"/>
        </w:rPr>
        <w:t>«гараж»</w:t>
      </w:r>
      <w:r w:rsidR="00A13B31">
        <w:rPr>
          <w:sz w:val="28"/>
          <w:szCs w:val="28"/>
        </w:rPr>
        <w:t xml:space="preserve"> </w:t>
      </w:r>
      <w:r w:rsidR="003D0ED4">
        <w:rPr>
          <w:sz w:val="28"/>
          <w:szCs w:val="28"/>
        </w:rPr>
        <w:t xml:space="preserve">загальною площею 260,5 </w:t>
      </w:r>
      <w:proofErr w:type="spellStart"/>
      <w:r w:rsidR="003D0ED4">
        <w:rPr>
          <w:sz w:val="28"/>
          <w:szCs w:val="28"/>
        </w:rPr>
        <w:t>кв.м</w:t>
      </w:r>
      <w:proofErr w:type="spellEnd"/>
      <w:r w:rsidR="003D0ED4">
        <w:rPr>
          <w:sz w:val="28"/>
          <w:szCs w:val="28"/>
        </w:rPr>
        <w:t>.</w:t>
      </w:r>
      <w:r w:rsidR="00FE3042">
        <w:rPr>
          <w:sz w:val="28"/>
          <w:szCs w:val="28"/>
        </w:rPr>
        <w:t xml:space="preserve">, розміщеної за </w:t>
      </w:r>
      <w:proofErr w:type="spellStart"/>
      <w:r w:rsidR="00FE3042">
        <w:rPr>
          <w:sz w:val="28"/>
          <w:szCs w:val="28"/>
        </w:rPr>
        <w:t>адресою</w:t>
      </w:r>
      <w:proofErr w:type="spellEnd"/>
      <w:r w:rsidR="00FE3042">
        <w:rPr>
          <w:sz w:val="28"/>
          <w:szCs w:val="28"/>
        </w:rPr>
        <w:t>: Чернігівська обл</w:t>
      </w:r>
      <w:r w:rsidR="00E368DB">
        <w:rPr>
          <w:sz w:val="28"/>
          <w:szCs w:val="28"/>
        </w:rPr>
        <w:t>асть</w:t>
      </w:r>
      <w:r w:rsidR="00FE3042">
        <w:rPr>
          <w:sz w:val="28"/>
          <w:szCs w:val="28"/>
        </w:rPr>
        <w:t>,</w:t>
      </w:r>
      <w:r w:rsidR="00A13B31">
        <w:rPr>
          <w:sz w:val="28"/>
          <w:szCs w:val="28"/>
        </w:rPr>
        <w:t xml:space="preserve"> </w:t>
      </w:r>
      <w:r w:rsidR="00D37ED0">
        <w:rPr>
          <w:sz w:val="28"/>
          <w:szCs w:val="28"/>
        </w:rPr>
        <w:t xml:space="preserve">             </w:t>
      </w:r>
      <w:r w:rsidR="00FE3042">
        <w:rPr>
          <w:sz w:val="28"/>
          <w:szCs w:val="28"/>
        </w:rPr>
        <w:t>м</w:t>
      </w:r>
      <w:r w:rsidR="00E368DB">
        <w:rPr>
          <w:sz w:val="28"/>
          <w:szCs w:val="28"/>
        </w:rPr>
        <w:t>істо</w:t>
      </w:r>
      <w:r w:rsidR="00FE3042">
        <w:rPr>
          <w:sz w:val="28"/>
          <w:szCs w:val="28"/>
        </w:rPr>
        <w:t xml:space="preserve"> Ніжин, вул</w:t>
      </w:r>
      <w:r w:rsidR="00E368DB">
        <w:rPr>
          <w:sz w:val="28"/>
          <w:szCs w:val="28"/>
        </w:rPr>
        <w:t xml:space="preserve">иця </w:t>
      </w:r>
      <w:r w:rsidR="00FE3042">
        <w:rPr>
          <w:sz w:val="28"/>
          <w:szCs w:val="28"/>
        </w:rPr>
        <w:t>Чернігівська,</w:t>
      </w:r>
      <w:r w:rsidR="00E368DB">
        <w:rPr>
          <w:sz w:val="28"/>
          <w:szCs w:val="28"/>
        </w:rPr>
        <w:t xml:space="preserve"> будинок</w:t>
      </w:r>
      <w:r w:rsidR="00FE3042">
        <w:rPr>
          <w:sz w:val="28"/>
          <w:szCs w:val="28"/>
        </w:rPr>
        <w:t xml:space="preserve"> 128.</w:t>
      </w:r>
    </w:p>
    <w:p w14:paraId="6EBF3E11" w14:textId="77777777" w:rsidR="00805A86" w:rsidRDefault="00FE3042" w:rsidP="00D63099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A86" w:rsidRPr="00FE3042">
        <w:rPr>
          <w:sz w:val="28"/>
          <w:szCs w:val="28"/>
        </w:rPr>
        <w:t xml:space="preserve">Дозволити комунальному підприємству «Виробниче управління комунального господарства» </w:t>
      </w:r>
      <w:r w:rsidR="005E516F" w:rsidRPr="00FE3042">
        <w:rPr>
          <w:sz w:val="28"/>
          <w:szCs w:val="28"/>
        </w:rPr>
        <w:t>списати з баланс</w:t>
      </w:r>
      <w:r w:rsidR="00805A86" w:rsidRPr="00FE3042">
        <w:rPr>
          <w:sz w:val="28"/>
          <w:szCs w:val="28"/>
        </w:rPr>
        <w:t xml:space="preserve">ового обліку нежитлову будівлю </w:t>
      </w:r>
      <w:r w:rsidR="003D0ED4" w:rsidRPr="00FE3042">
        <w:rPr>
          <w:sz w:val="28"/>
          <w:szCs w:val="28"/>
        </w:rPr>
        <w:t>«гараж» в</w:t>
      </w:r>
      <w:r w:rsidR="005E516F" w:rsidRPr="00FE3042">
        <w:rPr>
          <w:sz w:val="28"/>
          <w:szCs w:val="28"/>
        </w:rPr>
        <w:t xml:space="preserve"> зв’язку з </w:t>
      </w:r>
      <w:r w:rsidR="00A83BAB" w:rsidRPr="00FE3042">
        <w:rPr>
          <w:sz w:val="28"/>
          <w:szCs w:val="28"/>
        </w:rPr>
        <w:t xml:space="preserve">її </w:t>
      </w:r>
      <w:r w:rsidR="003D0ED4" w:rsidRPr="00FE3042">
        <w:rPr>
          <w:sz w:val="28"/>
          <w:szCs w:val="28"/>
        </w:rPr>
        <w:t xml:space="preserve">аварійним технічним станом </w:t>
      </w:r>
      <w:r w:rsidR="00A83BAB" w:rsidRPr="00FE3042">
        <w:rPr>
          <w:sz w:val="28"/>
          <w:szCs w:val="28"/>
        </w:rPr>
        <w:t>(</w:t>
      </w:r>
      <w:bookmarkStart w:id="1" w:name="_Hlk49245142"/>
      <w:r w:rsidR="00A83BAB" w:rsidRPr="00FE3042">
        <w:rPr>
          <w:sz w:val="28"/>
          <w:szCs w:val="28"/>
        </w:rPr>
        <w:t xml:space="preserve">технічний стан конструкцій будівлі </w:t>
      </w:r>
      <w:r w:rsidR="00A83BAB" w:rsidRPr="00FE3042">
        <w:rPr>
          <w:sz w:val="28"/>
          <w:szCs w:val="28"/>
          <w:lang w:val="en-US"/>
        </w:rPr>
        <w:t>IV</w:t>
      </w:r>
      <w:r w:rsidR="00A83BAB" w:rsidRPr="00FE3042">
        <w:rPr>
          <w:sz w:val="28"/>
          <w:szCs w:val="28"/>
        </w:rPr>
        <w:t xml:space="preserve"> категорії)</w:t>
      </w:r>
      <w:r>
        <w:rPr>
          <w:sz w:val="28"/>
          <w:szCs w:val="28"/>
        </w:rPr>
        <w:t xml:space="preserve">, </w:t>
      </w:r>
      <w:bookmarkEnd w:id="1"/>
      <w:r>
        <w:rPr>
          <w:sz w:val="28"/>
          <w:szCs w:val="28"/>
        </w:rPr>
        <w:t>розміщеної</w:t>
      </w:r>
      <w:r w:rsidRPr="00FE3042">
        <w:rPr>
          <w:sz w:val="28"/>
          <w:szCs w:val="28"/>
        </w:rPr>
        <w:t xml:space="preserve"> за </w:t>
      </w:r>
      <w:proofErr w:type="spellStart"/>
      <w:r w:rsidRPr="00FE3042">
        <w:rPr>
          <w:sz w:val="28"/>
          <w:szCs w:val="28"/>
        </w:rPr>
        <w:t>адресою</w:t>
      </w:r>
      <w:proofErr w:type="spellEnd"/>
      <w:r w:rsidRPr="00FE3042">
        <w:rPr>
          <w:sz w:val="28"/>
          <w:szCs w:val="28"/>
        </w:rPr>
        <w:t>: Чернігівська обл</w:t>
      </w:r>
      <w:r w:rsidR="00E368DB">
        <w:rPr>
          <w:sz w:val="28"/>
          <w:szCs w:val="28"/>
        </w:rPr>
        <w:t>асть</w:t>
      </w:r>
      <w:r w:rsidRPr="00FE3042">
        <w:rPr>
          <w:sz w:val="28"/>
          <w:szCs w:val="28"/>
        </w:rPr>
        <w:t xml:space="preserve"> м</w:t>
      </w:r>
      <w:r w:rsidR="00E368DB">
        <w:rPr>
          <w:sz w:val="28"/>
          <w:szCs w:val="28"/>
        </w:rPr>
        <w:t>істо</w:t>
      </w:r>
      <w:r w:rsidRPr="00FE3042">
        <w:rPr>
          <w:sz w:val="28"/>
          <w:szCs w:val="28"/>
        </w:rPr>
        <w:t xml:space="preserve"> Ніжин, вул</w:t>
      </w:r>
      <w:r w:rsidR="00E368DB">
        <w:rPr>
          <w:sz w:val="28"/>
          <w:szCs w:val="28"/>
        </w:rPr>
        <w:t>иця</w:t>
      </w:r>
      <w:r w:rsidRPr="00FE3042">
        <w:rPr>
          <w:sz w:val="28"/>
          <w:szCs w:val="28"/>
        </w:rPr>
        <w:t xml:space="preserve"> Чернігівська, </w:t>
      </w:r>
      <w:r w:rsidR="00E368DB">
        <w:rPr>
          <w:sz w:val="28"/>
          <w:szCs w:val="28"/>
        </w:rPr>
        <w:t xml:space="preserve">будинок </w:t>
      </w:r>
      <w:r w:rsidRPr="00FE3042">
        <w:rPr>
          <w:sz w:val="28"/>
          <w:szCs w:val="28"/>
        </w:rPr>
        <w:t>128</w:t>
      </w:r>
      <w:r w:rsidR="00D63099">
        <w:rPr>
          <w:sz w:val="28"/>
          <w:szCs w:val="28"/>
        </w:rPr>
        <w:t xml:space="preserve"> (первісна балансова вартість – 30080,00 грн</w:t>
      </w:r>
      <w:r w:rsidR="006006BD">
        <w:rPr>
          <w:sz w:val="28"/>
          <w:szCs w:val="28"/>
        </w:rPr>
        <w:t>.</w:t>
      </w:r>
      <w:r w:rsidR="00D63099">
        <w:rPr>
          <w:sz w:val="28"/>
          <w:szCs w:val="28"/>
        </w:rPr>
        <w:t>, знос – 30080,00 грн.).</w:t>
      </w:r>
    </w:p>
    <w:p w14:paraId="39BD166D" w14:textId="77777777" w:rsidR="00492306" w:rsidRDefault="006006BD" w:rsidP="00B47830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 демонтажу нежитлової будівлі  </w:t>
      </w:r>
      <w:r w:rsidRPr="00FE3042">
        <w:rPr>
          <w:sz w:val="28"/>
          <w:szCs w:val="28"/>
        </w:rPr>
        <w:t>«гараж»</w:t>
      </w:r>
      <w:r>
        <w:rPr>
          <w:sz w:val="28"/>
          <w:szCs w:val="26"/>
        </w:rPr>
        <w:t xml:space="preserve">, розміщеної за </w:t>
      </w:r>
      <w:proofErr w:type="spellStart"/>
      <w:r>
        <w:rPr>
          <w:sz w:val="28"/>
          <w:szCs w:val="26"/>
        </w:rPr>
        <w:t>адресою</w:t>
      </w:r>
      <w:proofErr w:type="spellEnd"/>
      <w:r w:rsidR="00E368DB">
        <w:rPr>
          <w:sz w:val="28"/>
          <w:szCs w:val="28"/>
        </w:rPr>
        <w:t>: Чернігівська область, місто Ніжин, вулиця Чернігівська, будинок 128</w:t>
      </w:r>
      <w:r>
        <w:rPr>
          <w:sz w:val="28"/>
          <w:szCs w:val="28"/>
        </w:rPr>
        <w:t>, комунальному підприємству «Виробниче управління комунального господарства» оприбуткувати без вартості демонтовані матеріали, кількісно, для використання в господарській діяльності підприємства.</w:t>
      </w:r>
    </w:p>
    <w:p w14:paraId="26121E01" w14:textId="77777777" w:rsidR="00C80514" w:rsidRDefault="00492306" w:rsidP="00B47830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Дозволити комунальному підприємству «Виробниче управління комунального господарства» реалізувати частину демонтованих матеріалів на покриття витрат, пов’язаних з демонтажем нежитлової будівлі. </w:t>
      </w:r>
      <w:r w:rsidR="006006BD">
        <w:rPr>
          <w:sz w:val="28"/>
          <w:szCs w:val="28"/>
        </w:rPr>
        <w:t xml:space="preserve"> </w:t>
      </w:r>
    </w:p>
    <w:p w14:paraId="2015CE01" w14:textId="77777777" w:rsidR="00C80514" w:rsidRDefault="00C05760" w:rsidP="005E516F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FD27EA" w:rsidRPr="00D63099">
        <w:rPr>
          <w:sz w:val="28"/>
          <w:szCs w:val="28"/>
        </w:rPr>
        <w:t>омунально</w:t>
      </w:r>
      <w:r>
        <w:rPr>
          <w:sz w:val="28"/>
          <w:szCs w:val="28"/>
        </w:rPr>
        <w:t>му</w:t>
      </w:r>
      <w:r w:rsidR="00FD27EA" w:rsidRPr="00D63099">
        <w:rPr>
          <w:sz w:val="28"/>
          <w:szCs w:val="28"/>
        </w:rPr>
        <w:t xml:space="preserve"> підприємств</w:t>
      </w:r>
      <w:r>
        <w:rPr>
          <w:sz w:val="28"/>
          <w:szCs w:val="28"/>
        </w:rPr>
        <w:t>у</w:t>
      </w:r>
      <w:r w:rsidR="00FD27EA" w:rsidRPr="00D63099">
        <w:rPr>
          <w:sz w:val="28"/>
          <w:szCs w:val="28"/>
        </w:rPr>
        <w:t xml:space="preserve"> «Виробниче управління комунального господарства» </w:t>
      </w:r>
      <w:r>
        <w:rPr>
          <w:sz w:val="28"/>
          <w:szCs w:val="28"/>
        </w:rPr>
        <w:t>(</w:t>
      </w:r>
      <w:proofErr w:type="spellStart"/>
      <w:r w:rsidR="00FD27EA" w:rsidRPr="00D63099">
        <w:rPr>
          <w:sz w:val="28"/>
          <w:szCs w:val="28"/>
        </w:rPr>
        <w:t>Корман</w:t>
      </w:r>
      <w:proofErr w:type="spellEnd"/>
      <w:r>
        <w:rPr>
          <w:sz w:val="28"/>
          <w:szCs w:val="28"/>
        </w:rPr>
        <w:t xml:space="preserve"> </w:t>
      </w:r>
      <w:r w:rsidR="00FD27EA" w:rsidRPr="00D63099">
        <w:rPr>
          <w:sz w:val="28"/>
          <w:szCs w:val="28"/>
        </w:rPr>
        <w:t>В.А.</w:t>
      </w:r>
      <w:r>
        <w:rPr>
          <w:sz w:val="28"/>
          <w:szCs w:val="28"/>
        </w:rPr>
        <w:t xml:space="preserve">) </w:t>
      </w:r>
      <w:r w:rsidR="007E3890" w:rsidRPr="00D63099">
        <w:rPr>
          <w:sz w:val="28"/>
          <w:szCs w:val="28"/>
        </w:rPr>
        <w:t xml:space="preserve">забезпечити оприлюднення даного рішення на сайті </w:t>
      </w:r>
      <w:r w:rsidR="00FD27EA" w:rsidRPr="00D63099">
        <w:rPr>
          <w:sz w:val="28"/>
          <w:szCs w:val="28"/>
        </w:rPr>
        <w:t xml:space="preserve">Ніжинської міської ради </w:t>
      </w:r>
      <w:r w:rsidR="007E3890" w:rsidRPr="00D63099">
        <w:rPr>
          <w:sz w:val="28"/>
          <w:szCs w:val="28"/>
        </w:rPr>
        <w:t>протягом п’яти робочих днів після його прийняття.</w:t>
      </w:r>
    </w:p>
    <w:p w14:paraId="7F8CB455" w14:textId="77777777" w:rsidR="00C80514" w:rsidRDefault="005E516F" w:rsidP="003F43F2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 w:rsidRPr="00C80514">
        <w:rPr>
          <w:sz w:val="28"/>
          <w:szCs w:val="28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</w:t>
      </w:r>
      <w:r w:rsidR="008B315C">
        <w:rPr>
          <w:sz w:val="28"/>
          <w:szCs w:val="28"/>
        </w:rPr>
        <w:t xml:space="preserve">, </w:t>
      </w:r>
      <w:r w:rsidR="008B315C" w:rsidRPr="008215E1">
        <w:rPr>
          <w:sz w:val="28"/>
          <w:szCs w:val="28"/>
        </w:rPr>
        <w:t xml:space="preserve">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8B315C" w:rsidRPr="008215E1">
        <w:rPr>
          <w:sz w:val="28"/>
          <w:szCs w:val="28"/>
        </w:rPr>
        <w:t>Онокало</w:t>
      </w:r>
      <w:proofErr w:type="spellEnd"/>
      <w:r w:rsidR="008B315C" w:rsidRPr="008215E1">
        <w:rPr>
          <w:sz w:val="28"/>
          <w:szCs w:val="28"/>
        </w:rPr>
        <w:t xml:space="preserve"> І.А</w:t>
      </w:r>
      <w:r w:rsidR="008B315C">
        <w:rPr>
          <w:sz w:val="28"/>
          <w:szCs w:val="28"/>
        </w:rPr>
        <w:t>.</w:t>
      </w:r>
      <w:r w:rsidRPr="00C80514">
        <w:rPr>
          <w:sz w:val="28"/>
          <w:szCs w:val="28"/>
        </w:rPr>
        <w:t xml:space="preserve"> та начальника комунального підприємства «Виробниче управління комунального господарства» </w:t>
      </w:r>
      <w:proofErr w:type="spellStart"/>
      <w:r w:rsidRPr="00C80514">
        <w:rPr>
          <w:sz w:val="28"/>
          <w:szCs w:val="28"/>
        </w:rPr>
        <w:t>Кормана</w:t>
      </w:r>
      <w:proofErr w:type="spellEnd"/>
      <w:r w:rsidRPr="00C80514">
        <w:rPr>
          <w:sz w:val="28"/>
          <w:szCs w:val="28"/>
        </w:rPr>
        <w:t xml:space="preserve"> В.А.</w:t>
      </w:r>
    </w:p>
    <w:p w14:paraId="53EF1504" w14:textId="77777777" w:rsidR="005F2B7D" w:rsidRPr="00C80514" w:rsidRDefault="007E3890" w:rsidP="003F43F2">
      <w:pPr>
        <w:pStyle w:val="ad"/>
        <w:numPr>
          <w:ilvl w:val="0"/>
          <w:numId w:val="3"/>
        </w:numPr>
        <w:ind w:left="0" w:firstLine="450"/>
        <w:jc w:val="both"/>
        <w:rPr>
          <w:sz w:val="28"/>
          <w:szCs w:val="28"/>
        </w:rPr>
      </w:pPr>
      <w:r w:rsidRPr="00C80514">
        <w:rPr>
          <w:sz w:val="28"/>
          <w:szCs w:val="28"/>
        </w:rPr>
        <w:t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(голов</w:t>
      </w:r>
      <w:r w:rsidR="003F43F2" w:rsidRPr="00C80514">
        <w:rPr>
          <w:sz w:val="28"/>
          <w:szCs w:val="28"/>
        </w:rPr>
        <w:t xml:space="preserve">а комісії – </w:t>
      </w:r>
      <w:proofErr w:type="spellStart"/>
      <w:r w:rsidR="004147E8" w:rsidRPr="00C80514">
        <w:rPr>
          <w:sz w:val="28"/>
          <w:szCs w:val="28"/>
        </w:rPr>
        <w:t>Онокало</w:t>
      </w:r>
      <w:proofErr w:type="spellEnd"/>
      <w:r w:rsidR="004147E8" w:rsidRPr="00C80514">
        <w:rPr>
          <w:sz w:val="28"/>
          <w:szCs w:val="28"/>
        </w:rPr>
        <w:t xml:space="preserve"> І.А.</w:t>
      </w:r>
      <w:r w:rsidRPr="00C80514">
        <w:rPr>
          <w:sz w:val="28"/>
          <w:szCs w:val="28"/>
        </w:rPr>
        <w:t>)</w:t>
      </w:r>
      <w:r w:rsidR="004F6574" w:rsidRPr="00C80514">
        <w:rPr>
          <w:sz w:val="28"/>
          <w:szCs w:val="28"/>
        </w:rPr>
        <w:t>.</w:t>
      </w:r>
    </w:p>
    <w:p w14:paraId="16062946" w14:textId="77777777" w:rsidR="005F2B7D" w:rsidRDefault="00FD27EA" w:rsidP="003F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56A2EB6" w14:textId="77777777" w:rsidR="00B47830" w:rsidRDefault="00EC11D2" w:rsidP="004674F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74F7" w:rsidRPr="006A65BD">
        <w:rPr>
          <w:sz w:val="28"/>
          <w:szCs w:val="28"/>
        </w:rPr>
        <w:t>Міський голова</w:t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</w:r>
      <w:r w:rsidR="004674F7" w:rsidRPr="006A65BD">
        <w:rPr>
          <w:sz w:val="28"/>
          <w:szCs w:val="28"/>
        </w:rPr>
        <w:tab/>
        <w:t xml:space="preserve">        </w:t>
      </w:r>
      <w:r w:rsidR="00FD27EA">
        <w:rPr>
          <w:sz w:val="28"/>
          <w:szCs w:val="28"/>
        </w:rPr>
        <w:t xml:space="preserve">    </w:t>
      </w:r>
      <w:r w:rsidR="004674F7" w:rsidRPr="006A65BD">
        <w:rPr>
          <w:sz w:val="28"/>
          <w:szCs w:val="28"/>
        </w:rPr>
        <w:t>А.В. Лінник</w:t>
      </w:r>
    </w:p>
    <w:p w14:paraId="558EAC25" w14:textId="77777777" w:rsidR="00E348BB" w:rsidRDefault="00E348BB" w:rsidP="004674F7">
      <w:pPr>
        <w:jc w:val="both"/>
        <w:rPr>
          <w:sz w:val="28"/>
          <w:szCs w:val="28"/>
        </w:rPr>
      </w:pPr>
    </w:p>
    <w:p w14:paraId="5D6EF1D7" w14:textId="77777777" w:rsidR="00E348BB" w:rsidRDefault="00E348BB" w:rsidP="004674F7">
      <w:pPr>
        <w:jc w:val="both"/>
        <w:rPr>
          <w:sz w:val="28"/>
          <w:szCs w:val="28"/>
        </w:rPr>
      </w:pPr>
    </w:p>
    <w:p w14:paraId="04409C40" w14:textId="77777777" w:rsidR="00E348BB" w:rsidRDefault="00E348BB" w:rsidP="004674F7">
      <w:pPr>
        <w:jc w:val="both"/>
        <w:rPr>
          <w:sz w:val="28"/>
          <w:szCs w:val="28"/>
        </w:rPr>
      </w:pPr>
    </w:p>
    <w:p w14:paraId="3DB7003E" w14:textId="77777777" w:rsidR="00492306" w:rsidRDefault="00492306" w:rsidP="004674F7">
      <w:pPr>
        <w:jc w:val="both"/>
        <w:rPr>
          <w:sz w:val="28"/>
          <w:szCs w:val="28"/>
        </w:rPr>
      </w:pPr>
    </w:p>
    <w:p w14:paraId="30911ED2" w14:textId="77777777" w:rsidR="00492306" w:rsidRDefault="00492306" w:rsidP="004674F7">
      <w:pPr>
        <w:jc w:val="both"/>
        <w:rPr>
          <w:sz w:val="28"/>
          <w:szCs w:val="28"/>
        </w:rPr>
      </w:pPr>
    </w:p>
    <w:p w14:paraId="4A581F07" w14:textId="77777777" w:rsidR="00492306" w:rsidRDefault="00492306" w:rsidP="004674F7">
      <w:pPr>
        <w:jc w:val="both"/>
        <w:rPr>
          <w:sz w:val="28"/>
          <w:szCs w:val="28"/>
        </w:rPr>
      </w:pPr>
    </w:p>
    <w:p w14:paraId="31AB26FC" w14:textId="77777777" w:rsidR="00492306" w:rsidRDefault="00492306" w:rsidP="004674F7">
      <w:pPr>
        <w:jc w:val="both"/>
        <w:rPr>
          <w:sz w:val="28"/>
          <w:szCs w:val="28"/>
        </w:rPr>
      </w:pPr>
    </w:p>
    <w:p w14:paraId="0E036A6A" w14:textId="77777777" w:rsidR="00492306" w:rsidRDefault="00492306" w:rsidP="004674F7">
      <w:pPr>
        <w:jc w:val="both"/>
        <w:rPr>
          <w:sz w:val="28"/>
          <w:szCs w:val="28"/>
        </w:rPr>
      </w:pPr>
    </w:p>
    <w:p w14:paraId="34162852" w14:textId="77777777" w:rsidR="00492306" w:rsidRDefault="00492306" w:rsidP="004674F7">
      <w:pPr>
        <w:jc w:val="both"/>
        <w:rPr>
          <w:sz w:val="28"/>
          <w:szCs w:val="28"/>
        </w:rPr>
      </w:pPr>
    </w:p>
    <w:p w14:paraId="51159406" w14:textId="77777777" w:rsidR="00492306" w:rsidRDefault="00492306" w:rsidP="004674F7">
      <w:pPr>
        <w:jc w:val="both"/>
        <w:rPr>
          <w:sz w:val="28"/>
          <w:szCs w:val="28"/>
        </w:rPr>
      </w:pPr>
    </w:p>
    <w:p w14:paraId="43DC99E6" w14:textId="77777777" w:rsidR="00492306" w:rsidRDefault="00492306" w:rsidP="004674F7">
      <w:pPr>
        <w:jc w:val="both"/>
        <w:rPr>
          <w:sz w:val="28"/>
          <w:szCs w:val="28"/>
        </w:rPr>
      </w:pPr>
    </w:p>
    <w:p w14:paraId="0108DFBB" w14:textId="77777777" w:rsidR="00492306" w:rsidRDefault="00492306" w:rsidP="004674F7">
      <w:pPr>
        <w:jc w:val="both"/>
        <w:rPr>
          <w:sz w:val="28"/>
          <w:szCs w:val="28"/>
        </w:rPr>
      </w:pPr>
    </w:p>
    <w:p w14:paraId="4C7BADDF" w14:textId="77777777" w:rsidR="00492306" w:rsidRDefault="00492306" w:rsidP="004674F7">
      <w:pPr>
        <w:jc w:val="both"/>
        <w:rPr>
          <w:sz w:val="28"/>
          <w:szCs w:val="28"/>
        </w:rPr>
      </w:pPr>
    </w:p>
    <w:p w14:paraId="3FCA32E8" w14:textId="77777777" w:rsidR="00492306" w:rsidRDefault="00492306" w:rsidP="004674F7">
      <w:pPr>
        <w:jc w:val="both"/>
        <w:rPr>
          <w:sz w:val="28"/>
          <w:szCs w:val="28"/>
        </w:rPr>
      </w:pPr>
    </w:p>
    <w:p w14:paraId="4B0FCCFE" w14:textId="77777777" w:rsidR="00492306" w:rsidRDefault="00492306" w:rsidP="004674F7">
      <w:pPr>
        <w:jc w:val="both"/>
        <w:rPr>
          <w:sz w:val="28"/>
          <w:szCs w:val="28"/>
        </w:rPr>
      </w:pPr>
    </w:p>
    <w:p w14:paraId="3837F687" w14:textId="77777777" w:rsidR="00492306" w:rsidRDefault="00492306" w:rsidP="004674F7">
      <w:pPr>
        <w:jc w:val="both"/>
        <w:rPr>
          <w:sz w:val="28"/>
          <w:szCs w:val="28"/>
        </w:rPr>
      </w:pPr>
    </w:p>
    <w:p w14:paraId="55F9731B" w14:textId="77777777" w:rsidR="00492306" w:rsidRDefault="00492306" w:rsidP="004674F7">
      <w:pPr>
        <w:jc w:val="both"/>
        <w:rPr>
          <w:sz w:val="28"/>
          <w:szCs w:val="28"/>
        </w:rPr>
      </w:pPr>
    </w:p>
    <w:p w14:paraId="5DC1B962" w14:textId="77777777" w:rsidR="00492306" w:rsidRDefault="00492306" w:rsidP="004674F7">
      <w:pPr>
        <w:jc w:val="both"/>
        <w:rPr>
          <w:sz w:val="28"/>
          <w:szCs w:val="28"/>
        </w:rPr>
      </w:pPr>
    </w:p>
    <w:p w14:paraId="6BF1D7FD" w14:textId="77777777" w:rsidR="00492306" w:rsidRDefault="00492306" w:rsidP="004674F7">
      <w:pPr>
        <w:jc w:val="both"/>
        <w:rPr>
          <w:sz w:val="28"/>
          <w:szCs w:val="28"/>
        </w:rPr>
      </w:pPr>
    </w:p>
    <w:p w14:paraId="37F7FAA0" w14:textId="77777777" w:rsidR="00492306" w:rsidRDefault="00492306" w:rsidP="004674F7">
      <w:pPr>
        <w:jc w:val="both"/>
        <w:rPr>
          <w:sz w:val="28"/>
          <w:szCs w:val="28"/>
        </w:rPr>
      </w:pPr>
    </w:p>
    <w:p w14:paraId="3F568D63" w14:textId="77777777" w:rsidR="00492306" w:rsidRDefault="00492306" w:rsidP="004674F7">
      <w:pPr>
        <w:jc w:val="both"/>
        <w:rPr>
          <w:sz w:val="28"/>
          <w:szCs w:val="28"/>
        </w:rPr>
      </w:pPr>
    </w:p>
    <w:p w14:paraId="767AF0D1" w14:textId="77777777" w:rsidR="00492306" w:rsidRDefault="00492306" w:rsidP="004674F7">
      <w:pPr>
        <w:jc w:val="both"/>
        <w:rPr>
          <w:sz w:val="28"/>
          <w:szCs w:val="28"/>
        </w:rPr>
      </w:pPr>
    </w:p>
    <w:p w14:paraId="65758AAB" w14:textId="77777777" w:rsidR="00492306" w:rsidRDefault="00492306" w:rsidP="004674F7">
      <w:pPr>
        <w:jc w:val="both"/>
        <w:rPr>
          <w:sz w:val="28"/>
          <w:szCs w:val="28"/>
        </w:rPr>
      </w:pPr>
    </w:p>
    <w:p w14:paraId="6955AEFD" w14:textId="77777777" w:rsidR="00492306" w:rsidRDefault="00492306" w:rsidP="004674F7">
      <w:pPr>
        <w:jc w:val="both"/>
        <w:rPr>
          <w:sz w:val="28"/>
          <w:szCs w:val="28"/>
        </w:rPr>
      </w:pPr>
    </w:p>
    <w:p w14:paraId="17271D31" w14:textId="77777777" w:rsidR="00492306" w:rsidRDefault="00492306" w:rsidP="004674F7">
      <w:pPr>
        <w:jc w:val="both"/>
        <w:rPr>
          <w:sz w:val="28"/>
          <w:szCs w:val="28"/>
        </w:rPr>
      </w:pPr>
    </w:p>
    <w:p w14:paraId="5297AF40" w14:textId="77777777" w:rsidR="00492306" w:rsidRDefault="00492306" w:rsidP="004674F7">
      <w:pPr>
        <w:jc w:val="both"/>
        <w:rPr>
          <w:sz w:val="28"/>
          <w:szCs w:val="28"/>
        </w:rPr>
      </w:pPr>
    </w:p>
    <w:p w14:paraId="202B0AE9" w14:textId="77777777" w:rsidR="00492306" w:rsidRDefault="00492306" w:rsidP="004674F7">
      <w:pPr>
        <w:jc w:val="both"/>
        <w:rPr>
          <w:sz w:val="28"/>
          <w:szCs w:val="28"/>
        </w:rPr>
      </w:pPr>
    </w:p>
    <w:p w14:paraId="2E4E4C43" w14:textId="77777777" w:rsidR="00492306" w:rsidRDefault="00492306" w:rsidP="004674F7">
      <w:pPr>
        <w:jc w:val="both"/>
        <w:rPr>
          <w:sz w:val="28"/>
          <w:szCs w:val="28"/>
        </w:rPr>
      </w:pPr>
    </w:p>
    <w:p w14:paraId="0CD061FC" w14:textId="77777777" w:rsidR="00492306" w:rsidRDefault="00492306" w:rsidP="004674F7">
      <w:pPr>
        <w:jc w:val="both"/>
        <w:rPr>
          <w:sz w:val="28"/>
          <w:szCs w:val="28"/>
        </w:rPr>
      </w:pPr>
    </w:p>
    <w:p w14:paraId="314BCA81" w14:textId="77777777" w:rsidR="00492306" w:rsidRDefault="00492306" w:rsidP="004674F7">
      <w:pPr>
        <w:jc w:val="both"/>
        <w:rPr>
          <w:sz w:val="28"/>
          <w:szCs w:val="28"/>
        </w:rPr>
      </w:pPr>
    </w:p>
    <w:p w14:paraId="43A4750E" w14:textId="77777777" w:rsidR="00492306" w:rsidRDefault="00492306" w:rsidP="004674F7">
      <w:pPr>
        <w:jc w:val="both"/>
        <w:rPr>
          <w:sz w:val="28"/>
          <w:szCs w:val="28"/>
        </w:rPr>
      </w:pPr>
    </w:p>
    <w:p w14:paraId="172B6AC9" w14:textId="77777777" w:rsidR="00492306" w:rsidRDefault="00492306" w:rsidP="004674F7">
      <w:pPr>
        <w:jc w:val="both"/>
        <w:rPr>
          <w:sz w:val="28"/>
          <w:szCs w:val="28"/>
        </w:rPr>
      </w:pPr>
    </w:p>
    <w:sectPr w:rsidR="00492306" w:rsidSect="001E3999">
      <w:pgSz w:w="11906" w:h="16838"/>
      <w:pgMar w:top="680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0C134" w14:textId="77777777" w:rsidR="00921155" w:rsidRDefault="00921155" w:rsidP="007F6D3D">
      <w:r>
        <w:separator/>
      </w:r>
    </w:p>
  </w:endnote>
  <w:endnote w:type="continuationSeparator" w:id="0">
    <w:p w14:paraId="7F2A67BA" w14:textId="77777777" w:rsidR="00921155" w:rsidRDefault="00921155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D2E0E" w14:textId="77777777" w:rsidR="00921155" w:rsidRDefault="00921155" w:rsidP="007F6D3D">
      <w:r>
        <w:separator/>
      </w:r>
    </w:p>
  </w:footnote>
  <w:footnote w:type="continuationSeparator" w:id="0">
    <w:p w14:paraId="5311918E" w14:textId="77777777" w:rsidR="00921155" w:rsidRDefault="00921155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6036"/>
    <w:multiLevelType w:val="hybridMultilevel"/>
    <w:tmpl w:val="B060FC98"/>
    <w:lvl w:ilvl="0" w:tplc="5A5A9FF2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6284973"/>
    <w:multiLevelType w:val="hybridMultilevel"/>
    <w:tmpl w:val="B060FC98"/>
    <w:lvl w:ilvl="0" w:tplc="5A5A9FF2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3D4335B"/>
    <w:multiLevelType w:val="hybridMultilevel"/>
    <w:tmpl w:val="C83C32C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7358"/>
    <w:rsid w:val="0003203D"/>
    <w:rsid w:val="00036E35"/>
    <w:rsid w:val="00042A65"/>
    <w:rsid w:val="0005044C"/>
    <w:rsid w:val="000575F6"/>
    <w:rsid w:val="00063C84"/>
    <w:rsid w:val="00066AED"/>
    <w:rsid w:val="00071125"/>
    <w:rsid w:val="00080A60"/>
    <w:rsid w:val="00083C85"/>
    <w:rsid w:val="000913A8"/>
    <w:rsid w:val="000A6F09"/>
    <w:rsid w:val="000B7320"/>
    <w:rsid w:val="000C272C"/>
    <w:rsid w:val="000C2B52"/>
    <w:rsid w:val="000D221C"/>
    <w:rsid w:val="000D4183"/>
    <w:rsid w:val="000E1135"/>
    <w:rsid w:val="000E1168"/>
    <w:rsid w:val="000E1D08"/>
    <w:rsid w:val="000F06E2"/>
    <w:rsid w:val="00100A37"/>
    <w:rsid w:val="00107CB6"/>
    <w:rsid w:val="00125C0E"/>
    <w:rsid w:val="001312ED"/>
    <w:rsid w:val="0013137B"/>
    <w:rsid w:val="00135AB2"/>
    <w:rsid w:val="00140E1A"/>
    <w:rsid w:val="001619F2"/>
    <w:rsid w:val="001634E7"/>
    <w:rsid w:val="00163F69"/>
    <w:rsid w:val="001827DA"/>
    <w:rsid w:val="00186D12"/>
    <w:rsid w:val="00194310"/>
    <w:rsid w:val="001A3A96"/>
    <w:rsid w:val="001B5AB2"/>
    <w:rsid w:val="001E3999"/>
    <w:rsid w:val="001E5084"/>
    <w:rsid w:val="001E53B6"/>
    <w:rsid w:val="001E546F"/>
    <w:rsid w:val="001F2610"/>
    <w:rsid w:val="001F6273"/>
    <w:rsid w:val="00200C33"/>
    <w:rsid w:val="00210578"/>
    <w:rsid w:val="002131FD"/>
    <w:rsid w:val="00214340"/>
    <w:rsid w:val="00223445"/>
    <w:rsid w:val="002332EC"/>
    <w:rsid w:val="00236B6A"/>
    <w:rsid w:val="00256FB4"/>
    <w:rsid w:val="00266B39"/>
    <w:rsid w:val="00295565"/>
    <w:rsid w:val="002A5805"/>
    <w:rsid w:val="002A6002"/>
    <w:rsid w:val="002D2E4E"/>
    <w:rsid w:val="002E30AD"/>
    <w:rsid w:val="002E751B"/>
    <w:rsid w:val="002F4D10"/>
    <w:rsid w:val="00301E69"/>
    <w:rsid w:val="00311F8F"/>
    <w:rsid w:val="00312795"/>
    <w:rsid w:val="00322AD9"/>
    <w:rsid w:val="00337321"/>
    <w:rsid w:val="0034044F"/>
    <w:rsid w:val="00364D11"/>
    <w:rsid w:val="0036794D"/>
    <w:rsid w:val="00383D6A"/>
    <w:rsid w:val="00390600"/>
    <w:rsid w:val="003B0881"/>
    <w:rsid w:val="003D06A1"/>
    <w:rsid w:val="003D0ED4"/>
    <w:rsid w:val="003E1902"/>
    <w:rsid w:val="003E74CA"/>
    <w:rsid w:val="003F186A"/>
    <w:rsid w:val="003F2C96"/>
    <w:rsid w:val="003F43F2"/>
    <w:rsid w:val="003F648C"/>
    <w:rsid w:val="004113FC"/>
    <w:rsid w:val="004147E8"/>
    <w:rsid w:val="00416FC8"/>
    <w:rsid w:val="00422CFC"/>
    <w:rsid w:val="0044162F"/>
    <w:rsid w:val="00451894"/>
    <w:rsid w:val="00465FA2"/>
    <w:rsid w:val="004674F7"/>
    <w:rsid w:val="004738CF"/>
    <w:rsid w:val="0047498A"/>
    <w:rsid w:val="004761E6"/>
    <w:rsid w:val="00482401"/>
    <w:rsid w:val="00483B68"/>
    <w:rsid w:val="00492306"/>
    <w:rsid w:val="00497804"/>
    <w:rsid w:val="004A5913"/>
    <w:rsid w:val="004B3E1E"/>
    <w:rsid w:val="004C209A"/>
    <w:rsid w:val="004C2521"/>
    <w:rsid w:val="004D2861"/>
    <w:rsid w:val="004D688F"/>
    <w:rsid w:val="004E0D99"/>
    <w:rsid w:val="004E22F8"/>
    <w:rsid w:val="004E3F85"/>
    <w:rsid w:val="004F6574"/>
    <w:rsid w:val="004F7801"/>
    <w:rsid w:val="00500D29"/>
    <w:rsid w:val="00506184"/>
    <w:rsid w:val="00507F7A"/>
    <w:rsid w:val="00512390"/>
    <w:rsid w:val="00514708"/>
    <w:rsid w:val="0052792E"/>
    <w:rsid w:val="005308F9"/>
    <w:rsid w:val="00531009"/>
    <w:rsid w:val="005371E7"/>
    <w:rsid w:val="005373B8"/>
    <w:rsid w:val="00552FE0"/>
    <w:rsid w:val="00555F21"/>
    <w:rsid w:val="00557E36"/>
    <w:rsid w:val="005721BE"/>
    <w:rsid w:val="00573AD8"/>
    <w:rsid w:val="00596425"/>
    <w:rsid w:val="005A09A7"/>
    <w:rsid w:val="005A6479"/>
    <w:rsid w:val="005B368C"/>
    <w:rsid w:val="005C4CB0"/>
    <w:rsid w:val="005C5F47"/>
    <w:rsid w:val="005D4701"/>
    <w:rsid w:val="005D6853"/>
    <w:rsid w:val="005E1EF0"/>
    <w:rsid w:val="005E516F"/>
    <w:rsid w:val="005F2B7D"/>
    <w:rsid w:val="0060040F"/>
    <w:rsid w:val="006006BD"/>
    <w:rsid w:val="006274FC"/>
    <w:rsid w:val="00656802"/>
    <w:rsid w:val="00663BB9"/>
    <w:rsid w:val="00665BCD"/>
    <w:rsid w:val="00694218"/>
    <w:rsid w:val="006A110F"/>
    <w:rsid w:val="006A228D"/>
    <w:rsid w:val="006A65BD"/>
    <w:rsid w:val="006B471E"/>
    <w:rsid w:val="006B573F"/>
    <w:rsid w:val="006C3D5B"/>
    <w:rsid w:val="006D2470"/>
    <w:rsid w:val="006D35B6"/>
    <w:rsid w:val="006E61DE"/>
    <w:rsid w:val="006F698A"/>
    <w:rsid w:val="00704ED0"/>
    <w:rsid w:val="00710AF8"/>
    <w:rsid w:val="00727A33"/>
    <w:rsid w:val="007356F6"/>
    <w:rsid w:val="007421CE"/>
    <w:rsid w:val="00745F8E"/>
    <w:rsid w:val="0075314D"/>
    <w:rsid w:val="00767C93"/>
    <w:rsid w:val="00783BFC"/>
    <w:rsid w:val="007A37CE"/>
    <w:rsid w:val="007C5381"/>
    <w:rsid w:val="007D30F7"/>
    <w:rsid w:val="007D663B"/>
    <w:rsid w:val="007E3890"/>
    <w:rsid w:val="007E4109"/>
    <w:rsid w:val="007E753A"/>
    <w:rsid w:val="007F6D3D"/>
    <w:rsid w:val="007F6E1E"/>
    <w:rsid w:val="00805A86"/>
    <w:rsid w:val="0081553D"/>
    <w:rsid w:val="00816B0F"/>
    <w:rsid w:val="00831823"/>
    <w:rsid w:val="00834A70"/>
    <w:rsid w:val="00841A4A"/>
    <w:rsid w:val="008517C0"/>
    <w:rsid w:val="00855AED"/>
    <w:rsid w:val="00866F44"/>
    <w:rsid w:val="008909DA"/>
    <w:rsid w:val="008B315C"/>
    <w:rsid w:val="008B40AA"/>
    <w:rsid w:val="008C6280"/>
    <w:rsid w:val="008D02F2"/>
    <w:rsid w:val="008D218D"/>
    <w:rsid w:val="008D42CC"/>
    <w:rsid w:val="008F6DDA"/>
    <w:rsid w:val="00901623"/>
    <w:rsid w:val="00902C93"/>
    <w:rsid w:val="00906651"/>
    <w:rsid w:val="0090687A"/>
    <w:rsid w:val="00906A84"/>
    <w:rsid w:val="0090786D"/>
    <w:rsid w:val="00910D3A"/>
    <w:rsid w:val="0091465D"/>
    <w:rsid w:val="00917914"/>
    <w:rsid w:val="00921155"/>
    <w:rsid w:val="009224F0"/>
    <w:rsid w:val="0092685E"/>
    <w:rsid w:val="0096636B"/>
    <w:rsid w:val="00971A40"/>
    <w:rsid w:val="00972F2D"/>
    <w:rsid w:val="0097334D"/>
    <w:rsid w:val="00976A8D"/>
    <w:rsid w:val="0098591D"/>
    <w:rsid w:val="0099235F"/>
    <w:rsid w:val="009927BF"/>
    <w:rsid w:val="009A6F92"/>
    <w:rsid w:val="009B1987"/>
    <w:rsid w:val="009C385E"/>
    <w:rsid w:val="009E4366"/>
    <w:rsid w:val="00A1117D"/>
    <w:rsid w:val="00A13B31"/>
    <w:rsid w:val="00A2468B"/>
    <w:rsid w:val="00A369E9"/>
    <w:rsid w:val="00A415DD"/>
    <w:rsid w:val="00A674CB"/>
    <w:rsid w:val="00A71AC5"/>
    <w:rsid w:val="00A742AD"/>
    <w:rsid w:val="00A75E01"/>
    <w:rsid w:val="00A7797D"/>
    <w:rsid w:val="00A8141C"/>
    <w:rsid w:val="00A83BAB"/>
    <w:rsid w:val="00A875BC"/>
    <w:rsid w:val="00A91CFC"/>
    <w:rsid w:val="00AA4E36"/>
    <w:rsid w:val="00AB012E"/>
    <w:rsid w:val="00AB2354"/>
    <w:rsid w:val="00AB5BEB"/>
    <w:rsid w:val="00AB6630"/>
    <w:rsid w:val="00AB6D1A"/>
    <w:rsid w:val="00AD6EF2"/>
    <w:rsid w:val="00AE1281"/>
    <w:rsid w:val="00AE7B03"/>
    <w:rsid w:val="00AF261F"/>
    <w:rsid w:val="00AF356D"/>
    <w:rsid w:val="00AF6764"/>
    <w:rsid w:val="00AF7EA2"/>
    <w:rsid w:val="00B053CE"/>
    <w:rsid w:val="00B06624"/>
    <w:rsid w:val="00B25217"/>
    <w:rsid w:val="00B3042B"/>
    <w:rsid w:val="00B339E4"/>
    <w:rsid w:val="00B33ACA"/>
    <w:rsid w:val="00B40C0B"/>
    <w:rsid w:val="00B43FF6"/>
    <w:rsid w:val="00B45EB2"/>
    <w:rsid w:val="00B47830"/>
    <w:rsid w:val="00B53E45"/>
    <w:rsid w:val="00B75F15"/>
    <w:rsid w:val="00B855D5"/>
    <w:rsid w:val="00B92BD7"/>
    <w:rsid w:val="00B96582"/>
    <w:rsid w:val="00BA10C1"/>
    <w:rsid w:val="00BA4FE6"/>
    <w:rsid w:val="00BB1972"/>
    <w:rsid w:val="00BC0F45"/>
    <w:rsid w:val="00BC49DB"/>
    <w:rsid w:val="00BC4CEC"/>
    <w:rsid w:val="00BC6B85"/>
    <w:rsid w:val="00BC7E7B"/>
    <w:rsid w:val="00BD23F7"/>
    <w:rsid w:val="00BE45FC"/>
    <w:rsid w:val="00C018EC"/>
    <w:rsid w:val="00C05760"/>
    <w:rsid w:val="00C10ED9"/>
    <w:rsid w:val="00C11BF6"/>
    <w:rsid w:val="00C177C4"/>
    <w:rsid w:val="00C335F0"/>
    <w:rsid w:val="00C45FE8"/>
    <w:rsid w:val="00C5066C"/>
    <w:rsid w:val="00C51197"/>
    <w:rsid w:val="00C531D4"/>
    <w:rsid w:val="00C61CD2"/>
    <w:rsid w:val="00C61D69"/>
    <w:rsid w:val="00C80514"/>
    <w:rsid w:val="00C94BF5"/>
    <w:rsid w:val="00CB0F27"/>
    <w:rsid w:val="00CE4453"/>
    <w:rsid w:val="00CE54F6"/>
    <w:rsid w:val="00CF0196"/>
    <w:rsid w:val="00D04643"/>
    <w:rsid w:val="00D11669"/>
    <w:rsid w:val="00D17D4E"/>
    <w:rsid w:val="00D3160E"/>
    <w:rsid w:val="00D32DAD"/>
    <w:rsid w:val="00D33E41"/>
    <w:rsid w:val="00D35251"/>
    <w:rsid w:val="00D3598F"/>
    <w:rsid w:val="00D36C91"/>
    <w:rsid w:val="00D37652"/>
    <w:rsid w:val="00D37ED0"/>
    <w:rsid w:val="00D62BA9"/>
    <w:rsid w:val="00D63099"/>
    <w:rsid w:val="00D70DC0"/>
    <w:rsid w:val="00D74939"/>
    <w:rsid w:val="00DA0771"/>
    <w:rsid w:val="00DB0015"/>
    <w:rsid w:val="00DB6542"/>
    <w:rsid w:val="00DC3134"/>
    <w:rsid w:val="00DE2F26"/>
    <w:rsid w:val="00DE3524"/>
    <w:rsid w:val="00DE3A61"/>
    <w:rsid w:val="00DF17BE"/>
    <w:rsid w:val="00E04950"/>
    <w:rsid w:val="00E1345A"/>
    <w:rsid w:val="00E219E0"/>
    <w:rsid w:val="00E32E93"/>
    <w:rsid w:val="00E348BB"/>
    <w:rsid w:val="00E34B6A"/>
    <w:rsid w:val="00E35C84"/>
    <w:rsid w:val="00E368DB"/>
    <w:rsid w:val="00E55E33"/>
    <w:rsid w:val="00E661B0"/>
    <w:rsid w:val="00E7196F"/>
    <w:rsid w:val="00E73B19"/>
    <w:rsid w:val="00E82581"/>
    <w:rsid w:val="00E94C43"/>
    <w:rsid w:val="00E95D00"/>
    <w:rsid w:val="00E96FCF"/>
    <w:rsid w:val="00EA6A79"/>
    <w:rsid w:val="00EB3F9B"/>
    <w:rsid w:val="00EB59FA"/>
    <w:rsid w:val="00EC11D2"/>
    <w:rsid w:val="00ED35DD"/>
    <w:rsid w:val="00EE7CC9"/>
    <w:rsid w:val="00EF66AE"/>
    <w:rsid w:val="00F1058A"/>
    <w:rsid w:val="00F12DC6"/>
    <w:rsid w:val="00F337D5"/>
    <w:rsid w:val="00F379A5"/>
    <w:rsid w:val="00F40451"/>
    <w:rsid w:val="00F579BA"/>
    <w:rsid w:val="00F65588"/>
    <w:rsid w:val="00F955D8"/>
    <w:rsid w:val="00F97118"/>
    <w:rsid w:val="00F97BB2"/>
    <w:rsid w:val="00FA523D"/>
    <w:rsid w:val="00FD2267"/>
    <w:rsid w:val="00FD27EA"/>
    <w:rsid w:val="00FD4DC9"/>
    <w:rsid w:val="00FD600D"/>
    <w:rsid w:val="00FE210F"/>
    <w:rsid w:val="00FE3042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70242"/>
  <w15:chartTrackingRefBased/>
  <w15:docId w15:val="{6F93EEF9-931B-4332-B2C5-BF6A1D40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7F6D3D"/>
    <w:rPr>
      <w:sz w:val="24"/>
      <w:lang w:val="uk-UA"/>
    </w:rPr>
  </w:style>
  <w:style w:type="character" w:styleId="a8">
    <w:name w:val="Strong"/>
    <w:uiPriority w:val="22"/>
    <w:qFormat/>
    <w:rsid w:val="00694218"/>
    <w:rPr>
      <w:b/>
      <w:bCs/>
    </w:rPr>
  </w:style>
  <w:style w:type="paragraph" w:styleId="a9">
    <w:name w:val="Balloon Text"/>
    <w:basedOn w:val="a"/>
    <w:link w:val="aa"/>
    <w:rsid w:val="00AF7E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AF7EA2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нак Знак2"/>
    <w:semiHidden/>
    <w:locked/>
    <w:rsid w:val="00A674CB"/>
    <w:rPr>
      <w:rFonts w:cs="Times New Roman"/>
      <w:b/>
      <w:bCs/>
      <w:sz w:val="36"/>
      <w:szCs w:val="36"/>
      <w:lang w:val="ru-RU" w:eastAsia="ru-RU" w:bidi="ar-SA"/>
    </w:rPr>
  </w:style>
  <w:style w:type="paragraph" w:styleId="ab">
    <w:name w:val="Normal (Web)"/>
    <w:basedOn w:val="a"/>
    <w:uiPriority w:val="99"/>
    <w:rsid w:val="004F6574"/>
    <w:pPr>
      <w:spacing w:before="100" w:beforeAutospacing="1" w:after="100" w:afterAutospacing="1"/>
      <w:ind w:firstLine="703"/>
      <w:jc w:val="both"/>
    </w:pPr>
    <w:rPr>
      <w:szCs w:val="24"/>
      <w:lang w:val="ru-RU"/>
    </w:rPr>
  </w:style>
  <w:style w:type="table" w:styleId="ac">
    <w:name w:val="Table Grid"/>
    <w:basedOn w:val="a1"/>
    <w:uiPriority w:val="59"/>
    <w:rsid w:val="004F6574"/>
    <w:pPr>
      <w:ind w:firstLine="70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805A86"/>
    <w:pPr>
      <w:ind w:left="720"/>
      <w:contextualSpacing/>
    </w:pPr>
  </w:style>
  <w:style w:type="paragraph" w:customStyle="1" w:styleId="ae">
    <w:name w:val="Знак Знак Знак Знак"/>
    <w:basedOn w:val="a"/>
    <w:rsid w:val="00A13B31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0508-52ED-4BFD-A653-A6D196A9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cp:lastModifiedBy>user</cp:lastModifiedBy>
  <cp:revision>2</cp:revision>
  <cp:lastPrinted>2020-09-29T05:26:00Z</cp:lastPrinted>
  <dcterms:created xsi:type="dcterms:W3CDTF">2020-10-26T07:41:00Z</dcterms:created>
  <dcterms:modified xsi:type="dcterms:W3CDTF">2020-10-26T07:41:00Z</dcterms:modified>
</cp:coreProperties>
</file>