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EE0" w:rsidRPr="00C46EE0" w:rsidRDefault="00C46EE0" w:rsidP="00C46EE0">
      <w:pPr>
        <w:spacing w:after="0" w:line="240" w:lineRule="auto"/>
        <w:jc w:val="right"/>
        <w:rPr>
          <w:rFonts w:ascii="Times New Roman" w:hAnsi="Times New Roman"/>
          <w:sz w:val="24"/>
          <w:szCs w:val="24"/>
        </w:rPr>
      </w:pPr>
      <w:r w:rsidRPr="00C46EE0">
        <w:rPr>
          <w:rFonts w:ascii="Times New Roman" w:hAnsi="Times New Roman"/>
          <w:sz w:val="24"/>
          <w:szCs w:val="24"/>
        </w:rPr>
        <w:t>Додаток № 1</w:t>
      </w:r>
      <w:r w:rsidRPr="00C46EE0">
        <w:rPr>
          <w:rFonts w:ascii="Times New Roman" w:hAnsi="Times New Roman"/>
          <w:sz w:val="24"/>
          <w:szCs w:val="24"/>
        </w:rPr>
        <w:tab/>
      </w:r>
    </w:p>
    <w:p w:rsidR="00C46EE0" w:rsidRPr="00C46EE0" w:rsidRDefault="00C46EE0" w:rsidP="00C46EE0">
      <w:pPr>
        <w:spacing w:after="0" w:line="240" w:lineRule="auto"/>
        <w:jc w:val="right"/>
        <w:rPr>
          <w:rFonts w:ascii="Times New Roman" w:hAnsi="Times New Roman"/>
          <w:sz w:val="24"/>
          <w:szCs w:val="24"/>
        </w:rPr>
      </w:pPr>
      <w:r w:rsidRPr="00C46EE0">
        <w:rPr>
          <w:rFonts w:ascii="Times New Roman" w:hAnsi="Times New Roman"/>
          <w:sz w:val="24"/>
          <w:szCs w:val="24"/>
        </w:rPr>
        <w:tab/>
      </w:r>
      <w:r w:rsidRPr="00C46EE0">
        <w:rPr>
          <w:rFonts w:ascii="Times New Roman" w:hAnsi="Times New Roman"/>
          <w:sz w:val="24"/>
          <w:szCs w:val="24"/>
        </w:rPr>
        <w:tab/>
      </w:r>
      <w:r w:rsidRPr="00C46EE0">
        <w:rPr>
          <w:rFonts w:ascii="Times New Roman" w:hAnsi="Times New Roman"/>
          <w:sz w:val="24"/>
          <w:szCs w:val="24"/>
        </w:rPr>
        <w:tab/>
      </w:r>
      <w:r w:rsidRPr="00C46EE0">
        <w:rPr>
          <w:rFonts w:ascii="Times New Roman" w:hAnsi="Times New Roman"/>
          <w:sz w:val="24"/>
          <w:szCs w:val="24"/>
        </w:rPr>
        <w:tab/>
      </w:r>
      <w:r w:rsidRPr="00C46EE0">
        <w:rPr>
          <w:rFonts w:ascii="Times New Roman" w:hAnsi="Times New Roman"/>
          <w:sz w:val="24"/>
          <w:szCs w:val="24"/>
        </w:rPr>
        <w:tab/>
      </w:r>
      <w:r w:rsidRPr="00C46EE0">
        <w:rPr>
          <w:rFonts w:ascii="Times New Roman" w:hAnsi="Times New Roman"/>
          <w:sz w:val="24"/>
          <w:szCs w:val="24"/>
        </w:rPr>
        <w:tab/>
        <w:t xml:space="preserve">          до рішення  Ніжинської </w:t>
      </w:r>
    </w:p>
    <w:p w:rsidR="00C46EE0" w:rsidRPr="00C46EE0" w:rsidRDefault="00C46EE0" w:rsidP="00C46EE0">
      <w:pPr>
        <w:spacing w:after="0" w:line="240" w:lineRule="auto"/>
        <w:jc w:val="right"/>
        <w:rPr>
          <w:rFonts w:ascii="Times New Roman" w:hAnsi="Times New Roman"/>
          <w:sz w:val="24"/>
          <w:szCs w:val="24"/>
        </w:rPr>
      </w:pPr>
      <w:r w:rsidRPr="00C46EE0">
        <w:rPr>
          <w:rFonts w:ascii="Times New Roman" w:hAnsi="Times New Roman"/>
          <w:sz w:val="24"/>
          <w:szCs w:val="24"/>
        </w:rPr>
        <w:t xml:space="preserve">міської ради </w:t>
      </w:r>
      <w:r w:rsidRPr="00C46EE0">
        <w:rPr>
          <w:rFonts w:ascii="Times New Roman" w:hAnsi="Times New Roman"/>
          <w:sz w:val="24"/>
          <w:szCs w:val="24"/>
          <w:lang w:val="en-US"/>
        </w:rPr>
        <w:t>VII</w:t>
      </w:r>
      <w:r w:rsidRPr="00C46EE0">
        <w:rPr>
          <w:rFonts w:ascii="Times New Roman" w:hAnsi="Times New Roman"/>
          <w:sz w:val="24"/>
          <w:szCs w:val="24"/>
        </w:rPr>
        <w:t xml:space="preserve"> скликання </w:t>
      </w:r>
    </w:p>
    <w:p w:rsidR="00C46EE0" w:rsidRPr="00C46EE0" w:rsidRDefault="00C46EE0" w:rsidP="00C46EE0">
      <w:pPr>
        <w:tabs>
          <w:tab w:val="left" w:pos="6480"/>
          <w:tab w:val="left" w:pos="6690"/>
        </w:tabs>
        <w:spacing w:after="0" w:line="240" w:lineRule="auto"/>
        <w:ind w:left="2124" w:right="-720"/>
        <w:jc w:val="right"/>
        <w:rPr>
          <w:rFonts w:ascii="Times New Roman" w:hAnsi="Times New Roman"/>
          <w:sz w:val="24"/>
          <w:szCs w:val="24"/>
          <w:lang w:val="uk-UA"/>
        </w:rPr>
      </w:pPr>
      <w:r w:rsidRPr="00C46EE0">
        <w:rPr>
          <w:rFonts w:ascii="Times New Roman" w:hAnsi="Times New Roman"/>
          <w:sz w:val="24"/>
          <w:szCs w:val="24"/>
        </w:rPr>
        <w:t xml:space="preserve">                    від  24.12.2019р.  № 7-65/2019</w:t>
      </w:r>
      <w:r w:rsidRPr="00C46EE0">
        <w:rPr>
          <w:rFonts w:ascii="Times New Roman" w:hAnsi="Times New Roman"/>
          <w:sz w:val="24"/>
          <w:szCs w:val="24"/>
          <w:lang w:val="uk-UA"/>
        </w:rPr>
        <w:t xml:space="preserve"> </w:t>
      </w:r>
    </w:p>
    <w:p w:rsidR="008758AB" w:rsidRPr="00C46EE0" w:rsidRDefault="00C46EE0" w:rsidP="00C46EE0">
      <w:pPr>
        <w:tabs>
          <w:tab w:val="left" w:pos="6480"/>
          <w:tab w:val="left" w:pos="6690"/>
        </w:tabs>
        <w:spacing w:after="0" w:line="240" w:lineRule="auto"/>
        <w:ind w:left="2124" w:right="-720"/>
        <w:jc w:val="right"/>
        <w:rPr>
          <w:rFonts w:ascii="Times New Roman" w:hAnsi="Times New Roman"/>
          <w:color w:val="2F5496" w:themeColor="accent5" w:themeShade="BF"/>
          <w:sz w:val="24"/>
          <w:szCs w:val="24"/>
        </w:rPr>
      </w:pPr>
      <w:r w:rsidRPr="00C46EE0">
        <w:rPr>
          <w:rFonts w:ascii="Times New Roman" w:hAnsi="Times New Roman"/>
          <w:color w:val="2F5496" w:themeColor="accent5" w:themeShade="BF"/>
          <w:sz w:val="24"/>
          <w:szCs w:val="24"/>
          <w:lang w:val="uk-UA"/>
        </w:rPr>
        <w:t>зі змінами, внесеними ріш.міської ради</w:t>
      </w:r>
      <w:r w:rsidR="008758AB" w:rsidRPr="00C46EE0">
        <w:rPr>
          <w:rFonts w:ascii="Times New Roman" w:hAnsi="Times New Roman"/>
          <w:color w:val="2F5496" w:themeColor="accent5" w:themeShade="BF"/>
          <w:sz w:val="24"/>
          <w:szCs w:val="24"/>
        </w:rPr>
        <w:t xml:space="preserve"> </w:t>
      </w:r>
    </w:p>
    <w:p w:rsidR="008758AB" w:rsidRPr="00C46EE0" w:rsidRDefault="008758AB" w:rsidP="00C46EE0">
      <w:pPr>
        <w:tabs>
          <w:tab w:val="left" w:pos="6480"/>
          <w:tab w:val="left" w:pos="6690"/>
        </w:tabs>
        <w:spacing w:after="0" w:line="240" w:lineRule="auto"/>
        <w:ind w:left="2124" w:right="-720"/>
        <w:jc w:val="right"/>
        <w:rPr>
          <w:rFonts w:ascii="Times New Roman" w:hAnsi="Times New Roman"/>
          <w:color w:val="2F5496" w:themeColor="accent5" w:themeShade="BF"/>
          <w:sz w:val="24"/>
          <w:szCs w:val="24"/>
        </w:rPr>
      </w:pPr>
      <w:r w:rsidRPr="00C46EE0">
        <w:rPr>
          <w:rFonts w:ascii="Times New Roman" w:hAnsi="Times New Roman"/>
          <w:color w:val="2F5496" w:themeColor="accent5" w:themeShade="BF"/>
          <w:sz w:val="24"/>
          <w:szCs w:val="24"/>
        </w:rPr>
        <w:t xml:space="preserve">                  від </w:t>
      </w:r>
      <w:r w:rsidR="003135A8" w:rsidRPr="00C46EE0">
        <w:rPr>
          <w:rFonts w:ascii="Times New Roman" w:hAnsi="Times New Roman"/>
          <w:color w:val="2F5496" w:themeColor="accent5" w:themeShade="BF"/>
          <w:sz w:val="24"/>
          <w:szCs w:val="24"/>
          <w:lang w:val="uk-UA"/>
        </w:rPr>
        <w:t>30.09.</w:t>
      </w:r>
      <w:r w:rsidRPr="00C46EE0">
        <w:rPr>
          <w:rFonts w:ascii="Times New Roman" w:hAnsi="Times New Roman"/>
          <w:color w:val="2F5496" w:themeColor="accent5" w:themeShade="BF"/>
          <w:sz w:val="24"/>
          <w:szCs w:val="24"/>
        </w:rPr>
        <w:t>20</w:t>
      </w:r>
      <w:r w:rsidR="003135A8" w:rsidRPr="00C46EE0">
        <w:rPr>
          <w:rFonts w:ascii="Times New Roman" w:hAnsi="Times New Roman"/>
          <w:color w:val="2F5496" w:themeColor="accent5" w:themeShade="BF"/>
          <w:sz w:val="24"/>
          <w:szCs w:val="24"/>
          <w:lang w:val="uk-UA"/>
        </w:rPr>
        <w:t>20</w:t>
      </w:r>
      <w:r w:rsidRPr="00C46EE0">
        <w:rPr>
          <w:rFonts w:ascii="Times New Roman" w:hAnsi="Times New Roman"/>
          <w:color w:val="2F5496" w:themeColor="accent5" w:themeShade="BF"/>
          <w:sz w:val="24"/>
          <w:szCs w:val="24"/>
        </w:rPr>
        <w:t xml:space="preserve">р.  № </w:t>
      </w:r>
      <w:r w:rsidR="003135A8" w:rsidRPr="00C46EE0">
        <w:rPr>
          <w:rFonts w:ascii="Times New Roman" w:hAnsi="Times New Roman"/>
          <w:color w:val="2F5496" w:themeColor="accent5" w:themeShade="BF"/>
          <w:sz w:val="24"/>
          <w:szCs w:val="24"/>
          <w:lang w:val="uk-UA"/>
        </w:rPr>
        <w:t>1-79</w:t>
      </w:r>
      <w:r w:rsidRPr="00C46EE0">
        <w:rPr>
          <w:rFonts w:ascii="Times New Roman" w:hAnsi="Times New Roman"/>
          <w:color w:val="2F5496" w:themeColor="accent5" w:themeShade="BF"/>
          <w:sz w:val="24"/>
          <w:szCs w:val="24"/>
        </w:rPr>
        <w:t xml:space="preserve"> /2020</w:t>
      </w:r>
    </w:p>
    <w:p w:rsidR="00C46EE0" w:rsidRPr="00C46EE0" w:rsidRDefault="008758AB" w:rsidP="00C46EE0">
      <w:pPr>
        <w:spacing w:after="0" w:line="240" w:lineRule="auto"/>
        <w:jc w:val="center"/>
        <w:rPr>
          <w:rFonts w:ascii="Times New Roman" w:hAnsi="Times New Roman"/>
          <w:b/>
          <w:sz w:val="24"/>
          <w:szCs w:val="24"/>
          <w:lang w:val="uk-UA"/>
        </w:rPr>
      </w:pPr>
      <w:r w:rsidRPr="00C46EE0">
        <w:rPr>
          <w:rFonts w:ascii="Times New Roman" w:hAnsi="Times New Roman"/>
          <w:b/>
          <w:sz w:val="24"/>
          <w:szCs w:val="24"/>
        </w:rPr>
        <w:t xml:space="preserve">Міська  цільова програма  </w:t>
      </w:r>
      <w:r w:rsidRPr="00C46EE0">
        <w:rPr>
          <w:rFonts w:ascii="Times New Roman" w:hAnsi="Times New Roman"/>
          <w:b/>
          <w:bCs/>
          <w:color w:val="000000"/>
          <w:spacing w:val="3"/>
          <w:sz w:val="24"/>
          <w:szCs w:val="24"/>
        </w:rPr>
        <w:t xml:space="preserve">заходів з відзначення державних та професійних свят, ювілейних та святкових дат, відзначення осіб, які зробили вагомий внесок у розвиток Ніжинської міської ОТГ, здійснення представницьких та інших заходів </w:t>
      </w:r>
      <w:r w:rsidRPr="00C46EE0">
        <w:rPr>
          <w:rFonts w:ascii="Times New Roman" w:hAnsi="Times New Roman"/>
          <w:b/>
          <w:sz w:val="24"/>
          <w:szCs w:val="24"/>
        </w:rPr>
        <w:t xml:space="preserve"> на  2020 рік</w:t>
      </w:r>
    </w:p>
    <w:p w:rsidR="008758AB" w:rsidRPr="00C46EE0" w:rsidRDefault="008758AB" w:rsidP="00C46EE0">
      <w:pPr>
        <w:spacing w:after="0" w:line="240" w:lineRule="auto"/>
        <w:jc w:val="center"/>
        <w:rPr>
          <w:rFonts w:ascii="Times New Roman" w:hAnsi="Times New Roman"/>
          <w:sz w:val="24"/>
          <w:szCs w:val="24"/>
        </w:rPr>
      </w:pPr>
      <w:r w:rsidRPr="00C46EE0">
        <w:rPr>
          <w:rFonts w:ascii="Times New Roman" w:hAnsi="Times New Roman"/>
          <w:b/>
          <w:sz w:val="24"/>
          <w:szCs w:val="24"/>
        </w:rPr>
        <w:t>І.   ПАСПОРТ</w:t>
      </w:r>
    </w:p>
    <w:tbl>
      <w:tblPr>
        <w:tblW w:w="9781" w:type="dxa"/>
        <w:tblInd w:w="-1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tblCellMar>
        <w:tblLook w:val="01E0"/>
      </w:tblPr>
      <w:tblGrid>
        <w:gridCol w:w="776"/>
        <w:gridCol w:w="4081"/>
        <w:gridCol w:w="4924"/>
      </w:tblGrid>
      <w:tr w:rsidR="008758AB" w:rsidRPr="00C46EE0" w:rsidTr="00C46EE0">
        <w:trPr>
          <w:trHeight w:val="500"/>
        </w:trPr>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C46EE0" w:rsidRDefault="008758AB" w:rsidP="00C46EE0">
            <w:pPr>
              <w:spacing w:after="0" w:line="240" w:lineRule="auto"/>
              <w:rPr>
                <w:rFonts w:ascii="Times New Roman" w:hAnsi="Times New Roman"/>
                <w:sz w:val="20"/>
                <w:szCs w:val="20"/>
              </w:rPr>
            </w:pPr>
            <w:r w:rsidRPr="00C46EE0">
              <w:rPr>
                <w:rFonts w:ascii="Times New Roman" w:hAnsi="Times New Roman"/>
                <w:sz w:val="20"/>
                <w:szCs w:val="20"/>
              </w:rPr>
              <w:t>1.</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C46EE0" w:rsidRDefault="008758AB" w:rsidP="00C46EE0">
            <w:pPr>
              <w:spacing w:after="0" w:line="240" w:lineRule="auto"/>
              <w:rPr>
                <w:rFonts w:ascii="Times New Roman" w:hAnsi="Times New Roman"/>
                <w:sz w:val="20"/>
                <w:szCs w:val="20"/>
              </w:rPr>
            </w:pPr>
            <w:r w:rsidRPr="00C46EE0">
              <w:rPr>
                <w:rFonts w:ascii="Times New Roman" w:hAnsi="Times New Roman"/>
                <w:sz w:val="20"/>
                <w:szCs w:val="20"/>
              </w:rPr>
              <w:t>Ініціатор розроблення програми</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C46EE0" w:rsidRDefault="008758AB" w:rsidP="00C46EE0">
            <w:pPr>
              <w:spacing w:after="0" w:line="240" w:lineRule="auto"/>
              <w:rPr>
                <w:rFonts w:ascii="Times New Roman" w:hAnsi="Times New Roman"/>
                <w:sz w:val="20"/>
                <w:szCs w:val="20"/>
              </w:rPr>
            </w:pPr>
            <w:r w:rsidRPr="00C46EE0">
              <w:rPr>
                <w:rFonts w:ascii="Times New Roman" w:hAnsi="Times New Roman"/>
                <w:sz w:val="20"/>
                <w:szCs w:val="20"/>
              </w:rPr>
              <w:t>Виконавчий комітет Ніжинської міської ради</w:t>
            </w:r>
          </w:p>
        </w:tc>
      </w:tr>
      <w:tr w:rsidR="008758AB" w:rsidRPr="00C46EE0" w:rsidTr="002208CC">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C46EE0" w:rsidRDefault="008758AB" w:rsidP="00C46EE0">
            <w:pPr>
              <w:spacing w:after="0" w:line="240" w:lineRule="auto"/>
              <w:rPr>
                <w:rFonts w:ascii="Times New Roman" w:hAnsi="Times New Roman"/>
                <w:sz w:val="20"/>
                <w:szCs w:val="20"/>
              </w:rPr>
            </w:pPr>
            <w:r w:rsidRPr="00C46EE0">
              <w:rPr>
                <w:rFonts w:ascii="Times New Roman" w:hAnsi="Times New Roman"/>
                <w:sz w:val="20"/>
                <w:szCs w:val="20"/>
              </w:rPr>
              <w:t>2.</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C46EE0" w:rsidRDefault="008758AB" w:rsidP="00C46EE0">
            <w:pPr>
              <w:spacing w:after="0" w:line="240" w:lineRule="auto"/>
              <w:rPr>
                <w:rFonts w:ascii="Times New Roman" w:hAnsi="Times New Roman"/>
                <w:sz w:val="20"/>
                <w:szCs w:val="20"/>
              </w:rPr>
            </w:pPr>
            <w:r w:rsidRPr="00C46EE0">
              <w:rPr>
                <w:rFonts w:ascii="Times New Roman" w:hAnsi="Times New Roman"/>
                <w:sz w:val="20"/>
                <w:szCs w:val="20"/>
              </w:rPr>
              <w:t>Законодавча база, дата, номер і назва розпорядчого документа про розроблення програми, нормативні документи</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C46EE0" w:rsidRDefault="008758AB" w:rsidP="00C46EE0">
            <w:pPr>
              <w:spacing w:after="0" w:line="240" w:lineRule="auto"/>
              <w:rPr>
                <w:rFonts w:ascii="Times New Roman" w:hAnsi="Times New Roman"/>
                <w:sz w:val="20"/>
                <w:szCs w:val="20"/>
              </w:rPr>
            </w:pPr>
            <w:r w:rsidRPr="00C46EE0">
              <w:rPr>
                <w:rFonts w:ascii="Times New Roman" w:hAnsi="Times New Roman"/>
                <w:sz w:val="20"/>
                <w:szCs w:val="20"/>
              </w:rPr>
              <w:t xml:space="preserve">Бюджетний Кодекс України,  Закон України «Про місцеве самоврядування в Україні» </w:t>
            </w:r>
          </w:p>
        </w:tc>
      </w:tr>
      <w:tr w:rsidR="008758AB" w:rsidRPr="00C46EE0" w:rsidTr="002208CC">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C46EE0" w:rsidRDefault="008758AB" w:rsidP="00C46EE0">
            <w:pPr>
              <w:spacing w:after="0" w:line="240" w:lineRule="auto"/>
              <w:rPr>
                <w:rFonts w:ascii="Times New Roman" w:hAnsi="Times New Roman"/>
                <w:sz w:val="20"/>
                <w:szCs w:val="20"/>
              </w:rPr>
            </w:pPr>
            <w:r w:rsidRPr="00C46EE0">
              <w:rPr>
                <w:rFonts w:ascii="Times New Roman" w:hAnsi="Times New Roman"/>
                <w:sz w:val="20"/>
                <w:szCs w:val="20"/>
              </w:rPr>
              <w:t>3.</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C46EE0" w:rsidRDefault="008758AB" w:rsidP="00C46EE0">
            <w:pPr>
              <w:spacing w:after="0" w:line="240" w:lineRule="auto"/>
              <w:rPr>
                <w:rFonts w:ascii="Times New Roman" w:hAnsi="Times New Roman"/>
                <w:sz w:val="20"/>
                <w:szCs w:val="20"/>
              </w:rPr>
            </w:pPr>
            <w:r w:rsidRPr="00C46EE0">
              <w:rPr>
                <w:rFonts w:ascii="Times New Roman" w:hAnsi="Times New Roman"/>
                <w:sz w:val="20"/>
                <w:szCs w:val="20"/>
              </w:rPr>
              <w:t>Розробник  програми</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C46EE0" w:rsidRDefault="008758AB" w:rsidP="00C46EE0">
            <w:pPr>
              <w:spacing w:after="0" w:line="240" w:lineRule="auto"/>
              <w:rPr>
                <w:rFonts w:ascii="Times New Roman" w:hAnsi="Times New Roman"/>
                <w:sz w:val="20"/>
                <w:szCs w:val="20"/>
              </w:rPr>
            </w:pPr>
            <w:r w:rsidRPr="00C46EE0">
              <w:rPr>
                <w:rFonts w:ascii="Times New Roman" w:hAnsi="Times New Roman"/>
                <w:sz w:val="20"/>
                <w:szCs w:val="20"/>
              </w:rPr>
              <w:t xml:space="preserve">Виконавчий комітет Ніжинської міської ради </w:t>
            </w:r>
          </w:p>
        </w:tc>
      </w:tr>
      <w:tr w:rsidR="008758AB" w:rsidRPr="00C46EE0" w:rsidTr="002208CC">
        <w:trPr>
          <w:trHeight w:val="567"/>
        </w:trPr>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C46EE0" w:rsidRDefault="008758AB" w:rsidP="00C46EE0">
            <w:pPr>
              <w:spacing w:after="0" w:line="240" w:lineRule="auto"/>
              <w:rPr>
                <w:rFonts w:ascii="Times New Roman" w:hAnsi="Times New Roman"/>
                <w:sz w:val="20"/>
                <w:szCs w:val="20"/>
              </w:rPr>
            </w:pPr>
            <w:r w:rsidRPr="00C46EE0">
              <w:rPr>
                <w:rFonts w:ascii="Times New Roman" w:hAnsi="Times New Roman"/>
                <w:sz w:val="20"/>
                <w:szCs w:val="20"/>
              </w:rPr>
              <w:t>4.</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C46EE0" w:rsidRDefault="008758AB" w:rsidP="00C46EE0">
            <w:pPr>
              <w:spacing w:after="0" w:line="240" w:lineRule="auto"/>
              <w:rPr>
                <w:rFonts w:ascii="Times New Roman" w:hAnsi="Times New Roman"/>
                <w:sz w:val="20"/>
                <w:szCs w:val="20"/>
              </w:rPr>
            </w:pPr>
            <w:r w:rsidRPr="00C46EE0">
              <w:rPr>
                <w:rFonts w:ascii="Times New Roman" w:hAnsi="Times New Roman"/>
                <w:color w:val="000000"/>
                <w:sz w:val="20"/>
                <w:szCs w:val="20"/>
              </w:rPr>
              <w:t>Співрозробники  програми</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C46EE0" w:rsidRDefault="008758AB" w:rsidP="00C46EE0">
            <w:pPr>
              <w:spacing w:after="0" w:line="240" w:lineRule="auto"/>
              <w:rPr>
                <w:rFonts w:ascii="Times New Roman" w:hAnsi="Times New Roman"/>
                <w:sz w:val="20"/>
                <w:szCs w:val="20"/>
              </w:rPr>
            </w:pPr>
            <w:r w:rsidRPr="00C46EE0">
              <w:rPr>
                <w:rFonts w:ascii="Times New Roman" w:hAnsi="Times New Roman"/>
                <w:color w:val="000000"/>
                <w:sz w:val="20"/>
                <w:szCs w:val="20"/>
              </w:rPr>
              <w:t>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w:t>
            </w:r>
          </w:p>
        </w:tc>
      </w:tr>
      <w:tr w:rsidR="008758AB" w:rsidRPr="00C46EE0" w:rsidTr="002208CC">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C46EE0" w:rsidRDefault="008758AB" w:rsidP="00C46EE0">
            <w:pPr>
              <w:spacing w:after="0" w:line="240" w:lineRule="auto"/>
              <w:rPr>
                <w:rFonts w:ascii="Times New Roman" w:hAnsi="Times New Roman"/>
                <w:sz w:val="20"/>
                <w:szCs w:val="20"/>
              </w:rPr>
            </w:pPr>
            <w:r w:rsidRPr="00C46EE0">
              <w:rPr>
                <w:rFonts w:ascii="Times New Roman" w:hAnsi="Times New Roman"/>
                <w:sz w:val="20"/>
                <w:szCs w:val="20"/>
              </w:rPr>
              <w:t>5.</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C46EE0" w:rsidRDefault="008758AB" w:rsidP="00C46EE0">
            <w:pPr>
              <w:spacing w:after="0" w:line="240" w:lineRule="auto"/>
              <w:rPr>
                <w:rFonts w:ascii="Times New Roman" w:hAnsi="Times New Roman"/>
                <w:sz w:val="20"/>
                <w:szCs w:val="20"/>
              </w:rPr>
            </w:pPr>
            <w:r w:rsidRPr="00C46EE0">
              <w:rPr>
                <w:rFonts w:ascii="Times New Roman" w:hAnsi="Times New Roman"/>
                <w:sz w:val="20"/>
                <w:szCs w:val="20"/>
              </w:rPr>
              <w:t>Відповідальні виконавці програми</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C46EE0" w:rsidRDefault="008758AB" w:rsidP="00C46EE0">
            <w:pPr>
              <w:spacing w:after="0" w:line="240" w:lineRule="auto"/>
              <w:rPr>
                <w:rFonts w:ascii="Times New Roman" w:hAnsi="Times New Roman"/>
                <w:sz w:val="20"/>
                <w:szCs w:val="20"/>
              </w:rPr>
            </w:pPr>
            <w:r w:rsidRPr="00C46EE0">
              <w:rPr>
                <w:rFonts w:ascii="Times New Roman" w:hAnsi="Times New Roman"/>
                <w:color w:val="000000"/>
                <w:sz w:val="20"/>
                <w:szCs w:val="20"/>
              </w:rPr>
              <w:t>Виконавчий комітет,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w:t>
            </w:r>
          </w:p>
        </w:tc>
      </w:tr>
      <w:tr w:rsidR="008758AB" w:rsidRPr="00C46EE0" w:rsidTr="002208CC">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C46EE0" w:rsidRDefault="008758AB" w:rsidP="00C46EE0">
            <w:pPr>
              <w:spacing w:after="0" w:line="240" w:lineRule="auto"/>
              <w:rPr>
                <w:rFonts w:ascii="Times New Roman" w:hAnsi="Times New Roman"/>
                <w:sz w:val="20"/>
                <w:szCs w:val="20"/>
              </w:rPr>
            </w:pPr>
            <w:r w:rsidRPr="00C46EE0">
              <w:rPr>
                <w:rFonts w:ascii="Times New Roman" w:hAnsi="Times New Roman"/>
                <w:sz w:val="20"/>
                <w:szCs w:val="20"/>
              </w:rPr>
              <w:t>6.</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C46EE0" w:rsidRDefault="008758AB" w:rsidP="00C46EE0">
            <w:pPr>
              <w:spacing w:after="0" w:line="240" w:lineRule="auto"/>
              <w:rPr>
                <w:rFonts w:ascii="Times New Roman" w:hAnsi="Times New Roman"/>
                <w:sz w:val="20"/>
                <w:szCs w:val="20"/>
              </w:rPr>
            </w:pPr>
            <w:r w:rsidRPr="00C46EE0">
              <w:rPr>
                <w:rFonts w:ascii="Times New Roman" w:hAnsi="Times New Roman"/>
                <w:sz w:val="20"/>
                <w:szCs w:val="20"/>
              </w:rPr>
              <w:t>Головний розпорядник бюджетних коштів</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C46EE0" w:rsidRDefault="008758AB" w:rsidP="00C46EE0">
            <w:pPr>
              <w:spacing w:after="0" w:line="240" w:lineRule="auto"/>
              <w:rPr>
                <w:rFonts w:ascii="Times New Roman" w:hAnsi="Times New Roman"/>
                <w:sz w:val="20"/>
                <w:szCs w:val="20"/>
              </w:rPr>
            </w:pPr>
            <w:r w:rsidRPr="00C46EE0">
              <w:rPr>
                <w:rFonts w:ascii="Times New Roman" w:hAnsi="Times New Roman"/>
                <w:color w:val="000000"/>
                <w:sz w:val="20"/>
                <w:szCs w:val="20"/>
              </w:rPr>
              <w:t>Виконавчий комітет,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w:t>
            </w:r>
          </w:p>
        </w:tc>
      </w:tr>
      <w:tr w:rsidR="008758AB" w:rsidRPr="00C46EE0" w:rsidTr="002208CC">
        <w:trPr>
          <w:trHeight w:val="567"/>
        </w:trPr>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C46EE0" w:rsidRDefault="008758AB" w:rsidP="00C46EE0">
            <w:pPr>
              <w:spacing w:after="0" w:line="240" w:lineRule="auto"/>
              <w:rPr>
                <w:rFonts w:ascii="Times New Roman" w:hAnsi="Times New Roman"/>
                <w:sz w:val="20"/>
                <w:szCs w:val="20"/>
              </w:rPr>
            </w:pPr>
            <w:r w:rsidRPr="00C46EE0">
              <w:rPr>
                <w:rFonts w:ascii="Times New Roman" w:hAnsi="Times New Roman"/>
                <w:sz w:val="20"/>
                <w:szCs w:val="20"/>
              </w:rPr>
              <w:t>7.</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C46EE0" w:rsidRDefault="008758AB" w:rsidP="00C46EE0">
            <w:pPr>
              <w:spacing w:after="0" w:line="240" w:lineRule="auto"/>
              <w:rPr>
                <w:rFonts w:ascii="Times New Roman" w:hAnsi="Times New Roman"/>
                <w:sz w:val="20"/>
                <w:szCs w:val="20"/>
              </w:rPr>
            </w:pPr>
            <w:r w:rsidRPr="00C46EE0">
              <w:rPr>
                <w:rFonts w:ascii="Times New Roman" w:hAnsi="Times New Roman"/>
                <w:sz w:val="20"/>
                <w:szCs w:val="20"/>
              </w:rPr>
              <w:t>Учасники  програми</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C46EE0" w:rsidRDefault="008758AB" w:rsidP="00C46EE0">
            <w:pPr>
              <w:spacing w:after="0" w:line="240" w:lineRule="auto"/>
              <w:rPr>
                <w:rFonts w:ascii="Times New Roman" w:hAnsi="Times New Roman"/>
                <w:sz w:val="20"/>
                <w:szCs w:val="20"/>
              </w:rPr>
            </w:pPr>
            <w:r w:rsidRPr="00C46EE0">
              <w:rPr>
                <w:rFonts w:ascii="Times New Roman" w:hAnsi="Times New Roman"/>
                <w:color w:val="000000"/>
                <w:sz w:val="20"/>
                <w:szCs w:val="20"/>
              </w:rPr>
              <w:t>Виконавчий комітет, управління освіти, управління   соціального захисту населення, управління культури і туризму, відділ з питань фізичної культури та спорту, управління  житлово-комунального господарства та будівництва,  управління комунального майна та земельних відносин, фінансове управління</w:t>
            </w:r>
          </w:p>
        </w:tc>
      </w:tr>
      <w:tr w:rsidR="008758AB" w:rsidRPr="00C46EE0" w:rsidTr="002208CC">
        <w:trPr>
          <w:trHeight w:val="567"/>
        </w:trPr>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C46EE0" w:rsidRDefault="008758AB" w:rsidP="00C46EE0">
            <w:pPr>
              <w:spacing w:after="0" w:line="240" w:lineRule="auto"/>
              <w:rPr>
                <w:rFonts w:ascii="Times New Roman" w:hAnsi="Times New Roman"/>
                <w:sz w:val="20"/>
                <w:szCs w:val="20"/>
              </w:rPr>
            </w:pPr>
            <w:r w:rsidRPr="00C46EE0">
              <w:rPr>
                <w:rFonts w:ascii="Times New Roman" w:hAnsi="Times New Roman"/>
                <w:sz w:val="20"/>
                <w:szCs w:val="20"/>
              </w:rPr>
              <w:t>8.</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C46EE0" w:rsidRDefault="008758AB" w:rsidP="00C46EE0">
            <w:pPr>
              <w:spacing w:after="0" w:line="240" w:lineRule="auto"/>
              <w:rPr>
                <w:rFonts w:ascii="Times New Roman" w:hAnsi="Times New Roman"/>
                <w:sz w:val="20"/>
                <w:szCs w:val="20"/>
              </w:rPr>
            </w:pPr>
            <w:r w:rsidRPr="00C46EE0">
              <w:rPr>
                <w:rFonts w:ascii="Times New Roman" w:hAnsi="Times New Roman"/>
                <w:sz w:val="20"/>
                <w:szCs w:val="20"/>
              </w:rPr>
              <w:t>Термін реалізації  програми</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C46EE0" w:rsidRDefault="008758AB" w:rsidP="00C46EE0">
            <w:pPr>
              <w:spacing w:after="0" w:line="240" w:lineRule="auto"/>
              <w:rPr>
                <w:rFonts w:ascii="Times New Roman" w:hAnsi="Times New Roman"/>
                <w:sz w:val="20"/>
                <w:szCs w:val="20"/>
              </w:rPr>
            </w:pPr>
            <w:r w:rsidRPr="00C46EE0">
              <w:rPr>
                <w:rFonts w:ascii="Times New Roman" w:hAnsi="Times New Roman"/>
                <w:sz w:val="20"/>
                <w:szCs w:val="20"/>
              </w:rPr>
              <w:t>2020 рік</w:t>
            </w:r>
          </w:p>
        </w:tc>
      </w:tr>
      <w:tr w:rsidR="008758AB" w:rsidRPr="00C46EE0" w:rsidTr="002208CC">
        <w:trPr>
          <w:trHeight w:val="567"/>
        </w:trPr>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C46EE0" w:rsidRDefault="008758AB" w:rsidP="00C46EE0">
            <w:pPr>
              <w:spacing w:after="0" w:line="240" w:lineRule="auto"/>
              <w:rPr>
                <w:rFonts w:ascii="Times New Roman" w:hAnsi="Times New Roman"/>
                <w:sz w:val="20"/>
                <w:szCs w:val="20"/>
              </w:rPr>
            </w:pPr>
            <w:r w:rsidRPr="00C46EE0">
              <w:rPr>
                <w:rFonts w:ascii="Times New Roman" w:hAnsi="Times New Roman"/>
                <w:sz w:val="20"/>
                <w:szCs w:val="20"/>
              </w:rPr>
              <w:t>8.1.</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C46EE0" w:rsidRDefault="008758AB" w:rsidP="00C46EE0">
            <w:pPr>
              <w:spacing w:after="0" w:line="240" w:lineRule="auto"/>
              <w:rPr>
                <w:rFonts w:ascii="Times New Roman" w:hAnsi="Times New Roman"/>
                <w:sz w:val="20"/>
                <w:szCs w:val="20"/>
              </w:rPr>
            </w:pPr>
            <w:r w:rsidRPr="00C46EE0">
              <w:rPr>
                <w:rFonts w:ascii="Times New Roman" w:hAnsi="Times New Roman"/>
                <w:sz w:val="20"/>
                <w:szCs w:val="20"/>
              </w:rPr>
              <w:t>Етапи виконання програми</w:t>
            </w:r>
          </w:p>
          <w:p w:rsidR="008758AB" w:rsidRPr="00C46EE0" w:rsidRDefault="008758AB" w:rsidP="00C46EE0">
            <w:pPr>
              <w:spacing w:after="0" w:line="240" w:lineRule="auto"/>
              <w:rPr>
                <w:rFonts w:ascii="Times New Roman" w:hAnsi="Times New Roman"/>
                <w:sz w:val="20"/>
                <w:szCs w:val="20"/>
              </w:rPr>
            </w:pPr>
            <w:r w:rsidRPr="00C46EE0">
              <w:rPr>
                <w:rFonts w:ascii="Times New Roman" w:hAnsi="Times New Roman"/>
                <w:sz w:val="20"/>
                <w:szCs w:val="20"/>
              </w:rPr>
              <w:t>(для довгострокових програм)</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C46EE0" w:rsidRDefault="008758AB" w:rsidP="00C46EE0">
            <w:pPr>
              <w:spacing w:after="0" w:line="240" w:lineRule="auto"/>
              <w:rPr>
                <w:rFonts w:ascii="Times New Roman" w:hAnsi="Times New Roman"/>
                <w:sz w:val="20"/>
                <w:szCs w:val="20"/>
              </w:rPr>
            </w:pPr>
            <w:r w:rsidRPr="00C46EE0">
              <w:rPr>
                <w:rFonts w:ascii="Times New Roman" w:hAnsi="Times New Roman"/>
                <w:sz w:val="20"/>
                <w:szCs w:val="20"/>
              </w:rPr>
              <w:t>-</w:t>
            </w:r>
          </w:p>
        </w:tc>
      </w:tr>
      <w:tr w:rsidR="008758AB" w:rsidRPr="00C46EE0" w:rsidTr="002208CC">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C46EE0" w:rsidRDefault="008758AB" w:rsidP="00C46EE0">
            <w:pPr>
              <w:spacing w:after="0" w:line="240" w:lineRule="auto"/>
              <w:rPr>
                <w:rFonts w:ascii="Times New Roman" w:hAnsi="Times New Roman"/>
                <w:sz w:val="20"/>
                <w:szCs w:val="20"/>
              </w:rPr>
            </w:pPr>
            <w:r w:rsidRPr="00C46EE0">
              <w:rPr>
                <w:rFonts w:ascii="Times New Roman" w:hAnsi="Times New Roman"/>
                <w:sz w:val="20"/>
                <w:szCs w:val="20"/>
              </w:rPr>
              <w:t>9.</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C46EE0" w:rsidRDefault="008758AB" w:rsidP="00C46EE0">
            <w:pPr>
              <w:spacing w:after="0" w:line="240" w:lineRule="auto"/>
              <w:rPr>
                <w:rFonts w:ascii="Times New Roman" w:hAnsi="Times New Roman"/>
                <w:sz w:val="20"/>
                <w:szCs w:val="20"/>
              </w:rPr>
            </w:pPr>
            <w:r w:rsidRPr="00C46EE0">
              <w:rPr>
                <w:rFonts w:ascii="Times New Roman" w:hAnsi="Times New Roman"/>
                <w:sz w:val="20"/>
                <w:szCs w:val="20"/>
              </w:rPr>
              <w:t xml:space="preserve">Перелік  бюджетів, які беруть участь у виконанні програми </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C46EE0" w:rsidRDefault="008758AB" w:rsidP="00C46EE0">
            <w:pPr>
              <w:spacing w:after="0" w:line="240" w:lineRule="auto"/>
              <w:rPr>
                <w:rFonts w:ascii="Times New Roman" w:hAnsi="Times New Roman"/>
                <w:sz w:val="20"/>
                <w:szCs w:val="20"/>
              </w:rPr>
            </w:pPr>
            <w:r w:rsidRPr="00C46EE0">
              <w:rPr>
                <w:rFonts w:ascii="Times New Roman" w:hAnsi="Times New Roman"/>
                <w:sz w:val="20"/>
                <w:szCs w:val="20"/>
              </w:rPr>
              <w:t>Бюджет Ніжинської міської об’єднаної територіальної громади</w:t>
            </w:r>
          </w:p>
        </w:tc>
      </w:tr>
      <w:tr w:rsidR="008758AB" w:rsidRPr="00C46EE0" w:rsidTr="002208CC">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C46EE0" w:rsidRDefault="008758AB" w:rsidP="00C46EE0">
            <w:pPr>
              <w:spacing w:after="0" w:line="240" w:lineRule="auto"/>
              <w:rPr>
                <w:rFonts w:ascii="Times New Roman" w:hAnsi="Times New Roman"/>
                <w:sz w:val="20"/>
                <w:szCs w:val="20"/>
              </w:rPr>
            </w:pPr>
            <w:r w:rsidRPr="00C46EE0">
              <w:rPr>
                <w:rFonts w:ascii="Times New Roman" w:hAnsi="Times New Roman"/>
                <w:sz w:val="20"/>
                <w:szCs w:val="20"/>
              </w:rPr>
              <w:t>10.</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C46EE0" w:rsidRDefault="008758AB" w:rsidP="00C46EE0">
            <w:pPr>
              <w:spacing w:after="0" w:line="240" w:lineRule="auto"/>
              <w:rPr>
                <w:rFonts w:ascii="Times New Roman" w:hAnsi="Times New Roman"/>
                <w:sz w:val="20"/>
                <w:szCs w:val="20"/>
              </w:rPr>
            </w:pPr>
            <w:r w:rsidRPr="00C46EE0">
              <w:rPr>
                <w:rFonts w:ascii="Times New Roman" w:hAnsi="Times New Roman"/>
                <w:sz w:val="20"/>
                <w:szCs w:val="20"/>
              </w:rPr>
              <w:t>Загальний обсяг фінансових ресурсів, в т.ч. кредиторська заборгованість минулих періодів, необхідних для реалізації програми, всього,</w:t>
            </w:r>
          </w:p>
          <w:p w:rsidR="008758AB" w:rsidRPr="00C46EE0" w:rsidRDefault="008758AB" w:rsidP="00C46EE0">
            <w:pPr>
              <w:spacing w:after="0" w:line="240" w:lineRule="auto"/>
              <w:rPr>
                <w:rFonts w:ascii="Times New Roman" w:hAnsi="Times New Roman"/>
                <w:sz w:val="20"/>
                <w:szCs w:val="20"/>
              </w:rPr>
            </w:pPr>
            <w:r w:rsidRPr="00C46EE0">
              <w:rPr>
                <w:rFonts w:ascii="Times New Roman" w:hAnsi="Times New Roman"/>
                <w:sz w:val="20"/>
                <w:szCs w:val="20"/>
              </w:rPr>
              <w:t xml:space="preserve">у </w:t>
            </w:r>
            <w:r w:rsidRPr="00C46EE0">
              <w:rPr>
                <w:rFonts w:ascii="Times New Roman" w:hAnsi="Times New Roman"/>
                <w:spacing w:val="-6"/>
                <w:sz w:val="20"/>
                <w:szCs w:val="20"/>
              </w:rPr>
              <w:t>тому числі:</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C46EE0" w:rsidRDefault="008758AB" w:rsidP="00C46EE0">
            <w:pPr>
              <w:spacing w:after="0" w:line="240" w:lineRule="auto"/>
              <w:rPr>
                <w:rFonts w:ascii="Times New Roman" w:hAnsi="Times New Roman"/>
                <w:sz w:val="20"/>
                <w:szCs w:val="20"/>
              </w:rPr>
            </w:pPr>
          </w:p>
          <w:p w:rsidR="008758AB" w:rsidRPr="00C46EE0" w:rsidRDefault="008758AB" w:rsidP="00C46EE0">
            <w:pPr>
              <w:spacing w:after="0" w:line="240" w:lineRule="auto"/>
              <w:rPr>
                <w:rFonts w:ascii="Times New Roman" w:hAnsi="Times New Roman"/>
                <w:sz w:val="20"/>
                <w:szCs w:val="20"/>
              </w:rPr>
            </w:pPr>
          </w:p>
          <w:p w:rsidR="008758AB" w:rsidRPr="00C46EE0" w:rsidRDefault="008758AB" w:rsidP="00C46EE0">
            <w:pPr>
              <w:spacing w:after="0" w:line="240" w:lineRule="auto"/>
              <w:rPr>
                <w:rFonts w:ascii="Times New Roman" w:hAnsi="Times New Roman"/>
                <w:sz w:val="20"/>
                <w:szCs w:val="20"/>
              </w:rPr>
            </w:pPr>
          </w:p>
          <w:p w:rsidR="008758AB" w:rsidRPr="00C46EE0" w:rsidRDefault="008758AB" w:rsidP="00C46EE0">
            <w:pPr>
              <w:spacing w:after="0" w:line="240" w:lineRule="auto"/>
              <w:rPr>
                <w:rFonts w:ascii="Times New Roman" w:hAnsi="Times New Roman"/>
                <w:sz w:val="20"/>
                <w:szCs w:val="20"/>
              </w:rPr>
            </w:pPr>
          </w:p>
          <w:p w:rsidR="008758AB" w:rsidRPr="00C46EE0" w:rsidRDefault="008758AB" w:rsidP="00C46EE0">
            <w:pPr>
              <w:spacing w:after="0" w:line="240" w:lineRule="auto"/>
              <w:rPr>
                <w:rFonts w:ascii="Times New Roman" w:hAnsi="Times New Roman"/>
                <w:sz w:val="20"/>
                <w:szCs w:val="20"/>
              </w:rPr>
            </w:pPr>
            <w:r w:rsidRPr="00C46EE0">
              <w:rPr>
                <w:rFonts w:ascii="Times New Roman" w:hAnsi="Times New Roman"/>
                <w:sz w:val="20"/>
                <w:szCs w:val="20"/>
              </w:rPr>
              <w:t>313,0  тис. грн.</w:t>
            </w:r>
          </w:p>
          <w:p w:rsidR="008758AB" w:rsidRPr="00C46EE0" w:rsidRDefault="008758AB" w:rsidP="00C46EE0">
            <w:pPr>
              <w:spacing w:after="0" w:line="240" w:lineRule="auto"/>
              <w:rPr>
                <w:rFonts w:ascii="Times New Roman" w:hAnsi="Times New Roman"/>
                <w:sz w:val="20"/>
                <w:szCs w:val="20"/>
              </w:rPr>
            </w:pPr>
          </w:p>
        </w:tc>
      </w:tr>
      <w:tr w:rsidR="008758AB" w:rsidRPr="00C46EE0" w:rsidTr="002208CC">
        <w:trPr>
          <w:trHeight w:val="567"/>
        </w:trPr>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C46EE0" w:rsidRDefault="008758AB" w:rsidP="00C46EE0">
            <w:pPr>
              <w:spacing w:after="0" w:line="240" w:lineRule="auto"/>
              <w:rPr>
                <w:rFonts w:ascii="Times New Roman" w:hAnsi="Times New Roman"/>
                <w:sz w:val="20"/>
                <w:szCs w:val="20"/>
              </w:rPr>
            </w:pPr>
            <w:r w:rsidRPr="00C46EE0">
              <w:rPr>
                <w:rFonts w:ascii="Times New Roman" w:hAnsi="Times New Roman"/>
                <w:sz w:val="20"/>
                <w:szCs w:val="20"/>
              </w:rPr>
              <w:t>10.1.</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C46EE0" w:rsidRDefault="008758AB" w:rsidP="00C46EE0">
            <w:pPr>
              <w:spacing w:after="0" w:line="240" w:lineRule="auto"/>
              <w:rPr>
                <w:rFonts w:ascii="Times New Roman" w:hAnsi="Times New Roman"/>
                <w:sz w:val="20"/>
                <w:szCs w:val="20"/>
              </w:rPr>
            </w:pPr>
            <w:r w:rsidRPr="00C46EE0">
              <w:rPr>
                <w:rFonts w:ascii="Times New Roman" w:hAnsi="Times New Roman"/>
                <w:sz w:val="20"/>
                <w:szCs w:val="20"/>
              </w:rPr>
              <w:t>Кошти  Ніжинської міської ОТГ</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C46EE0" w:rsidRDefault="008758AB" w:rsidP="00C46EE0">
            <w:pPr>
              <w:spacing w:after="0" w:line="240" w:lineRule="auto"/>
              <w:rPr>
                <w:rFonts w:ascii="Times New Roman" w:hAnsi="Times New Roman"/>
                <w:sz w:val="20"/>
                <w:szCs w:val="20"/>
              </w:rPr>
            </w:pPr>
            <w:r w:rsidRPr="00C46EE0">
              <w:rPr>
                <w:rFonts w:ascii="Times New Roman" w:hAnsi="Times New Roman"/>
                <w:sz w:val="20"/>
                <w:szCs w:val="20"/>
              </w:rPr>
              <w:t>313,0  тис. грн.</w:t>
            </w:r>
          </w:p>
        </w:tc>
      </w:tr>
      <w:tr w:rsidR="008758AB" w:rsidRPr="00C46EE0" w:rsidTr="002208CC">
        <w:trPr>
          <w:trHeight w:val="567"/>
        </w:trPr>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C46EE0" w:rsidRDefault="008758AB" w:rsidP="00C46EE0">
            <w:pPr>
              <w:spacing w:after="0" w:line="240" w:lineRule="auto"/>
              <w:rPr>
                <w:rFonts w:ascii="Times New Roman" w:hAnsi="Times New Roman"/>
                <w:sz w:val="20"/>
                <w:szCs w:val="20"/>
              </w:rPr>
            </w:pPr>
            <w:r w:rsidRPr="00C46EE0">
              <w:rPr>
                <w:rFonts w:ascii="Times New Roman" w:hAnsi="Times New Roman"/>
                <w:sz w:val="20"/>
                <w:szCs w:val="20"/>
              </w:rPr>
              <w:t>10.2.</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C46EE0" w:rsidRDefault="008758AB" w:rsidP="00C46EE0">
            <w:pPr>
              <w:spacing w:after="0" w:line="240" w:lineRule="auto"/>
              <w:rPr>
                <w:rFonts w:ascii="Times New Roman" w:hAnsi="Times New Roman"/>
                <w:sz w:val="20"/>
                <w:szCs w:val="20"/>
              </w:rPr>
            </w:pPr>
            <w:r w:rsidRPr="00C46EE0">
              <w:rPr>
                <w:rFonts w:ascii="Times New Roman" w:hAnsi="Times New Roman"/>
                <w:sz w:val="20"/>
                <w:szCs w:val="20"/>
              </w:rPr>
              <w:t>Кошти  інших джерел</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C46EE0" w:rsidRDefault="008758AB" w:rsidP="00C46EE0">
            <w:pPr>
              <w:spacing w:after="0" w:line="240" w:lineRule="auto"/>
              <w:rPr>
                <w:rFonts w:ascii="Times New Roman" w:hAnsi="Times New Roman"/>
                <w:sz w:val="20"/>
                <w:szCs w:val="20"/>
              </w:rPr>
            </w:pPr>
            <w:r w:rsidRPr="00C46EE0">
              <w:rPr>
                <w:rFonts w:ascii="Times New Roman" w:hAnsi="Times New Roman"/>
                <w:sz w:val="20"/>
                <w:szCs w:val="20"/>
              </w:rPr>
              <w:t>-</w:t>
            </w:r>
          </w:p>
        </w:tc>
      </w:tr>
    </w:tbl>
    <w:p w:rsidR="008758AB" w:rsidRPr="00C46EE0" w:rsidRDefault="008758AB" w:rsidP="00C46EE0">
      <w:pPr>
        <w:spacing w:after="0" w:line="240" w:lineRule="auto"/>
        <w:jc w:val="center"/>
        <w:rPr>
          <w:rFonts w:ascii="Times New Roman" w:hAnsi="Times New Roman"/>
          <w:b/>
          <w:sz w:val="24"/>
          <w:szCs w:val="24"/>
        </w:rPr>
      </w:pPr>
      <w:r w:rsidRPr="00C46EE0">
        <w:rPr>
          <w:rFonts w:ascii="Times New Roman" w:hAnsi="Times New Roman"/>
          <w:b/>
          <w:sz w:val="24"/>
          <w:szCs w:val="24"/>
        </w:rPr>
        <w:t>ІІ. Проблема,  на  розв’язання  якої  спрямована  програма</w:t>
      </w:r>
    </w:p>
    <w:p w:rsidR="008758AB" w:rsidRPr="00C46EE0" w:rsidRDefault="008758AB" w:rsidP="00C46EE0">
      <w:pPr>
        <w:spacing w:after="0" w:line="240" w:lineRule="auto"/>
        <w:jc w:val="both"/>
        <w:rPr>
          <w:rFonts w:ascii="Times New Roman" w:hAnsi="Times New Roman"/>
          <w:color w:val="000000"/>
          <w:spacing w:val="2"/>
          <w:sz w:val="24"/>
          <w:szCs w:val="24"/>
        </w:rPr>
      </w:pPr>
      <w:r w:rsidRPr="00C46EE0">
        <w:rPr>
          <w:rFonts w:ascii="Times New Roman" w:hAnsi="Times New Roman"/>
          <w:color w:val="000000"/>
          <w:spacing w:val="2"/>
          <w:sz w:val="24"/>
          <w:szCs w:val="24"/>
        </w:rPr>
        <w:t>Програма розроблена відповідно до Бюджетного кодексу України, Закону України  «Про місцеве самоврядування в Україні».</w:t>
      </w:r>
    </w:p>
    <w:p w:rsidR="008758AB" w:rsidRPr="00C46EE0" w:rsidRDefault="008758AB" w:rsidP="00C46EE0">
      <w:pPr>
        <w:spacing w:after="0" w:line="240" w:lineRule="auto"/>
        <w:jc w:val="both"/>
        <w:rPr>
          <w:rFonts w:ascii="Times New Roman" w:hAnsi="Times New Roman"/>
          <w:sz w:val="24"/>
          <w:szCs w:val="24"/>
        </w:rPr>
      </w:pPr>
      <w:r w:rsidRPr="00C46EE0">
        <w:rPr>
          <w:rFonts w:ascii="Times New Roman" w:hAnsi="Times New Roman"/>
          <w:color w:val="000000"/>
          <w:spacing w:val="2"/>
          <w:sz w:val="24"/>
          <w:szCs w:val="24"/>
        </w:rPr>
        <w:lastRenderedPageBreak/>
        <w:t xml:space="preserve">Щороку в </w:t>
      </w:r>
      <w:bookmarkStart w:id="0" w:name="__DdeLink__976_584722809"/>
      <w:r w:rsidRPr="00C46EE0">
        <w:rPr>
          <w:rFonts w:ascii="Times New Roman" w:hAnsi="Times New Roman"/>
          <w:color w:val="000000"/>
          <w:spacing w:val="2"/>
          <w:sz w:val="24"/>
          <w:szCs w:val="24"/>
        </w:rPr>
        <w:t>Ніжинській міській  ОТГ</w:t>
      </w:r>
      <w:bookmarkEnd w:id="0"/>
      <w:r w:rsidRPr="00C46EE0">
        <w:rPr>
          <w:rFonts w:ascii="Times New Roman" w:hAnsi="Times New Roman"/>
          <w:color w:val="000000"/>
          <w:spacing w:val="2"/>
          <w:sz w:val="24"/>
          <w:szCs w:val="24"/>
        </w:rPr>
        <w:t xml:space="preserve"> відзначаються державні та професійні свята, події державного, обласного та місцевого значення, проводяться святкування ювілейних та святкових дат, здійснюються заходи, пов'язані із заохоченням, відзначенням працівників підприємств, установ, організацій, трудових колективів та інших осіб, які досягли визначних успіхів у різних сферах суспільного життя, зробили вагомий внесок у розвиток </w:t>
      </w:r>
      <w:bookmarkStart w:id="1" w:name="__DdeLink__979_746807395"/>
      <w:r w:rsidRPr="00C46EE0">
        <w:rPr>
          <w:rFonts w:ascii="Times New Roman" w:hAnsi="Times New Roman"/>
          <w:color w:val="000000"/>
          <w:spacing w:val="2"/>
          <w:sz w:val="24"/>
          <w:szCs w:val="24"/>
        </w:rPr>
        <w:t>Ніжинської міської  ОТГ</w:t>
      </w:r>
      <w:bookmarkEnd w:id="1"/>
      <w:r w:rsidRPr="00C46EE0">
        <w:rPr>
          <w:rFonts w:ascii="Times New Roman" w:hAnsi="Times New Roman"/>
          <w:color w:val="000000"/>
          <w:spacing w:val="2"/>
          <w:sz w:val="24"/>
          <w:szCs w:val="24"/>
        </w:rPr>
        <w:t>, громадян, яким виповнилось 95 та 100 років з дня народження, а також проводяться інші заходи.</w:t>
      </w:r>
    </w:p>
    <w:p w:rsidR="008758AB" w:rsidRPr="00C46EE0" w:rsidRDefault="008758AB" w:rsidP="00C46EE0">
      <w:pPr>
        <w:spacing w:after="0" w:line="240" w:lineRule="auto"/>
        <w:jc w:val="both"/>
        <w:rPr>
          <w:rFonts w:ascii="Times New Roman" w:hAnsi="Times New Roman"/>
          <w:sz w:val="24"/>
          <w:szCs w:val="24"/>
        </w:rPr>
      </w:pPr>
      <w:r w:rsidRPr="00C46EE0">
        <w:rPr>
          <w:rFonts w:ascii="Times New Roman" w:hAnsi="Times New Roman"/>
          <w:color w:val="000000"/>
          <w:spacing w:val="2"/>
          <w:sz w:val="24"/>
          <w:szCs w:val="24"/>
        </w:rPr>
        <w:t>Здійснюються заходи, пов’язані з виконанням представницьких функцій органами місцевого самоврядування – Ніжинською  міською радою, виконавчим комітетом, самостійними  управліннями  та  відділами.</w:t>
      </w:r>
    </w:p>
    <w:p w:rsidR="008758AB" w:rsidRPr="00C46EE0" w:rsidRDefault="008758AB" w:rsidP="00C46EE0">
      <w:pPr>
        <w:spacing w:after="0" w:line="240" w:lineRule="auto"/>
        <w:jc w:val="both"/>
        <w:rPr>
          <w:rFonts w:ascii="Times New Roman" w:hAnsi="Times New Roman"/>
          <w:color w:val="000000"/>
          <w:spacing w:val="2"/>
          <w:sz w:val="24"/>
          <w:szCs w:val="24"/>
        </w:rPr>
      </w:pPr>
      <w:r w:rsidRPr="00C46EE0">
        <w:rPr>
          <w:rFonts w:ascii="Times New Roman" w:hAnsi="Times New Roman"/>
          <w:color w:val="000000"/>
          <w:spacing w:val="2"/>
          <w:sz w:val="24"/>
          <w:szCs w:val="24"/>
        </w:rPr>
        <w:t>Ніжинський міський голова представляє  територіальну громаду,  Ніжинську міську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p>
    <w:p w:rsidR="008758AB" w:rsidRPr="00C46EE0" w:rsidRDefault="008758AB" w:rsidP="00C46EE0">
      <w:pPr>
        <w:spacing w:after="0" w:line="240" w:lineRule="auto"/>
        <w:jc w:val="both"/>
        <w:rPr>
          <w:rFonts w:ascii="Times New Roman" w:hAnsi="Times New Roman"/>
          <w:b/>
          <w:bCs/>
          <w:color w:val="000000"/>
          <w:sz w:val="24"/>
          <w:szCs w:val="24"/>
        </w:rPr>
      </w:pPr>
      <w:r w:rsidRPr="00C46EE0">
        <w:rPr>
          <w:rFonts w:ascii="Times New Roman" w:hAnsi="Times New Roman"/>
          <w:color w:val="000000"/>
          <w:spacing w:val="2"/>
          <w:sz w:val="24"/>
          <w:szCs w:val="24"/>
        </w:rPr>
        <w:t>Проведення зазначених заходів та здійснення представницьких функцій  потребує виділення бюджетних асигнувань з  бюджету Ніжинської міської об</w:t>
      </w:r>
      <w:r w:rsidR="00C46EE0">
        <w:rPr>
          <w:rFonts w:ascii="Times New Roman" w:hAnsi="Times New Roman"/>
          <w:color w:val="000000"/>
          <w:spacing w:val="2"/>
          <w:sz w:val="24"/>
          <w:szCs w:val="24"/>
        </w:rPr>
        <w:t>’єднаної територіальної громади</w:t>
      </w:r>
      <w:r w:rsidRPr="00C46EE0">
        <w:rPr>
          <w:rFonts w:ascii="Times New Roman" w:hAnsi="Times New Roman"/>
          <w:color w:val="000000"/>
          <w:spacing w:val="2"/>
          <w:sz w:val="24"/>
          <w:szCs w:val="24"/>
        </w:rPr>
        <w:t xml:space="preserve">. </w:t>
      </w:r>
    </w:p>
    <w:p w:rsidR="008758AB" w:rsidRPr="00C46EE0" w:rsidRDefault="008758AB" w:rsidP="00C46EE0">
      <w:pPr>
        <w:shd w:val="clear" w:color="auto" w:fill="FFFFFF"/>
        <w:spacing w:after="0" w:line="240" w:lineRule="auto"/>
        <w:jc w:val="center"/>
        <w:rPr>
          <w:rFonts w:ascii="Times New Roman" w:hAnsi="Times New Roman"/>
          <w:sz w:val="24"/>
          <w:szCs w:val="24"/>
        </w:rPr>
      </w:pPr>
      <w:r w:rsidRPr="00C46EE0">
        <w:rPr>
          <w:rFonts w:ascii="Times New Roman" w:hAnsi="Times New Roman"/>
          <w:b/>
          <w:bCs/>
          <w:sz w:val="24"/>
          <w:szCs w:val="24"/>
        </w:rPr>
        <w:t>І</w:t>
      </w:r>
      <w:r w:rsidRPr="00C46EE0">
        <w:rPr>
          <w:rFonts w:ascii="Times New Roman" w:hAnsi="Times New Roman"/>
          <w:b/>
          <w:bCs/>
          <w:sz w:val="24"/>
          <w:szCs w:val="24"/>
          <w:lang w:val="en-US"/>
        </w:rPr>
        <w:t>II</w:t>
      </w:r>
      <w:r w:rsidRPr="00C46EE0">
        <w:rPr>
          <w:rFonts w:ascii="Times New Roman" w:hAnsi="Times New Roman"/>
          <w:b/>
          <w:bCs/>
          <w:sz w:val="24"/>
          <w:szCs w:val="24"/>
        </w:rPr>
        <w:t>. Мета програми</w:t>
      </w:r>
    </w:p>
    <w:p w:rsidR="008758AB" w:rsidRPr="00C46EE0" w:rsidRDefault="008758AB" w:rsidP="00C46EE0">
      <w:pPr>
        <w:shd w:val="clear" w:color="auto" w:fill="FFFFFF"/>
        <w:spacing w:after="0" w:line="240" w:lineRule="auto"/>
        <w:ind w:left="197"/>
        <w:jc w:val="both"/>
        <w:rPr>
          <w:rFonts w:ascii="Times New Roman" w:hAnsi="Times New Roman"/>
          <w:color w:val="000000"/>
          <w:spacing w:val="2"/>
          <w:sz w:val="24"/>
          <w:szCs w:val="24"/>
        </w:rPr>
      </w:pPr>
      <w:r w:rsidRPr="00C46EE0">
        <w:rPr>
          <w:rFonts w:ascii="Times New Roman" w:hAnsi="Times New Roman"/>
          <w:color w:val="000000"/>
          <w:spacing w:val="2"/>
          <w:sz w:val="24"/>
          <w:szCs w:val="24"/>
        </w:rPr>
        <w:t xml:space="preserve">Метою Програми є : </w:t>
      </w:r>
    </w:p>
    <w:p w:rsidR="008758AB" w:rsidRPr="00C46EE0" w:rsidRDefault="008758AB" w:rsidP="00C46EE0">
      <w:pPr>
        <w:shd w:val="clear" w:color="auto" w:fill="FFFFFF"/>
        <w:spacing w:after="0" w:line="240" w:lineRule="auto"/>
        <w:ind w:left="197"/>
        <w:jc w:val="both"/>
        <w:rPr>
          <w:rFonts w:ascii="Times New Roman" w:hAnsi="Times New Roman"/>
          <w:sz w:val="24"/>
          <w:szCs w:val="24"/>
        </w:rPr>
      </w:pPr>
      <w:r w:rsidRPr="00C46EE0">
        <w:rPr>
          <w:rFonts w:ascii="Times New Roman" w:hAnsi="Times New Roman"/>
          <w:color w:val="000000"/>
          <w:spacing w:val="2"/>
          <w:sz w:val="24"/>
          <w:szCs w:val="24"/>
        </w:rPr>
        <w:t xml:space="preserve">1) </w:t>
      </w:r>
      <w:r w:rsidRPr="00C46EE0">
        <w:rPr>
          <w:rFonts w:ascii="Times New Roman" w:hAnsi="Times New Roman"/>
          <w:spacing w:val="2"/>
          <w:sz w:val="24"/>
          <w:szCs w:val="24"/>
        </w:rPr>
        <w:t xml:space="preserve">забезпечення належної організації з відзначення </w:t>
      </w:r>
      <w:r w:rsidRPr="00C46EE0">
        <w:rPr>
          <w:rFonts w:ascii="Times New Roman" w:hAnsi="Times New Roman"/>
          <w:spacing w:val="1"/>
          <w:sz w:val="24"/>
          <w:szCs w:val="24"/>
        </w:rPr>
        <w:t xml:space="preserve">державних та професійних свят, ювілейних </w:t>
      </w:r>
      <w:r w:rsidRPr="00C46EE0">
        <w:rPr>
          <w:rFonts w:ascii="Times New Roman" w:hAnsi="Times New Roman"/>
          <w:color w:val="000000"/>
          <w:spacing w:val="2"/>
          <w:sz w:val="24"/>
          <w:szCs w:val="24"/>
        </w:rPr>
        <w:t>та святкових дат</w:t>
      </w:r>
      <w:r w:rsidRPr="00C46EE0">
        <w:rPr>
          <w:rFonts w:ascii="Times New Roman" w:hAnsi="Times New Roman"/>
          <w:spacing w:val="1"/>
          <w:sz w:val="24"/>
          <w:szCs w:val="24"/>
        </w:rPr>
        <w:t xml:space="preserve">, </w:t>
      </w:r>
      <w:r w:rsidRPr="00C46EE0">
        <w:rPr>
          <w:rFonts w:ascii="Times New Roman" w:hAnsi="Times New Roman"/>
          <w:color w:val="000000"/>
          <w:spacing w:val="2"/>
          <w:sz w:val="24"/>
          <w:szCs w:val="24"/>
        </w:rPr>
        <w:t>відзначення</w:t>
      </w:r>
      <w:r w:rsidRPr="00C46EE0">
        <w:rPr>
          <w:rFonts w:ascii="Times New Roman" w:hAnsi="Times New Roman"/>
          <w:spacing w:val="1"/>
          <w:sz w:val="24"/>
          <w:szCs w:val="24"/>
        </w:rPr>
        <w:t xml:space="preserve"> за заслуги перед громадою</w:t>
      </w:r>
      <w:r w:rsidRPr="00C46EE0">
        <w:rPr>
          <w:rFonts w:ascii="Times New Roman" w:hAnsi="Times New Roman"/>
          <w:spacing w:val="3"/>
          <w:sz w:val="24"/>
          <w:szCs w:val="24"/>
        </w:rPr>
        <w:t xml:space="preserve">, </w:t>
      </w:r>
      <w:r w:rsidRPr="00C46EE0">
        <w:rPr>
          <w:rFonts w:ascii="Times New Roman" w:hAnsi="Times New Roman"/>
          <w:color w:val="000000"/>
          <w:spacing w:val="2"/>
          <w:sz w:val="24"/>
          <w:szCs w:val="24"/>
        </w:rPr>
        <w:t>проведення інших урочистих заходів, вшанування  пам’яті видатних осіб тощо;</w:t>
      </w:r>
    </w:p>
    <w:p w:rsidR="008758AB" w:rsidRPr="00C46EE0" w:rsidRDefault="008758AB" w:rsidP="00C46EE0">
      <w:pPr>
        <w:shd w:val="clear" w:color="auto" w:fill="FFFFFF"/>
        <w:spacing w:after="0" w:line="240" w:lineRule="auto"/>
        <w:ind w:left="197"/>
        <w:jc w:val="both"/>
        <w:rPr>
          <w:rFonts w:ascii="Times New Roman" w:hAnsi="Times New Roman"/>
          <w:sz w:val="24"/>
          <w:szCs w:val="24"/>
        </w:rPr>
      </w:pPr>
      <w:r w:rsidRPr="00C46EE0">
        <w:rPr>
          <w:rFonts w:ascii="Times New Roman" w:hAnsi="Times New Roman"/>
          <w:color w:val="000000"/>
          <w:spacing w:val="3"/>
          <w:sz w:val="24"/>
          <w:szCs w:val="24"/>
        </w:rPr>
        <w:t xml:space="preserve">2) </w:t>
      </w:r>
      <w:r w:rsidRPr="00C46EE0">
        <w:rPr>
          <w:rFonts w:ascii="Times New Roman" w:hAnsi="Times New Roman"/>
          <w:color w:val="000000"/>
          <w:spacing w:val="2"/>
          <w:sz w:val="24"/>
          <w:szCs w:val="24"/>
        </w:rPr>
        <w:t xml:space="preserve">забезпечення </w:t>
      </w:r>
      <w:r w:rsidRPr="00C46EE0">
        <w:rPr>
          <w:rFonts w:ascii="Times New Roman" w:hAnsi="Times New Roman"/>
          <w:spacing w:val="3"/>
          <w:sz w:val="24"/>
          <w:szCs w:val="24"/>
        </w:rPr>
        <w:t xml:space="preserve">здійснення представницьких та інших заходів, </w:t>
      </w:r>
      <w:r w:rsidRPr="00C46EE0">
        <w:rPr>
          <w:rFonts w:ascii="Times New Roman" w:hAnsi="Times New Roman"/>
          <w:sz w:val="24"/>
          <w:szCs w:val="24"/>
        </w:rPr>
        <w:t xml:space="preserve">створення відповідного іміджу при налагодженні ділових, культурних, міжнародних зв'язків, зміцнення авторитету органів місцевого самоврядування.  </w:t>
      </w:r>
    </w:p>
    <w:p w:rsidR="008758AB" w:rsidRPr="00C46EE0" w:rsidRDefault="008758AB" w:rsidP="00C46EE0">
      <w:pPr>
        <w:shd w:val="clear" w:color="auto" w:fill="FFFFFF"/>
        <w:spacing w:after="0" w:line="240" w:lineRule="auto"/>
        <w:ind w:left="197"/>
        <w:jc w:val="both"/>
        <w:rPr>
          <w:rFonts w:ascii="Times New Roman" w:hAnsi="Times New Roman"/>
          <w:sz w:val="24"/>
          <w:szCs w:val="24"/>
        </w:rPr>
      </w:pPr>
      <w:r w:rsidRPr="00C46EE0">
        <w:rPr>
          <w:rFonts w:ascii="Times New Roman" w:hAnsi="Times New Roman"/>
          <w:sz w:val="24"/>
          <w:szCs w:val="24"/>
        </w:rPr>
        <w:t>3). Забезпечення  вшанування та відзначення  видатних особистостей, які зробили вагомий внесок у розвиток громади, на знак великої поваги до їх громадської, суспільно-політичної, наукової, культурно-мистецької та іншої діяльності  шляхом виплати одноразової стипендії особам,які мають звання «Почесний  громадянин міста Ніжина».</w:t>
      </w:r>
    </w:p>
    <w:p w:rsidR="008758AB" w:rsidRPr="00C46EE0" w:rsidRDefault="008758AB" w:rsidP="00C46EE0">
      <w:pPr>
        <w:spacing w:after="0" w:line="240" w:lineRule="auto"/>
        <w:jc w:val="center"/>
        <w:rPr>
          <w:rFonts w:ascii="Times New Roman" w:hAnsi="Times New Roman"/>
          <w:b/>
          <w:sz w:val="24"/>
          <w:szCs w:val="24"/>
        </w:rPr>
      </w:pPr>
      <w:r w:rsidRPr="00C46EE0">
        <w:rPr>
          <w:rFonts w:ascii="Times New Roman" w:hAnsi="Times New Roman"/>
          <w:b/>
          <w:sz w:val="24"/>
          <w:szCs w:val="24"/>
        </w:rPr>
        <w:t>ІV. Обґрунтування шляхів  і  засобів  розв’язання  проблеми, обсягів та джерел фінансування, строки виконання програми</w:t>
      </w:r>
    </w:p>
    <w:p w:rsidR="008758AB" w:rsidRPr="00C46EE0" w:rsidRDefault="008758AB" w:rsidP="00C46EE0">
      <w:pPr>
        <w:shd w:val="clear" w:color="auto" w:fill="FFFFFF"/>
        <w:spacing w:after="0" w:line="240" w:lineRule="auto"/>
        <w:jc w:val="both"/>
        <w:rPr>
          <w:rFonts w:ascii="Times New Roman" w:hAnsi="Times New Roman"/>
          <w:sz w:val="24"/>
          <w:szCs w:val="24"/>
        </w:rPr>
      </w:pPr>
      <w:r w:rsidRPr="00C46EE0">
        <w:rPr>
          <w:rFonts w:ascii="Times New Roman" w:hAnsi="Times New Roman"/>
          <w:sz w:val="24"/>
          <w:szCs w:val="24"/>
        </w:rPr>
        <w:t>Оптимальними шляхами розв’язання проблеми є надання фінансового, матеріально-технічного, організаційного забезпечення проведення свят, заходів тощо,  забезпечення проведення  представницьких та інших видатків, виплати стипендії особам,які мають звання «Почесний  громадянин міста Ніжина».</w:t>
      </w:r>
    </w:p>
    <w:p w:rsidR="008758AB" w:rsidRPr="00C46EE0" w:rsidRDefault="008758AB" w:rsidP="00C46EE0">
      <w:pPr>
        <w:shd w:val="clear" w:color="auto" w:fill="FFFFFF"/>
        <w:spacing w:after="0" w:line="240" w:lineRule="auto"/>
        <w:jc w:val="both"/>
        <w:rPr>
          <w:rFonts w:ascii="Times New Roman" w:hAnsi="Times New Roman"/>
          <w:sz w:val="24"/>
          <w:szCs w:val="24"/>
        </w:rPr>
      </w:pPr>
      <w:r w:rsidRPr="00C46EE0">
        <w:rPr>
          <w:rFonts w:ascii="Times New Roman" w:hAnsi="Times New Roman"/>
          <w:sz w:val="24"/>
          <w:szCs w:val="24"/>
        </w:rPr>
        <w:t xml:space="preserve">Фінансування Програми здійснюється за рахунок коштів бюджету Ніжинської міської об’єднаної територіальної громади, а також інших джерел фінансування, не заборонених чинним законодавством. Видатки на виконання Програми передбачаються при формуванні показників бюджету Ніжинської міської об’єднаної територіальної громади, виходячи з реальних фінансових можливостей у бюджетному періоді. </w:t>
      </w:r>
    </w:p>
    <w:p w:rsidR="008758AB" w:rsidRPr="00C46EE0" w:rsidRDefault="008758AB" w:rsidP="00C46EE0">
      <w:pPr>
        <w:spacing w:after="0" w:line="240" w:lineRule="auto"/>
        <w:jc w:val="both"/>
        <w:rPr>
          <w:rFonts w:ascii="Times New Roman" w:hAnsi="Times New Roman"/>
          <w:sz w:val="24"/>
          <w:szCs w:val="24"/>
        </w:rPr>
      </w:pPr>
      <w:r w:rsidRPr="00C46EE0">
        <w:rPr>
          <w:rFonts w:ascii="Times New Roman" w:hAnsi="Times New Roman"/>
          <w:sz w:val="24"/>
          <w:szCs w:val="24"/>
        </w:rPr>
        <w:t>Програма  виконується  протягом  2020 року.</w:t>
      </w:r>
    </w:p>
    <w:p w:rsidR="008758AB" w:rsidRPr="00C46EE0" w:rsidRDefault="008758AB" w:rsidP="00C46EE0">
      <w:pPr>
        <w:spacing w:after="0" w:line="240" w:lineRule="auto"/>
        <w:jc w:val="center"/>
        <w:rPr>
          <w:rFonts w:ascii="Times New Roman" w:hAnsi="Times New Roman"/>
          <w:b/>
          <w:sz w:val="24"/>
          <w:szCs w:val="24"/>
        </w:rPr>
      </w:pPr>
      <w:r w:rsidRPr="00C46EE0">
        <w:rPr>
          <w:rFonts w:ascii="Times New Roman" w:hAnsi="Times New Roman"/>
          <w:b/>
          <w:sz w:val="24"/>
          <w:szCs w:val="24"/>
        </w:rPr>
        <w:t>V. Перелік завдань програми  та результативні показники</w:t>
      </w:r>
    </w:p>
    <w:p w:rsidR="008758AB" w:rsidRPr="00C46EE0" w:rsidRDefault="008758AB" w:rsidP="00C46EE0">
      <w:pPr>
        <w:spacing w:after="0" w:line="240" w:lineRule="auto"/>
        <w:rPr>
          <w:rFonts w:ascii="Times New Roman" w:hAnsi="Times New Roman"/>
          <w:sz w:val="24"/>
          <w:szCs w:val="24"/>
        </w:rPr>
      </w:pPr>
      <w:r w:rsidRPr="00C46EE0">
        <w:rPr>
          <w:rFonts w:ascii="Times New Roman" w:hAnsi="Times New Roman"/>
          <w:sz w:val="24"/>
          <w:szCs w:val="24"/>
        </w:rPr>
        <w:t>Основними завданнями Програми:</w:t>
      </w:r>
    </w:p>
    <w:p w:rsidR="008758AB" w:rsidRPr="00C46EE0" w:rsidRDefault="008758AB" w:rsidP="00C46EE0">
      <w:pPr>
        <w:shd w:val="clear" w:color="auto" w:fill="FFFFFF"/>
        <w:spacing w:after="0" w:line="240" w:lineRule="auto"/>
        <w:ind w:left="197"/>
        <w:jc w:val="both"/>
        <w:rPr>
          <w:rFonts w:ascii="Times New Roman" w:hAnsi="Times New Roman"/>
          <w:sz w:val="24"/>
          <w:szCs w:val="24"/>
        </w:rPr>
      </w:pPr>
      <w:r w:rsidRPr="00C46EE0">
        <w:rPr>
          <w:rFonts w:ascii="Times New Roman" w:hAnsi="Times New Roman"/>
          <w:sz w:val="24"/>
          <w:szCs w:val="24"/>
        </w:rPr>
        <w:t>1). Відзначення на належному рівні</w:t>
      </w:r>
      <w:r w:rsidRPr="00C46EE0">
        <w:rPr>
          <w:rFonts w:ascii="Times New Roman" w:hAnsi="Times New Roman"/>
          <w:color w:val="000000"/>
          <w:spacing w:val="2"/>
          <w:sz w:val="24"/>
          <w:szCs w:val="24"/>
        </w:rPr>
        <w:t xml:space="preserve"> державних та професійних свят, ювілейних та святкових дат, відзначення осіб, проведення інших урочистих заходів, вшанування  пам’яті видатних осіб тощо;</w:t>
      </w:r>
    </w:p>
    <w:p w:rsidR="008758AB" w:rsidRPr="00C46EE0" w:rsidRDefault="008758AB" w:rsidP="00C46EE0">
      <w:pPr>
        <w:shd w:val="clear" w:color="auto" w:fill="FFFFFF"/>
        <w:spacing w:after="0" w:line="240" w:lineRule="auto"/>
        <w:ind w:left="197"/>
        <w:jc w:val="both"/>
        <w:rPr>
          <w:rFonts w:ascii="Times New Roman" w:hAnsi="Times New Roman"/>
          <w:sz w:val="24"/>
          <w:szCs w:val="24"/>
        </w:rPr>
      </w:pPr>
      <w:r w:rsidRPr="00C46EE0">
        <w:rPr>
          <w:rFonts w:ascii="Times New Roman" w:hAnsi="Times New Roman"/>
          <w:color w:val="000000"/>
          <w:spacing w:val="2"/>
          <w:sz w:val="24"/>
          <w:szCs w:val="24"/>
        </w:rPr>
        <w:t xml:space="preserve">2). Виконання </w:t>
      </w:r>
      <w:r w:rsidRPr="00C46EE0">
        <w:rPr>
          <w:rFonts w:ascii="Times New Roman" w:hAnsi="Times New Roman"/>
          <w:spacing w:val="3"/>
          <w:sz w:val="24"/>
          <w:szCs w:val="24"/>
        </w:rPr>
        <w:t xml:space="preserve">представницьких та інших заходів, </w:t>
      </w:r>
      <w:r w:rsidRPr="00C46EE0">
        <w:rPr>
          <w:rFonts w:ascii="Times New Roman" w:hAnsi="Times New Roman"/>
          <w:sz w:val="24"/>
          <w:szCs w:val="24"/>
        </w:rPr>
        <w:t xml:space="preserve">створення відповідного іміджу при налагодженні ділових, культурних, міжнародних зв'язків, зміцнення авторитету органів місцевого самоврядування. </w:t>
      </w:r>
    </w:p>
    <w:p w:rsidR="008758AB" w:rsidRPr="00C46EE0" w:rsidRDefault="008758AB" w:rsidP="00C46EE0">
      <w:pPr>
        <w:shd w:val="clear" w:color="auto" w:fill="FFFFFF"/>
        <w:spacing w:after="0" w:line="240" w:lineRule="auto"/>
        <w:ind w:left="197"/>
        <w:jc w:val="both"/>
        <w:rPr>
          <w:rFonts w:ascii="Times New Roman" w:hAnsi="Times New Roman"/>
          <w:sz w:val="24"/>
          <w:szCs w:val="24"/>
        </w:rPr>
      </w:pPr>
      <w:r w:rsidRPr="00C46EE0">
        <w:rPr>
          <w:rFonts w:ascii="Times New Roman" w:hAnsi="Times New Roman"/>
          <w:sz w:val="24"/>
          <w:szCs w:val="24"/>
        </w:rPr>
        <w:t>Представницькі  видатки здійснюються згідно з  розпорядженням міського голови про проведення офіційного прийому делегації,  про склад делегації, визначення кола осіб,  причетних до її прийому та інших представників, про програму офіційного прийому делегації.</w:t>
      </w:r>
    </w:p>
    <w:p w:rsidR="008758AB" w:rsidRPr="00C46EE0" w:rsidRDefault="008758AB" w:rsidP="00C46EE0">
      <w:pPr>
        <w:shd w:val="clear" w:color="auto" w:fill="FFFFFF"/>
        <w:spacing w:after="0" w:line="240" w:lineRule="auto"/>
        <w:ind w:left="197"/>
        <w:jc w:val="both"/>
        <w:rPr>
          <w:rFonts w:ascii="Times New Roman" w:hAnsi="Times New Roman"/>
          <w:sz w:val="24"/>
          <w:szCs w:val="24"/>
        </w:rPr>
      </w:pPr>
      <w:r w:rsidRPr="00C46EE0">
        <w:rPr>
          <w:rFonts w:ascii="Times New Roman" w:hAnsi="Times New Roman"/>
          <w:sz w:val="24"/>
          <w:szCs w:val="24"/>
        </w:rPr>
        <w:lastRenderedPageBreak/>
        <w:t>3). Матеріальне заохочення у вигляді виплати одноразової стипендії особам, які мають звання «Почесний  громадянин міста Ніжина». Визначення  осіб, які  мають  право  на  отримання  стипендії, здійснюється  на  підставі  положення  про присвоєння  звання «Почесний громадянин міста Ніжина».</w:t>
      </w:r>
    </w:p>
    <w:p w:rsidR="008758AB" w:rsidRPr="00C46EE0" w:rsidRDefault="008758AB" w:rsidP="00C46EE0">
      <w:pPr>
        <w:shd w:val="clear" w:color="auto" w:fill="FFFFFF"/>
        <w:spacing w:after="0" w:line="240" w:lineRule="auto"/>
        <w:ind w:left="197"/>
        <w:jc w:val="both"/>
        <w:rPr>
          <w:rFonts w:ascii="Times New Roman" w:hAnsi="Times New Roman"/>
          <w:sz w:val="24"/>
          <w:szCs w:val="24"/>
        </w:rPr>
      </w:pPr>
      <w:r w:rsidRPr="00C46EE0">
        <w:rPr>
          <w:rFonts w:ascii="Times New Roman" w:hAnsi="Times New Roman"/>
          <w:sz w:val="24"/>
          <w:szCs w:val="24"/>
        </w:rPr>
        <w:t>Результатом  виконання Програми буде забезпечення необхідних умов для проведення заходів  загальнодержавного, обласного і місцевого значення, для участі представництва громади в заходах поза її межами,  для відзначення та нагородження громадян,  колективів з нагоди свят та за досягнуті результати роботи, для вшанування пам’яті видатних осіб, для  здійснення міжнародних зв’язків, встановлення взаємовигідного співробітництва, вирішення інших питань, віднесених до компетенції органів місцевого самоврядування.</w:t>
      </w:r>
    </w:p>
    <w:p w:rsidR="008758AB" w:rsidRPr="00C46EE0" w:rsidRDefault="008758AB" w:rsidP="00C46EE0">
      <w:pPr>
        <w:tabs>
          <w:tab w:val="left" w:pos="1008"/>
        </w:tabs>
        <w:spacing w:after="0" w:line="240" w:lineRule="auto"/>
        <w:jc w:val="center"/>
        <w:rPr>
          <w:rFonts w:ascii="Times New Roman" w:hAnsi="Times New Roman"/>
          <w:b/>
          <w:sz w:val="24"/>
          <w:szCs w:val="24"/>
          <w:u w:val="single"/>
        </w:rPr>
      </w:pPr>
      <w:r w:rsidRPr="00C46EE0">
        <w:rPr>
          <w:rFonts w:ascii="Times New Roman" w:hAnsi="Times New Roman"/>
          <w:b/>
          <w:sz w:val="24"/>
          <w:szCs w:val="24"/>
          <w:u w:val="single"/>
        </w:rPr>
        <w:t>VІ. Напрями діяльності та заходи програми</w:t>
      </w:r>
    </w:p>
    <w:p w:rsidR="008758AB" w:rsidRPr="00C46EE0" w:rsidRDefault="008758AB" w:rsidP="00C46EE0">
      <w:pPr>
        <w:pStyle w:val="3"/>
        <w:spacing w:after="0" w:line="240" w:lineRule="auto"/>
        <w:rPr>
          <w:rFonts w:ascii="Times New Roman" w:hAnsi="Times New Roman"/>
          <w:bCs/>
          <w:color w:val="00000A"/>
          <w:sz w:val="24"/>
          <w:szCs w:val="24"/>
        </w:rPr>
      </w:pPr>
      <w:r w:rsidRPr="00C46EE0">
        <w:rPr>
          <w:rFonts w:ascii="Times New Roman" w:hAnsi="Times New Roman"/>
          <w:bCs/>
          <w:color w:val="00000A"/>
          <w:sz w:val="24"/>
          <w:szCs w:val="24"/>
        </w:rPr>
        <w:t>Напрями  діяльності Програми – це  дії, спрямовані на виконання  завдань програми (Додаток  1).</w:t>
      </w:r>
    </w:p>
    <w:p w:rsidR="008758AB" w:rsidRPr="00C46EE0" w:rsidRDefault="008758AB" w:rsidP="00C46EE0">
      <w:pPr>
        <w:spacing w:after="0" w:line="240" w:lineRule="auto"/>
        <w:jc w:val="center"/>
        <w:rPr>
          <w:rFonts w:ascii="Times New Roman" w:hAnsi="Times New Roman"/>
          <w:b/>
          <w:sz w:val="24"/>
          <w:szCs w:val="24"/>
          <w:u w:val="single"/>
        </w:rPr>
      </w:pPr>
      <w:r w:rsidRPr="00C46EE0">
        <w:rPr>
          <w:rFonts w:ascii="Times New Roman" w:hAnsi="Times New Roman"/>
          <w:b/>
          <w:sz w:val="24"/>
          <w:szCs w:val="24"/>
          <w:u w:val="single"/>
        </w:rPr>
        <w:t>VІІ. Координація та контроль за ходом виконання  програми</w:t>
      </w:r>
    </w:p>
    <w:p w:rsidR="008758AB" w:rsidRPr="00C46EE0" w:rsidRDefault="008758AB" w:rsidP="00C46EE0">
      <w:pPr>
        <w:spacing w:after="0" w:line="240" w:lineRule="auto"/>
        <w:jc w:val="both"/>
        <w:rPr>
          <w:rFonts w:ascii="Times New Roman" w:hAnsi="Times New Roman"/>
          <w:sz w:val="24"/>
          <w:szCs w:val="24"/>
        </w:rPr>
      </w:pPr>
      <w:r w:rsidRPr="00C46EE0">
        <w:rPr>
          <w:rFonts w:ascii="Times New Roman" w:hAnsi="Times New Roman"/>
          <w:sz w:val="24"/>
          <w:szCs w:val="24"/>
        </w:rPr>
        <w:t xml:space="preserve">Виконання програми  здійснюється  відповідальними виконавцями  програми за рахунок коштів бюджету Ніжинської міської об’єднаної територіальної громади з урахуванням його можливостей у  бюджетному році. </w:t>
      </w:r>
    </w:p>
    <w:p w:rsidR="008758AB" w:rsidRPr="00C46EE0" w:rsidRDefault="008758AB" w:rsidP="00C46EE0">
      <w:pPr>
        <w:spacing w:after="0" w:line="240" w:lineRule="auto"/>
        <w:jc w:val="both"/>
        <w:rPr>
          <w:rFonts w:ascii="Times New Roman" w:hAnsi="Times New Roman"/>
          <w:sz w:val="24"/>
          <w:szCs w:val="24"/>
        </w:rPr>
      </w:pPr>
      <w:r w:rsidRPr="00C46EE0">
        <w:rPr>
          <w:rFonts w:ascii="Times New Roman" w:hAnsi="Times New Roman"/>
          <w:sz w:val="24"/>
          <w:szCs w:val="24"/>
        </w:rPr>
        <w:t xml:space="preserve">Головні розпорядники бюджетних коштів здійснюють також безпосередній контроль за виконанням заходів і завдань програми, цільовим та ефективним використання коштів. </w:t>
      </w:r>
    </w:p>
    <w:p w:rsidR="008758AB" w:rsidRPr="00C46EE0" w:rsidRDefault="008758AB" w:rsidP="00C46EE0">
      <w:pPr>
        <w:spacing w:after="0" w:line="240" w:lineRule="auto"/>
        <w:jc w:val="both"/>
        <w:rPr>
          <w:rFonts w:ascii="Times New Roman" w:hAnsi="Times New Roman"/>
          <w:spacing w:val="-1"/>
          <w:sz w:val="24"/>
          <w:szCs w:val="24"/>
        </w:rPr>
      </w:pPr>
      <w:r w:rsidRPr="00C46EE0">
        <w:rPr>
          <w:rFonts w:ascii="Times New Roman" w:hAnsi="Times New Roman"/>
          <w:sz w:val="24"/>
          <w:szCs w:val="24"/>
        </w:rPr>
        <w:t xml:space="preserve">З метою підвищення ефективності </w:t>
      </w:r>
      <w:r w:rsidRPr="00C46EE0">
        <w:rPr>
          <w:rFonts w:ascii="Times New Roman" w:hAnsi="Times New Roman"/>
          <w:spacing w:val="-1"/>
          <w:sz w:val="24"/>
          <w:szCs w:val="24"/>
        </w:rPr>
        <w:t>використання бюджетних коштів, в</w:t>
      </w:r>
      <w:r w:rsidRPr="00C46EE0">
        <w:rPr>
          <w:rFonts w:ascii="Times New Roman" w:hAnsi="Times New Roman"/>
          <w:sz w:val="24"/>
          <w:szCs w:val="24"/>
        </w:rPr>
        <w:t>ідповідальні  виконавці  протягом року ініціюють внесення змін до програми на підставі даних аналізу щодо стану її виконання.</w:t>
      </w:r>
    </w:p>
    <w:p w:rsidR="008758AB" w:rsidRPr="00C46EE0" w:rsidRDefault="008758AB" w:rsidP="00C46EE0">
      <w:pPr>
        <w:spacing w:after="0" w:line="240" w:lineRule="auto"/>
        <w:jc w:val="both"/>
        <w:rPr>
          <w:rFonts w:ascii="Times New Roman" w:hAnsi="Times New Roman"/>
          <w:sz w:val="24"/>
          <w:szCs w:val="24"/>
        </w:rPr>
      </w:pPr>
      <w:r w:rsidRPr="00C46EE0">
        <w:rPr>
          <w:rFonts w:ascii="Times New Roman" w:hAnsi="Times New Roman"/>
          <w:sz w:val="24"/>
          <w:szCs w:val="24"/>
        </w:rPr>
        <w:t xml:space="preserve">Головними розпорядниками бюджетних коштів щоквартально до 6-го числа місяця, наступного за звітним,   надається звіт про виконання програми фінансовому управлінню Ніжинської міської ради, відділу економіки та інвестиційної діяльності виконавчого комітету Ніжинської міської ради.   </w:t>
      </w:r>
    </w:p>
    <w:p w:rsidR="008758AB" w:rsidRPr="00C46EE0" w:rsidRDefault="008758AB" w:rsidP="00C46EE0">
      <w:pPr>
        <w:spacing w:after="0" w:line="240" w:lineRule="auto"/>
        <w:jc w:val="both"/>
        <w:rPr>
          <w:rFonts w:ascii="Times New Roman" w:hAnsi="Times New Roman"/>
          <w:sz w:val="24"/>
          <w:szCs w:val="24"/>
        </w:rPr>
      </w:pPr>
    </w:p>
    <w:p w:rsidR="008758AB" w:rsidRPr="00C46EE0" w:rsidRDefault="008758AB" w:rsidP="00C46EE0">
      <w:pPr>
        <w:spacing w:after="0" w:line="240" w:lineRule="auto"/>
        <w:jc w:val="both"/>
        <w:rPr>
          <w:rFonts w:ascii="Times New Roman" w:hAnsi="Times New Roman"/>
          <w:sz w:val="24"/>
          <w:szCs w:val="24"/>
        </w:rPr>
      </w:pPr>
    </w:p>
    <w:p w:rsidR="008758AB" w:rsidRPr="00C46EE0" w:rsidRDefault="008758AB" w:rsidP="00C46EE0">
      <w:pPr>
        <w:spacing w:after="0" w:line="240" w:lineRule="auto"/>
        <w:jc w:val="center"/>
        <w:rPr>
          <w:rFonts w:ascii="Times New Roman" w:hAnsi="Times New Roman"/>
          <w:sz w:val="24"/>
          <w:szCs w:val="24"/>
        </w:rPr>
      </w:pPr>
      <w:r w:rsidRPr="00C46EE0">
        <w:rPr>
          <w:rFonts w:ascii="Times New Roman" w:hAnsi="Times New Roman"/>
          <w:spacing w:val="-1"/>
          <w:sz w:val="24"/>
          <w:szCs w:val="24"/>
        </w:rPr>
        <w:t>Міський голова                                                А.В.Лінник</w:t>
      </w:r>
    </w:p>
    <w:p w:rsidR="008758AB" w:rsidRPr="00C46EE0" w:rsidRDefault="008758AB" w:rsidP="00C46EE0">
      <w:pPr>
        <w:spacing w:after="0" w:line="240" w:lineRule="auto"/>
        <w:jc w:val="both"/>
        <w:rPr>
          <w:rFonts w:ascii="Times New Roman" w:hAnsi="Times New Roman"/>
          <w:sz w:val="24"/>
          <w:szCs w:val="24"/>
        </w:rPr>
      </w:pPr>
    </w:p>
    <w:p w:rsidR="008758AB" w:rsidRPr="00C46EE0" w:rsidRDefault="008758AB" w:rsidP="00C46EE0">
      <w:pPr>
        <w:spacing w:after="0" w:line="240" w:lineRule="auto"/>
        <w:jc w:val="both"/>
        <w:rPr>
          <w:rFonts w:ascii="Times New Roman" w:hAnsi="Times New Roman"/>
          <w:sz w:val="24"/>
          <w:szCs w:val="24"/>
        </w:rPr>
      </w:pPr>
    </w:p>
    <w:p w:rsidR="008758AB" w:rsidRPr="00C46EE0" w:rsidRDefault="008758AB" w:rsidP="00C46EE0">
      <w:pPr>
        <w:spacing w:after="0" w:line="240" w:lineRule="auto"/>
        <w:jc w:val="both"/>
        <w:rPr>
          <w:rFonts w:ascii="Times New Roman" w:hAnsi="Times New Roman"/>
          <w:sz w:val="24"/>
          <w:szCs w:val="24"/>
        </w:rPr>
      </w:pPr>
    </w:p>
    <w:p w:rsidR="008758AB" w:rsidRPr="00C46EE0" w:rsidRDefault="008758AB" w:rsidP="00C46EE0">
      <w:pPr>
        <w:spacing w:after="0" w:line="240" w:lineRule="auto"/>
        <w:jc w:val="both"/>
        <w:rPr>
          <w:rFonts w:ascii="Times New Roman" w:hAnsi="Times New Roman"/>
          <w:sz w:val="24"/>
          <w:szCs w:val="24"/>
        </w:rPr>
      </w:pPr>
    </w:p>
    <w:p w:rsidR="008758AB" w:rsidRPr="00C46EE0" w:rsidRDefault="008758AB" w:rsidP="00C46EE0">
      <w:pPr>
        <w:spacing w:after="0" w:line="240" w:lineRule="auto"/>
        <w:jc w:val="both"/>
        <w:rPr>
          <w:rFonts w:ascii="Times New Roman" w:hAnsi="Times New Roman"/>
          <w:sz w:val="24"/>
          <w:szCs w:val="24"/>
        </w:rPr>
      </w:pPr>
    </w:p>
    <w:p w:rsidR="008758AB" w:rsidRDefault="008758AB" w:rsidP="00C46EE0">
      <w:pPr>
        <w:spacing w:after="0" w:line="240" w:lineRule="auto"/>
        <w:jc w:val="both"/>
        <w:rPr>
          <w:rFonts w:ascii="Times New Roman" w:hAnsi="Times New Roman"/>
          <w:sz w:val="24"/>
          <w:szCs w:val="24"/>
          <w:lang w:val="uk-UA"/>
        </w:rPr>
      </w:pPr>
    </w:p>
    <w:p w:rsidR="00C46EE0" w:rsidRDefault="00C46EE0" w:rsidP="00C46EE0">
      <w:pPr>
        <w:spacing w:after="0" w:line="240" w:lineRule="auto"/>
        <w:jc w:val="both"/>
        <w:rPr>
          <w:rFonts w:ascii="Times New Roman" w:hAnsi="Times New Roman"/>
          <w:sz w:val="24"/>
          <w:szCs w:val="24"/>
          <w:lang w:val="uk-UA"/>
        </w:rPr>
      </w:pPr>
    </w:p>
    <w:p w:rsidR="00C46EE0" w:rsidRDefault="00C46EE0" w:rsidP="00C46EE0">
      <w:pPr>
        <w:spacing w:after="0" w:line="240" w:lineRule="auto"/>
        <w:jc w:val="both"/>
        <w:rPr>
          <w:rFonts w:ascii="Times New Roman" w:hAnsi="Times New Roman"/>
          <w:sz w:val="24"/>
          <w:szCs w:val="24"/>
          <w:lang w:val="uk-UA"/>
        </w:rPr>
      </w:pPr>
    </w:p>
    <w:p w:rsidR="00C46EE0" w:rsidRDefault="00C46EE0" w:rsidP="00C46EE0">
      <w:pPr>
        <w:spacing w:after="0" w:line="240" w:lineRule="auto"/>
        <w:jc w:val="both"/>
        <w:rPr>
          <w:rFonts w:ascii="Times New Roman" w:hAnsi="Times New Roman"/>
          <w:sz w:val="24"/>
          <w:szCs w:val="24"/>
          <w:lang w:val="uk-UA"/>
        </w:rPr>
      </w:pPr>
    </w:p>
    <w:p w:rsidR="00C46EE0" w:rsidRDefault="00C46EE0" w:rsidP="00C46EE0">
      <w:pPr>
        <w:spacing w:after="0" w:line="240" w:lineRule="auto"/>
        <w:jc w:val="both"/>
        <w:rPr>
          <w:rFonts w:ascii="Times New Roman" w:hAnsi="Times New Roman"/>
          <w:sz w:val="24"/>
          <w:szCs w:val="24"/>
          <w:lang w:val="uk-UA"/>
        </w:rPr>
      </w:pPr>
    </w:p>
    <w:p w:rsidR="00C46EE0" w:rsidRPr="00C46EE0" w:rsidRDefault="00C46EE0" w:rsidP="00C46EE0">
      <w:pPr>
        <w:spacing w:after="0" w:line="240" w:lineRule="auto"/>
        <w:jc w:val="both"/>
        <w:rPr>
          <w:rFonts w:ascii="Times New Roman" w:hAnsi="Times New Roman"/>
          <w:sz w:val="24"/>
          <w:szCs w:val="24"/>
          <w:lang w:val="uk-UA"/>
        </w:rPr>
      </w:pPr>
    </w:p>
    <w:p w:rsidR="008758AB" w:rsidRPr="00C46EE0" w:rsidRDefault="008758AB" w:rsidP="00C46EE0">
      <w:pPr>
        <w:spacing w:after="0" w:line="240" w:lineRule="auto"/>
        <w:jc w:val="both"/>
        <w:rPr>
          <w:rFonts w:ascii="Times New Roman" w:hAnsi="Times New Roman"/>
          <w:sz w:val="24"/>
          <w:szCs w:val="24"/>
        </w:rPr>
      </w:pPr>
    </w:p>
    <w:p w:rsidR="008758AB" w:rsidRPr="00C46EE0" w:rsidRDefault="008758AB" w:rsidP="00C46EE0">
      <w:pPr>
        <w:spacing w:after="0" w:line="240" w:lineRule="auto"/>
        <w:jc w:val="both"/>
        <w:rPr>
          <w:rFonts w:ascii="Times New Roman" w:hAnsi="Times New Roman"/>
          <w:sz w:val="24"/>
          <w:szCs w:val="24"/>
        </w:rPr>
      </w:pPr>
    </w:p>
    <w:p w:rsidR="008758AB" w:rsidRPr="00C46EE0" w:rsidRDefault="008758AB" w:rsidP="00C46EE0">
      <w:pPr>
        <w:spacing w:after="0" w:line="240" w:lineRule="auto"/>
        <w:jc w:val="both"/>
        <w:rPr>
          <w:rFonts w:ascii="Times New Roman" w:hAnsi="Times New Roman"/>
          <w:sz w:val="24"/>
          <w:szCs w:val="24"/>
        </w:rPr>
      </w:pPr>
    </w:p>
    <w:p w:rsidR="008758AB" w:rsidRPr="00C46EE0" w:rsidRDefault="008758AB" w:rsidP="00C46EE0">
      <w:pPr>
        <w:spacing w:after="0" w:line="240" w:lineRule="auto"/>
        <w:jc w:val="both"/>
        <w:rPr>
          <w:rFonts w:ascii="Times New Roman" w:hAnsi="Times New Roman"/>
          <w:sz w:val="24"/>
          <w:szCs w:val="24"/>
        </w:rPr>
      </w:pPr>
    </w:p>
    <w:p w:rsidR="008758AB" w:rsidRPr="00C46EE0" w:rsidRDefault="008758AB" w:rsidP="00C46EE0">
      <w:pPr>
        <w:spacing w:after="0" w:line="240" w:lineRule="auto"/>
        <w:jc w:val="both"/>
        <w:rPr>
          <w:rFonts w:ascii="Times New Roman" w:hAnsi="Times New Roman"/>
          <w:sz w:val="24"/>
          <w:szCs w:val="24"/>
        </w:rPr>
      </w:pPr>
    </w:p>
    <w:p w:rsidR="008758AB" w:rsidRPr="00C46EE0" w:rsidRDefault="008758AB" w:rsidP="00C46EE0">
      <w:pPr>
        <w:spacing w:after="0" w:line="240" w:lineRule="auto"/>
        <w:jc w:val="both"/>
        <w:rPr>
          <w:rFonts w:ascii="Times New Roman" w:hAnsi="Times New Roman"/>
          <w:sz w:val="24"/>
          <w:szCs w:val="24"/>
        </w:rPr>
      </w:pPr>
    </w:p>
    <w:p w:rsidR="008758AB" w:rsidRPr="00C46EE0" w:rsidRDefault="008758AB" w:rsidP="00C46EE0">
      <w:pPr>
        <w:spacing w:after="0" w:line="240" w:lineRule="auto"/>
        <w:jc w:val="both"/>
        <w:rPr>
          <w:rFonts w:ascii="Times New Roman" w:hAnsi="Times New Roman"/>
          <w:sz w:val="24"/>
          <w:szCs w:val="24"/>
        </w:rPr>
      </w:pPr>
    </w:p>
    <w:p w:rsidR="008758AB" w:rsidRPr="00C46EE0" w:rsidRDefault="008758AB" w:rsidP="00C46EE0">
      <w:pPr>
        <w:spacing w:after="0" w:line="240" w:lineRule="auto"/>
        <w:jc w:val="both"/>
        <w:rPr>
          <w:rFonts w:ascii="Times New Roman" w:hAnsi="Times New Roman"/>
          <w:sz w:val="24"/>
          <w:szCs w:val="24"/>
        </w:rPr>
      </w:pPr>
    </w:p>
    <w:p w:rsidR="008758AB" w:rsidRPr="00C46EE0" w:rsidRDefault="008758AB" w:rsidP="00C46EE0">
      <w:pPr>
        <w:spacing w:after="0" w:line="240" w:lineRule="auto"/>
        <w:jc w:val="both"/>
        <w:rPr>
          <w:rFonts w:ascii="Times New Roman" w:hAnsi="Times New Roman"/>
          <w:sz w:val="24"/>
          <w:szCs w:val="24"/>
        </w:rPr>
      </w:pPr>
    </w:p>
    <w:p w:rsidR="008758AB" w:rsidRPr="00C46EE0" w:rsidRDefault="008758AB" w:rsidP="00C46EE0">
      <w:pPr>
        <w:spacing w:after="0" w:line="240" w:lineRule="auto"/>
        <w:jc w:val="both"/>
        <w:rPr>
          <w:rFonts w:ascii="Times New Roman" w:hAnsi="Times New Roman"/>
          <w:sz w:val="24"/>
          <w:szCs w:val="24"/>
        </w:rPr>
      </w:pPr>
    </w:p>
    <w:p w:rsidR="008758AB" w:rsidRPr="00C46EE0" w:rsidRDefault="008758AB" w:rsidP="00C46EE0">
      <w:pPr>
        <w:spacing w:after="0" w:line="240" w:lineRule="auto"/>
        <w:jc w:val="both"/>
        <w:rPr>
          <w:rFonts w:ascii="Times New Roman" w:hAnsi="Times New Roman"/>
          <w:sz w:val="24"/>
          <w:szCs w:val="24"/>
        </w:rPr>
      </w:pPr>
    </w:p>
    <w:p w:rsidR="008758AB" w:rsidRPr="00C46EE0" w:rsidRDefault="008758AB" w:rsidP="00C46EE0">
      <w:pPr>
        <w:spacing w:after="0" w:line="240" w:lineRule="auto"/>
        <w:jc w:val="both"/>
        <w:rPr>
          <w:rFonts w:ascii="Times New Roman" w:hAnsi="Times New Roman"/>
          <w:sz w:val="24"/>
          <w:szCs w:val="24"/>
        </w:rPr>
      </w:pPr>
    </w:p>
    <w:p w:rsidR="008758AB" w:rsidRPr="00C46EE0" w:rsidRDefault="008758AB" w:rsidP="00C46EE0">
      <w:pPr>
        <w:spacing w:after="0" w:line="240" w:lineRule="auto"/>
        <w:jc w:val="both"/>
        <w:rPr>
          <w:rFonts w:ascii="Times New Roman" w:hAnsi="Times New Roman"/>
          <w:sz w:val="24"/>
          <w:szCs w:val="24"/>
        </w:rPr>
      </w:pPr>
    </w:p>
    <w:p w:rsidR="008758AB" w:rsidRPr="00C46EE0" w:rsidRDefault="008758AB" w:rsidP="00C46EE0">
      <w:pPr>
        <w:spacing w:after="0" w:line="240" w:lineRule="auto"/>
        <w:jc w:val="both"/>
        <w:rPr>
          <w:rFonts w:ascii="Times New Roman" w:hAnsi="Times New Roman"/>
          <w:sz w:val="24"/>
          <w:szCs w:val="24"/>
        </w:rPr>
      </w:pPr>
    </w:p>
    <w:tbl>
      <w:tblPr>
        <w:tblW w:w="10157" w:type="dxa"/>
        <w:tblInd w:w="96" w:type="dxa"/>
        <w:tblLook w:val="04A0"/>
      </w:tblPr>
      <w:tblGrid>
        <w:gridCol w:w="584"/>
        <w:gridCol w:w="5810"/>
        <w:gridCol w:w="1952"/>
        <w:gridCol w:w="1811"/>
      </w:tblGrid>
      <w:tr w:rsidR="008758AB" w:rsidRPr="00C46EE0" w:rsidTr="00C46EE0">
        <w:trPr>
          <w:trHeight w:val="288"/>
        </w:trPr>
        <w:tc>
          <w:tcPr>
            <w:tcW w:w="584" w:type="dxa"/>
            <w:shd w:val="clear" w:color="auto" w:fill="auto"/>
            <w:vAlign w:val="center"/>
          </w:tcPr>
          <w:p w:rsidR="008758AB" w:rsidRPr="00C46EE0" w:rsidRDefault="008758AB" w:rsidP="00C46EE0">
            <w:pPr>
              <w:spacing w:after="0" w:line="240" w:lineRule="auto"/>
              <w:rPr>
                <w:rFonts w:ascii="Times New Roman" w:eastAsia="Times New Roman" w:hAnsi="Times New Roman"/>
                <w:color w:val="000000"/>
                <w:sz w:val="16"/>
                <w:szCs w:val="16"/>
              </w:rPr>
            </w:pPr>
            <w:bookmarkStart w:id="2" w:name="__UnoMark__977_104458202"/>
            <w:bookmarkEnd w:id="2"/>
          </w:p>
        </w:tc>
        <w:tc>
          <w:tcPr>
            <w:tcW w:w="5810" w:type="dxa"/>
            <w:shd w:val="clear" w:color="auto" w:fill="auto"/>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3763" w:type="dxa"/>
            <w:gridSpan w:val="2"/>
            <w:shd w:val="clear" w:color="auto" w:fill="auto"/>
            <w:vAlign w:val="center"/>
          </w:tcPr>
          <w:p w:rsidR="008758AB" w:rsidRPr="00C46EE0" w:rsidRDefault="008758AB" w:rsidP="00C46EE0">
            <w:pPr>
              <w:spacing w:after="0" w:line="240" w:lineRule="auto"/>
              <w:jc w:val="center"/>
              <w:rPr>
                <w:rFonts w:ascii="Times New Roman" w:hAnsi="Times New Roman"/>
                <w:sz w:val="16"/>
                <w:szCs w:val="16"/>
              </w:rPr>
            </w:pPr>
            <w:r w:rsidRPr="00C46EE0">
              <w:rPr>
                <w:rFonts w:ascii="Times New Roman" w:eastAsia="Times New Roman" w:hAnsi="Times New Roman"/>
                <w:color w:val="000000"/>
                <w:sz w:val="16"/>
                <w:szCs w:val="16"/>
              </w:rPr>
              <w:t>ДОДАТОК 1</w:t>
            </w:r>
          </w:p>
        </w:tc>
      </w:tr>
      <w:tr w:rsidR="008758AB" w:rsidRPr="00C46EE0" w:rsidTr="00C46EE0">
        <w:trPr>
          <w:trHeight w:val="1467"/>
        </w:trPr>
        <w:tc>
          <w:tcPr>
            <w:tcW w:w="584" w:type="dxa"/>
            <w:shd w:val="clear" w:color="auto" w:fill="auto"/>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shd w:val="clear" w:color="auto" w:fill="auto"/>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3763" w:type="dxa"/>
            <w:gridSpan w:val="2"/>
            <w:tcBorders>
              <w:top w:val="single" w:sz="8" w:space="0" w:color="00000A"/>
              <w:bottom w:val="single" w:sz="8" w:space="0" w:color="00000A"/>
            </w:tcBorders>
            <w:shd w:val="clear" w:color="auto" w:fill="auto"/>
            <w:vAlign w:val="center"/>
          </w:tcPr>
          <w:p w:rsidR="008758AB" w:rsidRPr="00C46EE0" w:rsidRDefault="008758AB" w:rsidP="00C46EE0">
            <w:pPr>
              <w:spacing w:after="0" w:line="240" w:lineRule="auto"/>
              <w:jc w:val="center"/>
              <w:rPr>
                <w:rFonts w:ascii="Times New Roman" w:hAnsi="Times New Roman"/>
                <w:sz w:val="16"/>
                <w:szCs w:val="16"/>
              </w:rPr>
            </w:pPr>
            <w:r w:rsidRPr="00C46EE0">
              <w:rPr>
                <w:rFonts w:ascii="Times New Roman" w:eastAsia="Times New Roman" w:hAnsi="Times New Roman"/>
                <w:color w:val="000000"/>
                <w:sz w:val="16"/>
                <w:szCs w:val="16"/>
              </w:rPr>
              <w:t xml:space="preserve">до міської  цільової програми  </w:t>
            </w:r>
            <w:r w:rsidRPr="00C46EE0">
              <w:rPr>
                <w:rFonts w:ascii="Times New Roman" w:eastAsia="Times New Roman" w:hAnsi="Times New Roman"/>
                <w:color w:val="000000"/>
                <w:sz w:val="16"/>
                <w:szCs w:val="16"/>
              </w:rPr>
              <w:br/>
              <w:t>заходів з відзначення державних та професійних свят, ювілейних та святкових дат, відзначення осіб, які зробили вагомий внесок у розвиток Ніжинської міської ОТГ, здійснення представницьких та інших заходів  на  2020 рік.</w:t>
            </w:r>
          </w:p>
        </w:tc>
      </w:tr>
      <w:tr w:rsidR="008758AB" w:rsidRPr="00C46EE0" w:rsidTr="00C46EE0">
        <w:trPr>
          <w:trHeight w:val="1425"/>
        </w:trPr>
        <w:tc>
          <w:tcPr>
            <w:tcW w:w="584" w:type="dxa"/>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 з/п</w:t>
            </w:r>
          </w:p>
        </w:tc>
        <w:tc>
          <w:tcPr>
            <w:tcW w:w="5810" w:type="dxa"/>
            <w:tcBorders>
              <w:top w:val="single" w:sz="8" w:space="0" w:color="00000A"/>
              <w:left w:val="single" w:sz="4" w:space="0" w:color="00000A"/>
              <w:bottom w:val="single" w:sz="8"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Зміст заходів</w:t>
            </w:r>
          </w:p>
        </w:tc>
        <w:tc>
          <w:tcPr>
            <w:tcW w:w="1952" w:type="dxa"/>
            <w:tcBorders>
              <w:top w:val="single" w:sz="8" w:space="0" w:color="00000A"/>
              <w:left w:val="single" w:sz="4" w:space="0" w:color="00000A"/>
              <w:bottom w:val="single" w:sz="8" w:space="0" w:color="00000A"/>
              <w:right w:val="single" w:sz="4" w:space="0" w:color="00000A"/>
            </w:tcBorders>
            <w:shd w:val="clear" w:color="auto" w:fill="auto"/>
            <w:tcMar>
              <w:left w:w="-5"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Головні розпорядники</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Обсяг фінансових ресурсів, необхідних для виконання  заходів програми, грн.</w:t>
            </w:r>
          </w:p>
        </w:tc>
      </w:tr>
      <w:tr w:rsidR="008758AB" w:rsidRPr="00C46EE0" w:rsidTr="00C46EE0">
        <w:trPr>
          <w:trHeight w:val="384"/>
        </w:trPr>
        <w:tc>
          <w:tcPr>
            <w:tcW w:w="584" w:type="dxa"/>
            <w:vMerge w:val="restart"/>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1</w:t>
            </w:r>
          </w:p>
        </w:tc>
        <w:tc>
          <w:tcPr>
            <w:tcW w:w="5810" w:type="dxa"/>
            <w:vMerge w:val="restart"/>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hAnsi="Times New Roman"/>
                <w:sz w:val="16"/>
                <w:szCs w:val="16"/>
              </w:rPr>
            </w:pPr>
            <w:r w:rsidRPr="00C46EE0">
              <w:rPr>
                <w:rFonts w:ascii="Times New Roman" w:eastAsia="Times New Roman" w:hAnsi="Times New Roman"/>
                <w:color w:val="000000"/>
                <w:sz w:val="16"/>
                <w:szCs w:val="16"/>
              </w:rPr>
              <w:t xml:space="preserve">Відзначення державних, обласних, міських свят, визначних подій, професійних та інших свят,  ювілейних, пам’ятних дат та річниць підприємств, установ, організацій,  колективів та окремих осіб із врученням Почесних грамот, грамот, подяк, квітів, сувенірів, подарунків тощо.                                         </w:t>
            </w: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Виконком</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0</w:t>
            </w:r>
          </w:p>
        </w:tc>
      </w:tr>
      <w:tr w:rsidR="008758AB" w:rsidRPr="00C46EE0" w:rsidTr="00C46EE0">
        <w:trPr>
          <w:trHeight w:val="312"/>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Упр.освіти</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0</w:t>
            </w:r>
          </w:p>
        </w:tc>
      </w:tr>
      <w:tr w:rsidR="008758AB" w:rsidRPr="00C46EE0" w:rsidTr="00C46EE0">
        <w:trPr>
          <w:trHeight w:val="312"/>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hAnsi="Times New Roman"/>
                <w:sz w:val="16"/>
                <w:szCs w:val="16"/>
              </w:rPr>
            </w:pPr>
            <w:r w:rsidRPr="00C46EE0">
              <w:rPr>
                <w:rFonts w:ascii="Times New Roman" w:eastAsia="Times New Roman" w:hAnsi="Times New Roman"/>
                <w:color w:val="000000"/>
                <w:sz w:val="16"/>
                <w:szCs w:val="16"/>
              </w:rPr>
              <w:t>УСЗН</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0</w:t>
            </w:r>
          </w:p>
        </w:tc>
      </w:tr>
      <w:tr w:rsidR="008758AB" w:rsidRPr="00C46EE0" w:rsidTr="00C46EE0">
        <w:trPr>
          <w:trHeight w:val="312"/>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Упр.культури</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0</w:t>
            </w:r>
          </w:p>
        </w:tc>
      </w:tr>
      <w:tr w:rsidR="008758AB" w:rsidRPr="00C46EE0" w:rsidTr="00C46EE0">
        <w:trPr>
          <w:trHeight w:val="312"/>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Відділ спорту</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0</w:t>
            </w:r>
          </w:p>
        </w:tc>
      </w:tr>
      <w:tr w:rsidR="008758AB" w:rsidRPr="00C46EE0" w:rsidTr="00C46EE0">
        <w:trPr>
          <w:trHeight w:val="312"/>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УЖКГтаБ</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0</w:t>
            </w:r>
          </w:p>
        </w:tc>
      </w:tr>
      <w:tr w:rsidR="008758AB" w:rsidRPr="00C46EE0" w:rsidTr="00C46EE0">
        <w:trPr>
          <w:trHeight w:val="546"/>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hAnsi="Times New Roman"/>
                <w:sz w:val="16"/>
                <w:szCs w:val="16"/>
              </w:rPr>
            </w:pPr>
            <w:r w:rsidRPr="00C46EE0">
              <w:rPr>
                <w:rFonts w:ascii="Times New Roman" w:hAnsi="Times New Roman"/>
                <w:color w:val="000000"/>
                <w:sz w:val="16"/>
                <w:szCs w:val="16"/>
              </w:rPr>
              <w:t>Упр. Комун. майна та земел. відносин</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hAnsi="Times New Roman"/>
                <w:sz w:val="16"/>
                <w:szCs w:val="16"/>
              </w:rPr>
            </w:pPr>
            <w:r w:rsidRPr="00C46EE0">
              <w:rPr>
                <w:rFonts w:ascii="Times New Roman" w:hAnsi="Times New Roman"/>
                <w:sz w:val="16"/>
                <w:szCs w:val="16"/>
              </w:rPr>
              <w:t>0</w:t>
            </w:r>
          </w:p>
        </w:tc>
      </w:tr>
      <w:tr w:rsidR="008758AB" w:rsidRPr="00C46EE0" w:rsidTr="00C46EE0">
        <w:trPr>
          <w:trHeight w:val="312"/>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1952" w:type="dxa"/>
            <w:tcBorders>
              <w:top w:val="single" w:sz="8" w:space="0" w:color="00000A"/>
              <w:left w:val="single" w:sz="4" w:space="0" w:color="00000A"/>
              <w:bottom w:val="single" w:sz="8"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Фін.управління</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0</w:t>
            </w:r>
          </w:p>
        </w:tc>
      </w:tr>
      <w:tr w:rsidR="008758AB" w:rsidRPr="00C46EE0" w:rsidTr="00C46EE0">
        <w:trPr>
          <w:trHeight w:val="372"/>
        </w:trPr>
        <w:tc>
          <w:tcPr>
            <w:tcW w:w="584" w:type="dxa"/>
            <w:vMerge w:val="restart"/>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2</w:t>
            </w:r>
          </w:p>
        </w:tc>
        <w:tc>
          <w:tcPr>
            <w:tcW w:w="5810" w:type="dxa"/>
            <w:vMerge w:val="restart"/>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hAnsi="Times New Roman"/>
                <w:sz w:val="16"/>
                <w:szCs w:val="16"/>
              </w:rPr>
            </w:pPr>
            <w:r w:rsidRPr="00C46EE0">
              <w:rPr>
                <w:rFonts w:ascii="Times New Roman" w:eastAsia="Times New Roman" w:hAnsi="Times New Roman"/>
                <w:color w:val="000000"/>
                <w:sz w:val="16"/>
                <w:szCs w:val="16"/>
              </w:rPr>
              <w:t>Організація  проведення офіційних  прийомів,  зустрічей  і супроводу делегацій, представників українських, міжнародних організацій, асоціацій, посольств, тогрових представництв, муніципалітетів, фінансових інституцій, тощо;  тематичних   виставок,   ярмарків,   конференцій,   круглих   столів,  тощо; в тому числі  із  врученням цінних подарунків, сувенірів, квітів та інше; створення комфортних умов для проведення заходів (забезпечення бейджиками, канц.приладдям, мінеральною водою, тощо; організація проживання гостей, харчування, автотранспортного перевезення, оренда залів, придбання сувенірної та презентаційної продукції, тощо.).</w:t>
            </w: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Виконком</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hAnsi="Times New Roman"/>
                <w:sz w:val="16"/>
                <w:szCs w:val="16"/>
              </w:rPr>
            </w:pPr>
            <w:r w:rsidRPr="00C46EE0">
              <w:rPr>
                <w:rFonts w:ascii="Times New Roman" w:eastAsia="Times New Roman" w:hAnsi="Times New Roman"/>
                <w:color w:val="000000"/>
                <w:sz w:val="16"/>
                <w:szCs w:val="16"/>
              </w:rPr>
              <w:t>39350</w:t>
            </w:r>
          </w:p>
        </w:tc>
      </w:tr>
      <w:tr w:rsidR="008758AB" w:rsidRPr="00C46EE0" w:rsidTr="00C46EE0">
        <w:trPr>
          <w:trHeight w:val="372"/>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Упр.освіти</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10 000</w:t>
            </w:r>
          </w:p>
        </w:tc>
      </w:tr>
      <w:tr w:rsidR="008758AB" w:rsidRPr="00C46EE0" w:rsidTr="00C46EE0">
        <w:trPr>
          <w:trHeight w:val="372"/>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hAnsi="Times New Roman"/>
                <w:sz w:val="16"/>
                <w:szCs w:val="16"/>
              </w:rPr>
            </w:pPr>
            <w:r w:rsidRPr="00C46EE0">
              <w:rPr>
                <w:rFonts w:ascii="Times New Roman" w:eastAsia="Times New Roman" w:hAnsi="Times New Roman"/>
                <w:color w:val="000000"/>
                <w:sz w:val="16"/>
                <w:szCs w:val="16"/>
              </w:rPr>
              <w:t>УСЗН</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1 000</w:t>
            </w:r>
          </w:p>
        </w:tc>
      </w:tr>
      <w:tr w:rsidR="008758AB" w:rsidRPr="00C46EE0" w:rsidTr="00C46EE0">
        <w:trPr>
          <w:trHeight w:val="372"/>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Упр.культури</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hAnsi="Times New Roman"/>
                <w:sz w:val="16"/>
                <w:szCs w:val="16"/>
              </w:rPr>
            </w:pPr>
            <w:r w:rsidRPr="00C46EE0">
              <w:rPr>
                <w:rFonts w:ascii="Times New Roman" w:eastAsia="Times New Roman" w:hAnsi="Times New Roman"/>
                <w:color w:val="000000"/>
                <w:sz w:val="16"/>
                <w:szCs w:val="16"/>
              </w:rPr>
              <w:t>7 000</w:t>
            </w:r>
          </w:p>
        </w:tc>
      </w:tr>
      <w:tr w:rsidR="008758AB" w:rsidRPr="00C46EE0" w:rsidTr="00C46EE0">
        <w:trPr>
          <w:trHeight w:val="372"/>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Відділ спорту</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1 000</w:t>
            </w:r>
          </w:p>
        </w:tc>
      </w:tr>
      <w:tr w:rsidR="008758AB" w:rsidRPr="00C46EE0" w:rsidTr="00C46EE0">
        <w:trPr>
          <w:trHeight w:val="372"/>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УЖКГтаБ</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1 000</w:t>
            </w:r>
          </w:p>
        </w:tc>
      </w:tr>
      <w:tr w:rsidR="008758AB" w:rsidRPr="00C46EE0" w:rsidTr="00C46EE0">
        <w:trPr>
          <w:trHeight w:val="372"/>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hAnsi="Times New Roman"/>
                <w:sz w:val="16"/>
                <w:szCs w:val="16"/>
              </w:rPr>
            </w:pPr>
            <w:r w:rsidRPr="00C46EE0">
              <w:rPr>
                <w:rFonts w:ascii="Times New Roman" w:hAnsi="Times New Roman"/>
                <w:color w:val="000000"/>
                <w:sz w:val="16"/>
                <w:szCs w:val="16"/>
              </w:rPr>
              <w:t>Упр. комун. майна та земел. відносин</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hAnsi="Times New Roman"/>
                <w:sz w:val="16"/>
                <w:szCs w:val="16"/>
              </w:rPr>
            </w:pPr>
            <w:r w:rsidRPr="00C46EE0">
              <w:rPr>
                <w:rFonts w:ascii="Times New Roman" w:hAnsi="Times New Roman"/>
                <w:sz w:val="16"/>
                <w:szCs w:val="16"/>
              </w:rPr>
              <w:t>1 000</w:t>
            </w:r>
          </w:p>
        </w:tc>
      </w:tr>
      <w:tr w:rsidR="008758AB" w:rsidRPr="00C46EE0" w:rsidTr="00C46EE0">
        <w:trPr>
          <w:trHeight w:val="372"/>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1952" w:type="dxa"/>
            <w:tcBorders>
              <w:top w:val="single" w:sz="8" w:space="0" w:color="00000A"/>
              <w:left w:val="single" w:sz="4" w:space="0" w:color="00000A"/>
              <w:bottom w:val="single" w:sz="8"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Фін.управління</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1 000</w:t>
            </w:r>
          </w:p>
        </w:tc>
      </w:tr>
      <w:tr w:rsidR="008758AB" w:rsidRPr="00C46EE0" w:rsidTr="00C46EE0">
        <w:trPr>
          <w:trHeight w:val="468"/>
        </w:trPr>
        <w:tc>
          <w:tcPr>
            <w:tcW w:w="584" w:type="dxa"/>
            <w:vMerge w:val="restart"/>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3</w:t>
            </w:r>
          </w:p>
        </w:tc>
        <w:tc>
          <w:tcPr>
            <w:tcW w:w="5810" w:type="dxa"/>
            <w:vMerge w:val="restart"/>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hAnsi="Times New Roman"/>
                <w:sz w:val="16"/>
                <w:szCs w:val="16"/>
              </w:rPr>
            </w:pPr>
            <w:r w:rsidRPr="00C46EE0">
              <w:rPr>
                <w:rFonts w:ascii="Times New Roman" w:eastAsia="Times New Roman" w:hAnsi="Times New Roman"/>
                <w:color w:val="000000"/>
                <w:sz w:val="16"/>
                <w:szCs w:val="16"/>
              </w:rPr>
              <w:t>Виготовлення друкованої продукції, придбання бланків Почесних грамот, грамот, подяк, рамок  для грамот та подяк, подарунків, сувенірної та квіткової продукції, банерів, конвертів, листівок, запрошень, ритуальних вінків, іншої ритуальної продукції, відзнак, нагород, медалей та інших нагрудних знаків  тощо,  оплата за чекові книжки, оплата послуг банку з видачі готівки та податків згідно чинного законодавства для виплати грошової винагороди нагородженим Почесними грамотами виконавчого комітету міської ради.</w:t>
            </w: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Виконком</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70 000</w:t>
            </w:r>
          </w:p>
        </w:tc>
      </w:tr>
      <w:tr w:rsidR="008758AB" w:rsidRPr="00C46EE0" w:rsidTr="00C46EE0">
        <w:trPr>
          <w:trHeight w:val="468"/>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Упр.освіти</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10 000</w:t>
            </w:r>
          </w:p>
        </w:tc>
      </w:tr>
      <w:tr w:rsidR="008758AB" w:rsidRPr="00C46EE0" w:rsidTr="00C46EE0">
        <w:trPr>
          <w:trHeight w:val="468"/>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hAnsi="Times New Roman"/>
                <w:sz w:val="16"/>
                <w:szCs w:val="16"/>
              </w:rPr>
            </w:pPr>
            <w:r w:rsidRPr="00C46EE0">
              <w:rPr>
                <w:rFonts w:ascii="Times New Roman" w:eastAsia="Times New Roman" w:hAnsi="Times New Roman"/>
                <w:color w:val="000000"/>
                <w:sz w:val="16"/>
                <w:szCs w:val="16"/>
              </w:rPr>
              <w:t>УСЗН</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2 000</w:t>
            </w:r>
          </w:p>
        </w:tc>
      </w:tr>
      <w:tr w:rsidR="008758AB" w:rsidRPr="00C46EE0" w:rsidTr="00C46EE0">
        <w:trPr>
          <w:trHeight w:val="468"/>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Упр.культури</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hAnsi="Times New Roman"/>
                <w:sz w:val="16"/>
                <w:szCs w:val="16"/>
              </w:rPr>
            </w:pPr>
            <w:r w:rsidRPr="00C46EE0">
              <w:rPr>
                <w:rFonts w:ascii="Times New Roman" w:eastAsia="Times New Roman" w:hAnsi="Times New Roman"/>
                <w:color w:val="000000"/>
                <w:sz w:val="16"/>
                <w:szCs w:val="16"/>
              </w:rPr>
              <w:t>5 000</w:t>
            </w:r>
          </w:p>
          <w:p w:rsidR="008758AB" w:rsidRPr="00C46EE0" w:rsidRDefault="008758AB" w:rsidP="00C46EE0">
            <w:pPr>
              <w:spacing w:after="0" w:line="240" w:lineRule="auto"/>
              <w:jc w:val="center"/>
              <w:rPr>
                <w:rFonts w:ascii="Times New Roman" w:eastAsia="Times New Roman" w:hAnsi="Times New Roman"/>
                <w:color w:val="000000"/>
                <w:sz w:val="16"/>
                <w:szCs w:val="16"/>
              </w:rPr>
            </w:pPr>
          </w:p>
        </w:tc>
      </w:tr>
      <w:tr w:rsidR="008758AB" w:rsidRPr="00C46EE0" w:rsidTr="00C46EE0">
        <w:trPr>
          <w:trHeight w:val="468"/>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Відділ спорту</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2 000</w:t>
            </w:r>
          </w:p>
        </w:tc>
      </w:tr>
      <w:tr w:rsidR="008758AB" w:rsidRPr="00C46EE0" w:rsidTr="00C46EE0">
        <w:trPr>
          <w:trHeight w:val="468"/>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УЖКГтаБ</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2 000</w:t>
            </w:r>
          </w:p>
        </w:tc>
      </w:tr>
      <w:tr w:rsidR="008758AB" w:rsidRPr="00C46EE0" w:rsidTr="00C46EE0">
        <w:trPr>
          <w:trHeight w:val="468"/>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hAnsi="Times New Roman"/>
                <w:sz w:val="16"/>
                <w:szCs w:val="16"/>
              </w:rPr>
            </w:pPr>
            <w:r w:rsidRPr="00C46EE0">
              <w:rPr>
                <w:rFonts w:ascii="Times New Roman" w:hAnsi="Times New Roman"/>
                <w:color w:val="000000"/>
                <w:sz w:val="16"/>
                <w:szCs w:val="16"/>
              </w:rPr>
              <w:t>Упр. комун. майна та земел. відносин</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hAnsi="Times New Roman"/>
                <w:sz w:val="16"/>
                <w:szCs w:val="16"/>
              </w:rPr>
            </w:pPr>
            <w:r w:rsidRPr="00C46EE0">
              <w:rPr>
                <w:rFonts w:ascii="Times New Roman" w:hAnsi="Times New Roman"/>
                <w:sz w:val="16"/>
                <w:szCs w:val="16"/>
              </w:rPr>
              <w:t>2 000</w:t>
            </w:r>
          </w:p>
        </w:tc>
      </w:tr>
      <w:tr w:rsidR="008758AB" w:rsidRPr="00C46EE0" w:rsidTr="00C46EE0">
        <w:trPr>
          <w:trHeight w:val="468"/>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1952" w:type="dxa"/>
            <w:tcBorders>
              <w:top w:val="single" w:sz="8" w:space="0" w:color="00000A"/>
              <w:left w:val="single" w:sz="4" w:space="0" w:color="00000A"/>
              <w:bottom w:val="single" w:sz="8"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Фін.управління</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2 000</w:t>
            </w:r>
          </w:p>
        </w:tc>
      </w:tr>
      <w:tr w:rsidR="008758AB" w:rsidRPr="00C46EE0" w:rsidTr="00C46EE0">
        <w:trPr>
          <w:trHeight w:val="348"/>
        </w:trPr>
        <w:tc>
          <w:tcPr>
            <w:tcW w:w="584" w:type="dxa"/>
            <w:vMerge w:val="restart"/>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4</w:t>
            </w:r>
          </w:p>
        </w:tc>
        <w:tc>
          <w:tcPr>
            <w:tcW w:w="5810" w:type="dxa"/>
            <w:vMerge w:val="restart"/>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sz w:val="16"/>
                <w:szCs w:val="16"/>
              </w:rPr>
            </w:pPr>
            <w:r w:rsidRPr="00C46EE0">
              <w:rPr>
                <w:rFonts w:ascii="Times New Roman" w:eastAsia="Times New Roman" w:hAnsi="Times New Roman"/>
                <w:sz w:val="16"/>
                <w:szCs w:val="16"/>
              </w:rPr>
              <w:t>Вшанування пам’яті видатних осіб, почесних громадян міста, громадських діячів, колишніх керівників  установ, підприємств, організацій, депутатів та інших відомих людей.</w:t>
            </w: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Виконком</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0</w:t>
            </w:r>
          </w:p>
        </w:tc>
      </w:tr>
      <w:tr w:rsidR="008758AB" w:rsidRPr="00C46EE0" w:rsidTr="00C46EE0">
        <w:trPr>
          <w:trHeight w:val="312"/>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Упр.освіти</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0</w:t>
            </w:r>
          </w:p>
        </w:tc>
      </w:tr>
      <w:tr w:rsidR="008758AB" w:rsidRPr="00C46EE0" w:rsidTr="00C46EE0">
        <w:trPr>
          <w:trHeight w:val="312"/>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hAnsi="Times New Roman"/>
                <w:sz w:val="16"/>
                <w:szCs w:val="16"/>
              </w:rPr>
            </w:pPr>
            <w:r w:rsidRPr="00C46EE0">
              <w:rPr>
                <w:rFonts w:ascii="Times New Roman" w:eastAsia="Times New Roman" w:hAnsi="Times New Roman"/>
                <w:color w:val="000000"/>
                <w:sz w:val="16"/>
                <w:szCs w:val="16"/>
              </w:rPr>
              <w:t>УСЗН</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0</w:t>
            </w:r>
          </w:p>
        </w:tc>
      </w:tr>
      <w:tr w:rsidR="008758AB" w:rsidRPr="00C46EE0" w:rsidTr="00C46EE0">
        <w:trPr>
          <w:trHeight w:val="312"/>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Упр.культури</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0</w:t>
            </w:r>
          </w:p>
        </w:tc>
      </w:tr>
      <w:tr w:rsidR="008758AB" w:rsidRPr="00C46EE0" w:rsidTr="00C46EE0">
        <w:trPr>
          <w:trHeight w:val="312"/>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Відділ спорту</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0</w:t>
            </w:r>
          </w:p>
        </w:tc>
      </w:tr>
      <w:tr w:rsidR="008758AB" w:rsidRPr="00C46EE0" w:rsidTr="00C46EE0">
        <w:trPr>
          <w:trHeight w:val="312"/>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УЖКГтаБ</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0</w:t>
            </w:r>
          </w:p>
        </w:tc>
      </w:tr>
      <w:tr w:rsidR="008758AB" w:rsidRPr="00C46EE0" w:rsidTr="00C46EE0">
        <w:trPr>
          <w:trHeight w:val="312"/>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hAnsi="Times New Roman"/>
                <w:sz w:val="16"/>
                <w:szCs w:val="16"/>
              </w:rPr>
            </w:pPr>
            <w:r w:rsidRPr="00C46EE0">
              <w:rPr>
                <w:rFonts w:ascii="Times New Roman" w:hAnsi="Times New Roman"/>
                <w:color w:val="000000"/>
                <w:sz w:val="16"/>
                <w:szCs w:val="16"/>
              </w:rPr>
              <w:t>Упр. комун. майна та земел. відносин</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hAnsi="Times New Roman"/>
                <w:sz w:val="16"/>
                <w:szCs w:val="16"/>
              </w:rPr>
            </w:pPr>
            <w:r w:rsidRPr="00C46EE0">
              <w:rPr>
                <w:rFonts w:ascii="Times New Roman" w:hAnsi="Times New Roman"/>
                <w:sz w:val="16"/>
                <w:szCs w:val="16"/>
              </w:rPr>
              <w:t>0</w:t>
            </w:r>
          </w:p>
        </w:tc>
      </w:tr>
      <w:tr w:rsidR="008758AB" w:rsidRPr="00C46EE0" w:rsidTr="00C46EE0">
        <w:trPr>
          <w:trHeight w:val="312"/>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sz w:val="16"/>
                <w:szCs w:val="16"/>
              </w:rPr>
            </w:pPr>
          </w:p>
        </w:tc>
        <w:tc>
          <w:tcPr>
            <w:tcW w:w="1952" w:type="dxa"/>
            <w:tcBorders>
              <w:top w:val="single" w:sz="8" w:space="0" w:color="00000A"/>
              <w:left w:val="single" w:sz="4" w:space="0" w:color="00000A"/>
              <w:bottom w:val="single" w:sz="8"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Фін.управління</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0</w:t>
            </w:r>
          </w:p>
        </w:tc>
      </w:tr>
      <w:tr w:rsidR="008758AB" w:rsidRPr="00C46EE0" w:rsidTr="00C46EE0">
        <w:trPr>
          <w:trHeight w:val="636"/>
        </w:trPr>
        <w:tc>
          <w:tcPr>
            <w:tcW w:w="584" w:type="dxa"/>
            <w:tcBorders>
              <w:top w:val="single" w:sz="4" w:space="0" w:color="00000A"/>
              <w:left w:val="single" w:sz="8" w:space="0" w:color="00000A"/>
              <w:bottom w:val="single" w:sz="4"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5</w:t>
            </w:r>
          </w:p>
        </w:tc>
        <w:tc>
          <w:tcPr>
            <w:tcW w:w="5810"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eastAsia="Times New Roman" w:hAnsi="Times New Roman"/>
                <w:sz w:val="16"/>
                <w:szCs w:val="16"/>
              </w:rPr>
            </w:pPr>
            <w:r w:rsidRPr="00C46EE0">
              <w:rPr>
                <w:rFonts w:ascii="Times New Roman" w:eastAsia="Times New Roman" w:hAnsi="Times New Roman"/>
                <w:sz w:val="16"/>
                <w:szCs w:val="16"/>
              </w:rPr>
              <w:t>Виплата грошової винагороди нагородженим Почесною грамотою, оплата послуг за касове обслуговуваня</w:t>
            </w: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Виконком</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15 000</w:t>
            </w:r>
          </w:p>
        </w:tc>
      </w:tr>
      <w:tr w:rsidR="008758AB" w:rsidRPr="00C46EE0" w:rsidTr="00C46EE0">
        <w:trPr>
          <w:trHeight w:val="312"/>
        </w:trPr>
        <w:tc>
          <w:tcPr>
            <w:tcW w:w="584" w:type="dxa"/>
            <w:vMerge w:val="restart"/>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6</w:t>
            </w:r>
          </w:p>
        </w:tc>
        <w:tc>
          <w:tcPr>
            <w:tcW w:w="5810" w:type="dxa"/>
            <w:vMerge w:val="restart"/>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sz w:val="16"/>
                <w:szCs w:val="16"/>
              </w:rPr>
            </w:pPr>
            <w:r w:rsidRPr="00C46EE0">
              <w:rPr>
                <w:rFonts w:ascii="Times New Roman" w:eastAsia="Times New Roman" w:hAnsi="Times New Roman"/>
                <w:sz w:val="16"/>
                <w:szCs w:val="16"/>
              </w:rPr>
              <w:t>Організація та проведення, або участь у  конкурсах на здобуття звання у сфері економічного, соціального та культурного розвитку кращої територіальної громади, кращого органу місцевого самоврядування, кращого підприємства, установи, організації та колективу.</w:t>
            </w: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Виконком</w:t>
            </w:r>
          </w:p>
        </w:tc>
        <w:tc>
          <w:tcPr>
            <w:tcW w:w="1810" w:type="dxa"/>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5 000</w:t>
            </w:r>
          </w:p>
        </w:tc>
      </w:tr>
      <w:tr w:rsidR="008758AB" w:rsidRPr="00C46EE0" w:rsidTr="00C46EE0">
        <w:trPr>
          <w:trHeight w:val="312"/>
        </w:trPr>
        <w:tc>
          <w:tcPr>
            <w:tcW w:w="584"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Упр.освіти</w:t>
            </w:r>
          </w:p>
        </w:tc>
        <w:tc>
          <w:tcPr>
            <w:tcW w:w="1810" w:type="dxa"/>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0</w:t>
            </w:r>
          </w:p>
        </w:tc>
      </w:tr>
      <w:tr w:rsidR="008758AB" w:rsidRPr="00C46EE0" w:rsidTr="00C46EE0">
        <w:trPr>
          <w:trHeight w:val="312"/>
        </w:trPr>
        <w:tc>
          <w:tcPr>
            <w:tcW w:w="584"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hAnsi="Times New Roman"/>
                <w:sz w:val="16"/>
                <w:szCs w:val="16"/>
              </w:rPr>
            </w:pPr>
            <w:r w:rsidRPr="00C46EE0">
              <w:rPr>
                <w:rFonts w:ascii="Times New Roman" w:eastAsia="Times New Roman" w:hAnsi="Times New Roman"/>
                <w:color w:val="000000"/>
                <w:sz w:val="16"/>
                <w:szCs w:val="16"/>
              </w:rPr>
              <w:t>УСЗН</w:t>
            </w:r>
          </w:p>
        </w:tc>
        <w:tc>
          <w:tcPr>
            <w:tcW w:w="1810" w:type="dxa"/>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0</w:t>
            </w:r>
          </w:p>
        </w:tc>
      </w:tr>
      <w:tr w:rsidR="008758AB" w:rsidRPr="00C46EE0" w:rsidTr="00C46EE0">
        <w:trPr>
          <w:trHeight w:val="312"/>
        </w:trPr>
        <w:tc>
          <w:tcPr>
            <w:tcW w:w="584"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Упр.культури</w:t>
            </w:r>
          </w:p>
        </w:tc>
        <w:tc>
          <w:tcPr>
            <w:tcW w:w="1810" w:type="dxa"/>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0</w:t>
            </w:r>
          </w:p>
        </w:tc>
      </w:tr>
      <w:tr w:rsidR="008758AB" w:rsidRPr="00C46EE0" w:rsidTr="00C46EE0">
        <w:trPr>
          <w:trHeight w:val="312"/>
        </w:trPr>
        <w:tc>
          <w:tcPr>
            <w:tcW w:w="584"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Відділ спорту</w:t>
            </w:r>
          </w:p>
        </w:tc>
        <w:tc>
          <w:tcPr>
            <w:tcW w:w="1810" w:type="dxa"/>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0</w:t>
            </w:r>
          </w:p>
        </w:tc>
      </w:tr>
      <w:tr w:rsidR="008758AB" w:rsidRPr="00C46EE0" w:rsidTr="00C46EE0">
        <w:trPr>
          <w:trHeight w:val="312"/>
        </w:trPr>
        <w:tc>
          <w:tcPr>
            <w:tcW w:w="584"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УЖКГтаБ</w:t>
            </w:r>
          </w:p>
        </w:tc>
        <w:tc>
          <w:tcPr>
            <w:tcW w:w="1810" w:type="dxa"/>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0</w:t>
            </w:r>
          </w:p>
        </w:tc>
      </w:tr>
      <w:tr w:rsidR="008758AB" w:rsidRPr="00C46EE0" w:rsidTr="00C46EE0">
        <w:trPr>
          <w:trHeight w:val="312"/>
        </w:trPr>
        <w:tc>
          <w:tcPr>
            <w:tcW w:w="584"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hAnsi="Times New Roman"/>
                <w:sz w:val="16"/>
                <w:szCs w:val="16"/>
              </w:rPr>
            </w:pPr>
            <w:r w:rsidRPr="00C46EE0">
              <w:rPr>
                <w:rFonts w:ascii="Times New Roman" w:hAnsi="Times New Roman"/>
                <w:color w:val="000000"/>
                <w:sz w:val="16"/>
                <w:szCs w:val="16"/>
              </w:rPr>
              <w:t>Упр. комун. майна та земел. відносин</w:t>
            </w:r>
          </w:p>
        </w:tc>
        <w:tc>
          <w:tcPr>
            <w:tcW w:w="1810" w:type="dxa"/>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jc w:val="center"/>
              <w:rPr>
                <w:rFonts w:ascii="Times New Roman" w:hAnsi="Times New Roman"/>
                <w:sz w:val="16"/>
                <w:szCs w:val="16"/>
              </w:rPr>
            </w:pPr>
            <w:r w:rsidRPr="00C46EE0">
              <w:rPr>
                <w:rFonts w:ascii="Times New Roman" w:hAnsi="Times New Roman"/>
                <w:sz w:val="16"/>
                <w:szCs w:val="16"/>
              </w:rPr>
              <w:t>0</w:t>
            </w:r>
          </w:p>
        </w:tc>
      </w:tr>
      <w:tr w:rsidR="008758AB" w:rsidRPr="00C46EE0" w:rsidTr="00C46EE0">
        <w:trPr>
          <w:trHeight w:val="399"/>
        </w:trPr>
        <w:tc>
          <w:tcPr>
            <w:tcW w:w="584"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Фін.управління</w:t>
            </w:r>
          </w:p>
        </w:tc>
        <w:tc>
          <w:tcPr>
            <w:tcW w:w="1810" w:type="dxa"/>
            <w:tcBorders>
              <w:top w:val="single" w:sz="4" w:space="0" w:color="00000A"/>
              <w:left w:val="single" w:sz="4" w:space="0" w:color="00000A"/>
              <w:bottom w:val="single" w:sz="4"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0</w:t>
            </w:r>
          </w:p>
        </w:tc>
      </w:tr>
      <w:tr w:rsidR="008758AB" w:rsidRPr="00C46EE0" w:rsidTr="00C46EE0">
        <w:trPr>
          <w:trHeight w:val="369"/>
        </w:trPr>
        <w:tc>
          <w:tcPr>
            <w:tcW w:w="584" w:type="dxa"/>
            <w:vMerge w:val="restart"/>
            <w:tcBorders>
              <w:top w:val="single" w:sz="4"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7</w:t>
            </w:r>
          </w:p>
        </w:tc>
        <w:tc>
          <w:tcPr>
            <w:tcW w:w="5810" w:type="dxa"/>
            <w:vMerge w:val="restart"/>
            <w:tcBorders>
              <w:top w:val="single" w:sz="4"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Представницькі витрати, пов’язані з прийомом і обслуговуванням іноземних представників і делегацій, делегацій міст-побратимів, представників підприємств, установ, організацій інших міст та регіонів України із метою встановлення міжнародних зв’язків, взаємовигідного  співробітництва та вирішення питань, віднесених до компетенції органів місцевого самоврядування, в т.ч. видатки на проведення офіційних прийомів  представників, оплату послу з харчування (сніданок, обід, вечеря, кава-брейк), забезпечення організаційно – культурного супроводу тощо.</w:t>
            </w: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Виконком</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50 000</w:t>
            </w:r>
          </w:p>
        </w:tc>
      </w:tr>
      <w:tr w:rsidR="008758AB" w:rsidRPr="00C46EE0" w:rsidTr="00C46EE0">
        <w:trPr>
          <w:trHeight w:val="405"/>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Упр.освіти</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hAnsi="Times New Roman"/>
                <w:sz w:val="16"/>
                <w:szCs w:val="16"/>
              </w:rPr>
            </w:pPr>
            <w:r w:rsidRPr="00C46EE0">
              <w:rPr>
                <w:rFonts w:ascii="Times New Roman" w:eastAsia="Times New Roman" w:hAnsi="Times New Roman"/>
                <w:color w:val="000000"/>
                <w:sz w:val="16"/>
                <w:szCs w:val="16"/>
              </w:rPr>
              <w:t>5 000</w:t>
            </w:r>
          </w:p>
        </w:tc>
      </w:tr>
      <w:tr w:rsidR="008758AB" w:rsidRPr="00C46EE0" w:rsidTr="00C46EE0">
        <w:trPr>
          <w:trHeight w:val="330"/>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hAnsi="Times New Roman"/>
                <w:sz w:val="16"/>
                <w:szCs w:val="16"/>
              </w:rPr>
            </w:pPr>
            <w:r w:rsidRPr="00C46EE0">
              <w:rPr>
                <w:rFonts w:ascii="Times New Roman" w:eastAsia="Times New Roman" w:hAnsi="Times New Roman"/>
                <w:color w:val="000000"/>
                <w:sz w:val="16"/>
                <w:szCs w:val="16"/>
              </w:rPr>
              <w:t>УСЗН</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2 000</w:t>
            </w:r>
          </w:p>
        </w:tc>
      </w:tr>
      <w:tr w:rsidR="008758AB" w:rsidRPr="00C46EE0" w:rsidTr="00C46EE0">
        <w:trPr>
          <w:trHeight w:val="450"/>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Упр.культури</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hAnsi="Times New Roman"/>
                <w:sz w:val="16"/>
                <w:szCs w:val="16"/>
              </w:rPr>
            </w:pPr>
            <w:r w:rsidRPr="00C46EE0">
              <w:rPr>
                <w:rFonts w:ascii="Times New Roman" w:eastAsia="Times New Roman" w:hAnsi="Times New Roman"/>
                <w:color w:val="000000"/>
                <w:sz w:val="16"/>
                <w:szCs w:val="16"/>
              </w:rPr>
              <w:t>20 000</w:t>
            </w:r>
          </w:p>
          <w:p w:rsidR="008758AB" w:rsidRPr="00C46EE0" w:rsidRDefault="008758AB" w:rsidP="00C46EE0">
            <w:pPr>
              <w:spacing w:after="0" w:line="240" w:lineRule="auto"/>
              <w:jc w:val="center"/>
              <w:rPr>
                <w:rFonts w:ascii="Times New Roman" w:eastAsia="Times New Roman" w:hAnsi="Times New Roman"/>
                <w:color w:val="000000"/>
                <w:sz w:val="16"/>
                <w:szCs w:val="16"/>
              </w:rPr>
            </w:pPr>
          </w:p>
        </w:tc>
      </w:tr>
      <w:tr w:rsidR="008758AB" w:rsidRPr="00C46EE0" w:rsidTr="00C46EE0">
        <w:trPr>
          <w:trHeight w:val="442"/>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Відділ спорту</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2 000</w:t>
            </w:r>
          </w:p>
        </w:tc>
      </w:tr>
      <w:tr w:rsidR="008758AB" w:rsidRPr="00C46EE0" w:rsidTr="00C46EE0">
        <w:trPr>
          <w:trHeight w:val="540"/>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УЖКГтаБ</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2 000</w:t>
            </w:r>
          </w:p>
        </w:tc>
      </w:tr>
      <w:tr w:rsidR="008758AB" w:rsidRPr="00C46EE0" w:rsidTr="00C46EE0">
        <w:trPr>
          <w:trHeight w:val="540"/>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hAnsi="Times New Roman"/>
                <w:sz w:val="16"/>
                <w:szCs w:val="16"/>
              </w:rPr>
            </w:pPr>
            <w:r w:rsidRPr="00C46EE0">
              <w:rPr>
                <w:rFonts w:ascii="Times New Roman" w:hAnsi="Times New Roman"/>
                <w:color w:val="000000"/>
                <w:sz w:val="16"/>
                <w:szCs w:val="16"/>
              </w:rPr>
              <w:t>Упр. комун. майна та земел. відносин</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hAnsi="Times New Roman"/>
                <w:sz w:val="16"/>
                <w:szCs w:val="16"/>
              </w:rPr>
            </w:pPr>
            <w:r w:rsidRPr="00C46EE0">
              <w:rPr>
                <w:rFonts w:ascii="Times New Roman" w:hAnsi="Times New Roman"/>
                <w:sz w:val="16"/>
                <w:szCs w:val="16"/>
              </w:rPr>
              <w:t>2 000</w:t>
            </w:r>
          </w:p>
        </w:tc>
      </w:tr>
      <w:tr w:rsidR="008758AB" w:rsidRPr="00C46EE0" w:rsidTr="00C46EE0">
        <w:trPr>
          <w:trHeight w:val="417"/>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1952" w:type="dxa"/>
            <w:tcBorders>
              <w:top w:val="single" w:sz="8" w:space="0" w:color="00000A"/>
              <w:left w:val="single" w:sz="4" w:space="0" w:color="00000A"/>
              <w:bottom w:val="single" w:sz="8"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Фін.управління</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2 000</w:t>
            </w:r>
          </w:p>
        </w:tc>
      </w:tr>
      <w:tr w:rsidR="008758AB" w:rsidRPr="00C46EE0" w:rsidTr="00C46EE0">
        <w:trPr>
          <w:trHeight w:val="312"/>
        </w:trPr>
        <w:tc>
          <w:tcPr>
            <w:tcW w:w="584" w:type="dxa"/>
            <w:vMerge w:val="restart"/>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8</w:t>
            </w:r>
          </w:p>
        </w:tc>
        <w:tc>
          <w:tcPr>
            <w:tcW w:w="5810" w:type="dxa"/>
            <w:vMerge w:val="restart"/>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sz w:val="16"/>
                <w:szCs w:val="16"/>
              </w:rPr>
            </w:pPr>
            <w:r w:rsidRPr="00C46EE0">
              <w:rPr>
                <w:rFonts w:ascii="Times New Roman" w:eastAsia="Times New Roman" w:hAnsi="Times New Roman"/>
                <w:sz w:val="16"/>
                <w:szCs w:val="16"/>
              </w:rPr>
              <w:t>Забезпечення необхідних умов для участі представників міста та депутатів міської ради в заходах, які сприяють зміцненню міжнародних відносин, в т.ч. поїздках за кордон або в межах України та (автотранспортні послуги, придбання ПММ,  видатки  на проживання та інше).</w:t>
            </w: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Виконком</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10 000</w:t>
            </w:r>
          </w:p>
        </w:tc>
      </w:tr>
      <w:tr w:rsidR="008758AB" w:rsidRPr="00C46EE0" w:rsidTr="00C46EE0">
        <w:trPr>
          <w:trHeight w:val="312"/>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Упр.освіти</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0</w:t>
            </w:r>
          </w:p>
        </w:tc>
      </w:tr>
      <w:tr w:rsidR="008758AB" w:rsidRPr="00C46EE0" w:rsidTr="00C46EE0">
        <w:trPr>
          <w:trHeight w:val="312"/>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hAnsi="Times New Roman"/>
                <w:sz w:val="16"/>
                <w:szCs w:val="16"/>
              </w:rPr>
            </w:pPr>
            <w:r w:rsidRPr="00C46EE0">
              <w:rPr>
                <w:rFonts w:ascii="Times New Roman" w:eastAsia="Times New Roman" w:hAnsi="Times New Roman"/>
                <w:color w:val="000000"/>
                <w:sz w:val="16"/>
                <w:szCs w:val="16"/>
              </w:rPr>
              <w:t>УСЗН</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0</w:t>
            </w:r>
          </w:p>
        </w:tc>
      </w:tr>
      <w:tr w:rsidR="008758AB" w:rsidRPr="00C46EE0" w:rsidTr="00C46EE0">
        <w:trPr>
          <w:trHeight w:val="312"/>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Упр.культури</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0</w:t>
            </w:r>
          </w:p>
        </w:tc>
      </w:tr>
      <w:tr w:rsidR="008758AB" w:rsidRPr="00C46EE0" w:rsidTr="00C46EE0">
        <w:trPr>
          <w:trHeight w:val="312"/>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Відділ спорту</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0</w:t>
            </w:r>
          </w:p>
        </w:tc>
      </w:tr>
      <w:tr w:rsidR="008758AB" w:rsidRPr="00C46EE0" w:rsidTr="00C46EE0">
        <w:trPr>
          <w:trHeight w:val="312"/>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УЖКГтаБ</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0</w:t>
            </w:r>
          </w:p>
        </w:tc>
      </w:tr>
      <w:tr w:rsidR="008758AB" w:rsidRPr="00C46EE0" w:rsidTr="00C46EE0">
        <w:trPr>
          <w:trHeight w:val="312"/>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hAnsi="Times New Roman"/>
                <w:sz w:val="16"/>
                <w:szCs w:val="16"/>
              </w:rPr>
            </w:pPr>
            <w:r w:rsidRPr="00C46EE0">
              <w:rPr>
                <w:rFonts w:ascii="Times New Roman" w:hAnsi="Times New Roman"/>
                <w:color w:val="000000"/>
                <w:sz w:val="16"/>
                <w:szCs w:val="16"/>
              </w:rPr>
              <w:t>Упр. комун. майна та земел. відносин</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hAnsi="Times New Roman"/>
                <w:sz w:val="16"/>
                <w:szCs w:val="16"/>
              </w:rPr>
            </w:pPr>
            <w:r w:rsidRPr="00C46EE0">
              <w:rPr>
                <w:rFonts w:ascii="Times New Roman" w:hAnsi="Times New Roman"/>
                <w:sz w:val="16"/>
                <w:szCs w:val="16"/>
              </w:rPr>
              <w:t>0</w:t>
            </w:r>
          </w:p>
        </w:tc>
      </w:tr>
      <w:tr w:rsidR="008758AB" w:rsidRPr="00C46EE0" w:rsidTr="00C46EE0">
        <w:trPr>
          <w:trHeight w:val="312"/>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sz w:val="16"/>
                <w:szCs w:val="16"/>
              </w:rPr>
            </w:pPr>
          </w:p>
        </w:tc>
        <w:tc>
          <w:tcPr>
            <w:tcW w:w="1952" w:type="dxa"/>
            <w:tcBorders>
              <w:top w:val="single" w:sz="8" w:space="0" w:color="00000A"/>
              <w:left w:val="single" w:sz="4" w:space="0" w:color="00000A"/>
              <w:bottom w:val="single" w:sz="8"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Фін.управління</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0</w:t>
            </w:r>
          </w:p>
        </w:tc>
      </w:tr>
      <w:tr w:rsidR="008758AB" w:rsidRPr="00C46EE0" w:rsidTr="00C46EE0">
        <w:trPr>
          <w:trHeight w:val="547"/>
        </w:trPr>
        <w:tc>
          <w:tcPr>
            <w:tcW w:w="584" w:type="dxa"/>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9</w:t>
            </w:r>
          </w:p>
        </w:tc>
        <w:tc>
          <w:tcPr>
            <w:tcW w:w="5810" w:type="dxa"/>
            <w:tcBorders>
              <w:top w:val="single" w:sz="8" w:space="0" w:color="00000A"/>
              <w:left w:val="single" w:sz="4" w:space="0" w:color="00000A"/>
              <w:bottom w:val="single" w:sz="8"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eastAsia="Times New Roman" w:hAnsi="Times New Roman"/>
                <w:sz w:val="16"/>
                <w:szCs w:val="16"/>
              </w:rPr>
            </w:pPr>
            <w:r w:rsidRPr="00C46EE0">
              <w:rPr>
                <w:rFonts w:ascii="Times New Roman" w:eastAsia="Times New Roman" w:hAnsi="Times New Roman"/>
                <w:sz w:val="16"/>
                <w:szCs w:val="16"/>
              </w:rPr>
              <w:t>Забезпечення виплати одноразової стипендії особам, які мають звання «Почесний  громадянин міста Ніжина».</w:t>
            </w: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Виконком</w:t>
            </w:r>
          </w:p>
        </w:tc>
        <w:tc>
          <w:tcPr>
            <w:tcW w:w="1810" w:type="dxa"/>
            <w:tcBorders>
              <w:left w:val="single" w:sz="8"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hAnsi="Times New Roman"/>
                <w:sz w:val="16"/>
                <w:szCs w:val="16"/>
              </w:rPr>
            </w:pPr>
            <w:r w:rsidRPr="00C46EE0">
              <w:rPr>
                <w:rFonts w:ascii="Times New Roman" w:eastAsia="Times New Roman" w:hAnsi="Times New Roman"/>
                <w:color w:val="000000"/>
                <w:sz w:val="16"/>
                <w:szCs w:val="16"/>
              </w:rPr>
              <w:t>18 650,00</w:t>
            </w:r>
          </w:p>
          <w:p w:rsidR="008758AB" w:rsidRPr="00C46EE0" w:rsidRDefault="008758AB" w:rsidP="00C46EE0">
            <w:pPr>
              <w:spacing w:after="0" w:line="240" w:lineRule="auto"/>
              <w:jc w:val="center"/>
              <w:rPr>
                <w:rFonts w:ascii="Times New Roman" w:eastAsia="Times New Roman" w:hAnsi="Times New Roman"/>
                <w:color w:val="000000"/>
                <w:sz w:val="16"/>
                <w:szCs w:val="16"/>
              </w:rPr>
            </w:pPr>
          </w:p>
        </w:tc>
      </w:tr>
      <w:tr w:rsidR="008758AB" w:rsidRPr="00C46EE0" w:rsidTr="00C46EE0">
        <w:trPr>
          <w:trHeight w:val="674"/>
        </w:trPr>
        <w:tc>
          <w:tcPr>
            <w:tcW w:w="584" w:type="dxa"/>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10</w:t>
            </w:r>
          </w:p>
        </w:tc>
        <w:tc>
          <w:tcPr>
            <w:tcW w:w="5810" w:type="dxa"/>
            <w:tcBorders>
              <w:top w:val="single" w:sz="8" w:space="0" w:color="00000A"/>
              <w:left w:val="single" w:sz="4" w:space="0" w:color="00000A"/>
              <w:bottom w:val="single" w:sz="8"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eastAsia="Times New Roman" w:hAnsi="Times New Roman"/>
                <w:sz w:val="16"/>
                <w:szCs w:val="16"/>
              </w:rPr>
            </w:pPr>
            <w:r w:rsidRPr="00C46EE0">
              <w:rPr>
                <w:rFonts w:ascii="Times New Roman" w:eastAsia="Times New Roman" w:hAnsi="Times New Roman"/>
                <w:sz w:val="16"/>
                <w:szCs w:val="16"/>
              </w:rPr>
              <w:t>Матеріальне заохочення громадян, яким виповнилось 95 та 100 років з дня народження (23особи по 1,0тис.грн)</w:t>
            </w:r>
          </w:p>
        </w:tc>
        <w:tc>
          <w:tcPr>
            <w:tcW w:w="1952" w:type="dxa"/>
            <w:tcBorders>
              <w:top w:val="single" w:sz="8" w:space="0" w:color="00000A"/>
              <w:left w:val="single" w:sz="4" w:space="0" w:color="00000A"/>
              <w:bottom w:val="single" w:sz="4" w:space="0" w:color="00000A"/>
              <w:right w:val="single" w:sz="4" w:space="0" w:color="00000A"/>
            </w:tcBorders>
            <w:shd w:val="clear" w:color="auto" w:fill="auto"/>
            <w:tcMar>
              <w:left w:w="-5"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Виконком</w:t>
            </w:r>
          </w:p>
        </w:tc>
        <w:tc>
          <w:tcPr>
            <w:tcW w:w="1810"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hAnsi="Times New Roman"/>
                <w:sz w:val="16"/>
                <w:szCs w:val="16"/>
              </w:rPr>
            </w:pPr>
            <w:r w:rsidRPr="00C46EE0">
              <w:rPr>
                <w:rFonts w:ascii="Times New Roman" w:eastAsia="Times New Roman" w:hAnsi="Times New Roman"/>
                <w:color w:val="000000"/>
                <w:sz w:val="16"/>
                <w:szCs w:val="16"/>
              </w:rPr>
              <w:t>23 000</w:t>
            </w:r>
          </w:p>
        </w:tc>
      </w:tr>
      <w:tr w:rsidR="008758AB" w:rsidRPr="00C46EE0" w:rsidTr="00C46EE0">
        <w:trPr>
          <w:trHeight w:val="312"/>
        </w:trPr>
        <w:tc>
          <w:tcPr>
            <w:tcW w:w="584" w:type="dxa"/>
            <w:vMerge w:val="restart"/>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 </w:t>
            </w:r>
          </w:p>
        </w:tc>
        <w:tc>
          <w:tcPr>
            <w:tcW w:w="5810" w:type="dxa"/>
            <w:vMerge w:val="restart"/>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Всього по головним розпорядникам</w:t>
            </w:r>
          </w:p>
        </w:tc>
        <w:tc>
          <w:tcPr>
            <w:tcW w:w="1952" w:type="dxa"/>
            <w:tcBorders>
              <w:top w:val="single" w:sz="8"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Виконком</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hAnsi="Times New Roman"/>
                <w:sz w:val="16"/>
                <w:szCs w:val="16"/>
              </w:rPr>
            </w:pPr>
            <w:r w:rsidRPr="00C46EE0">
              <w:rPr>
                <w:rFonts w:ascii="Times New Roman" w:eastAsia="Times New Roman" w:hAnsi="Times New Roman"/>
                <w:color w:val="000000"/>
                <w:sz w:val="16"/>
                <w:szCs w:val="16"/>
              </w:rPr>
              <w:t>231 000</w:t>
            </w:r>
          </w:p>
        </w:tc>
      </w:tr>
      <w:tr w:rsidR="008758AB" w:rsidRPr="00C46EE0" w:rsidTr="00C46EE0">
        <w:trPr>
          <w:trHeight w:val="324"/>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Упр.освіти</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hAnsi="Times New Roman"/>
                <w:sz w:val="16"/>
                <w:szCs w:val="16"/>
              </w:rPr>
            </w:pPr>
            <w:r w:rsidRPr="00C46EE0">
              <w:rPr>
                <w:rFonts w:ascii="Times New Roman" w:eastAsia="Times New Roman" w:hAnsi="Times New Roman"/>
                <w:color w:val="000000"/>
                <w:sz w:val="16"/>
                <w:szCs w:val="16"/>
              </w:rPr>
              <w:t>25 000</w:t>
            </w:r>
          </w:p>
        </w:tc>
      </w:tr>
      <w:tr w:rsidR="008758AB" w:rsidRPr="00C46EE0" w:rsidTr="00C46EE0">
        <w:trPr>
          <w:trHeight w:val="312"/>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hAnsi="Times New Roman"/>
                <w:sz w:val="16"/>
                <w:szCs w:val="16"/>
              </w:rPr>
            </w:pPr>
            <w:r w:rsidRPr="00C46EE0">
              <w:rPr>
                <w:rFonts w:ascii="Times New Roman" w:eastAsia="Times New Roman" w:hAnsi="Times New Roman"/>
                <w:color w:val="000000"/>
                <w:sz w:val="16"/>
                <w:szCs w:val="16"/>
              </w:rPr>
              <w:t>УСЗН</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5 000</w:t>
            </w:r>
          </w:p>
        </w:tc>
      </w:tr>
      <w:tr w:rsidR="008758AB" w:rsidRPr="00C46EE0" w:rsidTr="00C46EE0">
        <w:trPr>
          <w:trHeight w:val="312"/>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Упр.культури</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hAnsi="Times New Roman"/>
                <w:sz w:val="16"/>
                <w:szCs w:val="16"/>
              </w:rPr>
            </w:pPr>
            <w:r w:rsidRPr="00C46EE0">
              <w:rPr>
                <w:rFonts w:ascii="Times New Roman" w:eastAsia="Times New Roman" w:hAnsi="Times New Roman"/>
                <w:color w:val="000000"/>
                <w:sz w:val="16"/>
                <w:szCs w:val="16"/>
              </w:rPr>
              <w:t>32 000</w:t>
            </w:r>
          </w:p>
        </w:tc>
      </w:tr>
      <w:tr w:rsidR="008758AB" w:rsidRPr="00C46EE0" w:rsidTr="00C46EE0">
        <w:trPr>
          <w:trHeight w:val="312"/>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Відділ спорту</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5 000</w:t>
            </w:r>
          </w:p>
        </w:tc>
      </w:tr>
      <w:tr w:rsidR="008758AB" w:rsidRPr="00C46EE0" w:rsidTr="00C46EE0">
        <w:trPr>
          <w:trHeight w:val="312"/>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УЖКГтаБ</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5 000</w:t>
            </w:r>
          </w:p>
        </w:tc>
      </w:tr>
      <w:tr w:rsidR="008758AB" w:rsidRPr="00C46EE0" w:rsidTr="00C46EE0">
        <w:trPr>
          <w:trHeight w:val="312"/>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1952"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hAnsi="Times New Roman"/>
                <w:sz w:val="16"/>
                <w:szCs w:val="16"/>
              </w:rPr>
            </w:pPr>
            <w:r w:rsidRPr="00C46EE0">
              <w:rPr>
                <w:rFonts w:ascii="Times New Roman" w:hAnsi="Times New Roman"/>
                <w:color w:val="000000"/>
                <w:sz w:val="16"/>
                <w:szCs w:val="16"/>
              </w:rPr>
              <w:t>Упр. комун. майна та земел. відносин</w:t>
            </w:r>
          </w:p>
        </w:tc>
        <w:tc>
          <w:tcPr>
            <w:tcW w:w="1810"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hAnsi="Times New Roman"/>
                <w:sz w:val="16"/>
                <w:szCs w:val="16"/>
              </w:rPr>
            </w:pPr>
            <w:r w:rsidRPr="00C46EE0">
              <w:rPr>
                <w:rFonts w:ascii="Times New Roman" w:hAnsi="Times New Roman"/>
                <w:sz w:val="16"/>
                <w:szCs w:val="16"/>
              </w:rPr>
              <w:t>5 000</w:t>
            </w:r>
          </w:p>
        </w:tc>
      </w:tr>
      <w:tr w:rsidR="008758AB" w:rsidRPr="00C46EE0" w:rsidTr="00C46EE0">
        <w:trPr>
          <w:trHeight w:val="312"/>
        </w:trPr>
        <w:tc>
          <w:tcPr>
            <w:tcW w:w="584"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vMerge/>
            <w:tcBorders>
              <w:top w:val="single" w:sz="8" w:space="0" w:color="00000A"/>
              <w:left w:val="single" w:sz="4" w:space="0" w:color="00000A"/>
              <w:bottom w:val="single" w:sz="8" w:space="0" w:color="00000A"/>
              <w:right w:val="single" w:sz="4" w:space="0" w:color="00000A"/>
            </w:tcBorders>
            <w:shd w:val="clear" w:color="auto" w:fill="auto"/>
            <w:tcMar>
              <w:left w:w="33"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1952" w:type="dxa"/>
            <w:tcBorders>
              <w:top w:val="single" w:sz="8" w:space="0" w:color="00000A"/>
              <w:left w:val="single" w:sz="4" w:space="0" w:color="00000A"/>
              <w:bottom w:val="single" w:sz="8"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Фін.управління</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5 000</w:t>
            </w:r>
          </w:p>
        </w:tc>
      </w:tr>
      <w:tr w:rsidR="008758AB" w:rsidRPr="00C46EE0" w:rsidTr="00C46EE0">
        <w:trPr>
          <w:trHeight w:val="312"/>
        </w:trPr>
        <w:tc>
          <w:tcPr>
            <w:tcW w:w="584" w:type="dxa"/>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p>
        </w:tc>
        <w:tc>
          <w:tcPr>
            <w:tcW w:w="5810" w:type="dxa"/>
            <w:tcBorders>
              <w:top w:val="single" w:sz="8" w:space="0" w:color="00000A"/>
              <w:left w:val="single" w:sz="4" w:space="0" w:color="00000A"/>
              <w:bottom w:val="single" w:sz="8" w:space="0" w:color="00000A"/>
              <w:right w:val="single" w:sz="4" w:space="0" w:color="00000A"/>
            </w:tcBorders>
            <w:shd w:val="clear" w:color="auto" w:fill="auto"/>
            <w:tcMar>
              <w:left w:w="38"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Разом</w:t>
            </w:r>
          </w:p>
        </w:tc>
        <w:tc>
          <w:tcPr>
            <w:tcW w:w="1952" w:type="dxa"/>
            <w:tcBorders>
              <w:top w:val="single" w:sz="8" w:space="0" w:color="00000A"/>
              <w:left w:val="single" w:sz="4" w:space="0" w:color="00000A"/>
              <w:bottom w:val="single" w:sz="8" w:space="0" w:color="00000A"/>
              <w:right w:val="single" w:sz="4" w:space="0" w:color="00000A"/>
            </w:tcBorders>
            <w:shd w:val="clear" w:color="auto" w:fill="auto"/>
            <w:tcMar>
              <w:left w:w="-5" w:type="dxa"/>
            </w:tcMar>
            <w:vAlign w:val="center"/>
          </w:tcPr>
          <w:p w:rsidR="008758AB" w:rsidRPr="00C46EE0" w:rsidRDefault="008758AB" w:rsidP="00C46EE0">
            <w:pPr>
              <w:spacing w:after="0" w:line="240" w:lineRule="auto"/>
              <w:rPr>
                <w:rFonts w:ascii="Times New Roman" w:eastAsia="Times New Roman" w:hAnsi="Times New Roman"/>
                <w:color w:val="000000"/>
                <w:sz w:val="16"/>
                <w:szCs w:val="16"/>
              </w:rPr>
            </w:pPr>
            <w:r w:rsidRPr="00C46EE0">
              <w:rPr>
                <w:rFonts w:ascii="Times New Roman" w:eastAsia="Times New Roman" w:hAnsi="Times New Roman"/>
                <w:color w:val="000000"/>
                <w:sz w:val="16"/>
                <w:szCs w:val="16"/>
              </w:rPr>
              <w:t>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rsidR="008758AB" w:rsidRPr="00C46EE0" w:rsidRDefault="008758AB" w:rsidP="00C46EE0">
            <w:pPr>
              <w:spacing w:after="0" w:line="240" w:lineRule="auto"/>
              <w:jc w:val="center"/>
              <w:rPr>
                <w:rFonts w:ascii="Times New Roman" w:hAnsi="Times New Roman"/>
                <w:sz w:val="16"/>
                <w:szCs w:val="16"/>
              </w:rPr>
            </w:pPr>
            <w:r w:rsidRPr="00C46EE0">
              <w:rPr>
                <w:rFonts w:ascii="Times New Roman" w:eastAsia="Times New Roman" w:hAnsi="Times New Roman"/>
                <w:color w:val="000000"/>
                <w:sz w:val="16"/>
                <w:szCs w:val="16"/>
              </w:rPr>
              <w:t>313</w:t>
            </w:r>
            <w:r w:rsidR="00C46EE0">
              <w:rPr>
                <w:rFonts w:ascii="Times New Roman" w:eastAsia="Times New Roman" w:hAnsi="Times New Roman"/>
                <w:color w:val="000000"/>
                <w:sz w:val="16"/>
                <w:szCs w:val="16"/>
              </w:rPr>
              <w:t> </w:t>
            </w:r>
            <w:r w:rsidRPr="00C46EE0">
              <w:rPr>
                <w:rFonts w:ascii="Times New Roman" w:eastAsia="Times New Roman" w:hAnsi="Times New Roman"/>
                <w:color w:val="000000"/>
                <w:sz w:val="16"/>
                <w:szCs w:val="16"/>
              </w:rPr>
              <w:t>000</w:t>
            </w:r>
          </w:p>
        </w:tc>
      </w:tr>
    </w:tbl>
    <w:p w:rsidR="00575F56" w:rsidRPr="00C46EE0" w:rsidRDefault="00575F56" w:rsidP="00C46EE0">
      <w:pPr>
        <w:spacing w:after="0" w:line="240" w:lineRule="auto"/>
        <w:jc w:val="both"/>
        <w:rPr>
          <w:rFonts w:ascii="Times New Roman" w:hAnsi="Times New Roman"/>
          <w:b/>
          <w:sz w:val="24"/>
          <w:szCs w:val="24"/>
          <w:lang w:val="uk-UA"/>
        </w:rPr>
      </w:pPr>
    </w:p>
    <w:sectPr w:rsidR="00575F56" w:rsidRPr="00C46EE0" w:rsidSect="002E79D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lvl w:ilvl="0">
      <w:numFmt w:val="bullet"/>
      <w:lvlText w:val="-"/>
      <w:lvlJc w:val="left"/>
      <w:pPr>
        <w:tabs>
          <w:tab w:val="num" w:pos="708"/>
        </w:tabs>
        <w:ind w:left="0" w:firstLine="0"/>
      </w:pPr>
      <w:rPr>
        <w:rFonts w:ascii="Times New Roman" w:hAnsi="Times New Roman" w:cs="Times New Roman" w:hint="default"/>
        <w:sz w:val="28"/>
        <w:szCs w:val="28"/>
        <w:lang w:val="uk-UA"/>
      </w:rPr>
    </w:lvl>
  </w:abstractNum>
  <w:abstractNum w:abstractNumId="2">
    <w:nsid w:val="00000003"/>
    <w:multiLevelType w:val="singleLevel"/>
    <w:tmpl w:val="00000003"/>
    <w:lvl w:ilvl="0">
      <w:numFmt w:val="bullet"/>
      <w:lvlText w:val="-"/>
      <w:lvlJc w:val="left"/>
      <w:pPr>
        <w:tabs>
          <w:tab w:val="num" w:pos="708"/>
        </w:tabs>
        <w:ind w:left="0" w:firstLine="0"/>
      </w:pPr>
      <w:rPr>
        <w:rFonts w:ascii="Times New Roman" w:hAnsi="Times New Roman" w:cs="Times New Roman" w:hint="default"/>
        <w:sz w:val="28"/>
        <w:szCs w:val="28"/>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731DC"/>
    <w:rsid w:val="000213E0"/>
    <w:rsid w:val="000731DC"/>
    <w:rsid w:val="000A5890"/>
    <w:rsid w:val="001A6C5F"/>
    <w:rsid w:val="001B716E"/>
    <w:rsid w:val="001E06C2"/>
    <w:rsid w:val="002830B0"/>
    <w:rsid w:val="002C7168"/>
    <w:rsid w:val="002E79D0"/>
    <w:rsid w:val="00302FEB"/>
    <w:rsid w:val="003135A8"/>
    <w:rsid w:val="004121DA"/>
    <w:rsid w:val="0041365D"/>
    <w:rsid w:val="00483020"/>
    <w:rsid w:val="004F5B6E"/>
    <w:rsid w:val="005449B4"/>
    <w:rsid w:val="00575F56"/>
    <w:rsid w:val="00592CB1"/>
    <w:rsid w:val="005B5997"/>
    <w:rsid w:val="005D15A4"/>
    <w:rsid w:val="00616EE5"/>
    <w:rsid w:val="00701760"/>
    <w:rsid w:val="007C4D5B"/>
    <w:rsid w:val="00872D6F"/>
    <w:rsid w:val="008758AB"/>
    <w:rsid w:val="00962C91"/>
    <w:rsid w:val="009F7ABB"/>
    <w:rsid w:val="00A46D97"/>
    <w:rsid w:val="00A95751"/>
    <w:rsid w:val="00AC02B1"/>
    <w:rsid w:val="00AD0782"/>
    <w:rsid w:val="00AF4381"/>
    <w:rsid w:val="00B65CAF"/>
    <w:rsid w:val="00BB7135"/>
    <w:rsid w:val="00C46EE0"/>
    <w:rsid w:val="00C53440"/>
    <w:rsid w:val="00C72F5A"/>
    <w:rsid w:val="00DB3DF3"/>
    <w:rsid w:val="00DF0ABD"/>
    <w:rsid w:val="00EB03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997"/>
    <w:pPr>
      <w:spacing w:after="200" w:line="276" w:lineRule="auto"/>
      <w:ind w:firstLine="0"/>
      <w:jc w:val="left"/>
    </w:pPr>
    <w:rPr>
      <w:rFonts w:ascii="Calibri" w:eastAsia="Calibri" w:hAnsi="Calibri" w:cs="Times New Roman"/>
      <w:sz w:val="22"/>
      <w:lang w:val="ru-RU"/>
    </w:rPr>
  </w:style>
  <w:style w:type="paragraph" w:styleId="2">
    <w:name w:val="heading 2"/>
    <w:basedOn w:val="a"/>
    <w:next w:val="a0"/>
    <w:link w:val="20"/>
    <w:qFormat/>
    <w:rsid w:val="00A95751"/>
    <w:pPr>
      <w:numPr>
        <w:ilvl w:val="1"/>
        <w:numId w:val="1"/>
      </w:numPr>
      <w:suppressAutoHyphens/>
      <w:spacing w:before="280" w:after="280" w:line="240" w:lineRule="auto"/>
      <w:outlineLvl w:val="1"/>
    </w:pPr>
    <w:rPr>
      <w:rFonts w:ascii="Times New Roman" w:eastAsia="Times New Roman" w:hAnsi="Times New Roman"/>
      <w:b/>
      <w:bCs/>
      <w:sz w:val="36"/>
      <w:szCs w:val="36"/>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Обычный1"/>
    <w:rsid w:val="005B5997"/>
    <w:pPr>
      <w:spacing w:line="240" w:lineRule="auto"/>
      <w:ind w:firstLine="0"/>
      <w:jc w:val="left"/>
    </w:pPr>
    <w:rPr>
      <w:rFonts w:eastAsia="Times New Roman" w:cs="Times New Roman"/>
      <w:sz w:val="20"/>
      <w:szCs w:val="20"/>
      <w:lang w:val="ru-RU" w:eastAsia="ru-RU"/>
    </w:rPr>
  </w:style>
  <w:style w:type="character" w:styleId="a4">
    <w:name w:val="Strong"/>
    <w:qFormat/>
    <w:rsid w:val="005B5997"/>
    <w:rPr>
      <w:b/>
      <w:bCs/>
    </w:rPr>
  </w:style>
  <w:style w:type="paragraph" w:styleId="a5">
    <w:name w:val="No Spacing"/>
    <w:qFormat/>
    <w:rsid w:val="005B5997"/>
    <w:pPr>
      <w:spacing w:line="240" w:lineRule="auto"/>
      <w:ind w:firstLine="0"/>
      <w:jc w:val="left"/>
    </w:pPr>
    <w:rPr>
      <w:rFonts w:ascii="Calibri" w:eastAsia="Times New Roman" w:hAnsi="Calibri" w:cs="Times New Roman"/>
      <w:sz w:val="22"/>
      <w:lang w:val="ru-RU" w:eastAsia="ru-RU"/>
    </w:rPr>
  </w:style>
  <w:style w:type="paragraph" w:styleId="a0">
    <w:name w:val="Body Text"/>
    <w:basedOn w:val="a"/>
    <w:link w:val="a6"/>
    <w:rsid w:val="005B5997"/>
    <w:pPr>
      <w:spacing w:after="0" w:line="240" w:lineRule="auto"/>
    </w:pPr>
    <w:rPr>
      <w:rFonts w:ascii="Times New Roman" w:eastAsia="Times New Roman" w:hAnsi="Times New Roman"/>
      <w:noProof/>
      <w:sz w:val="28"/>
      <w:szCs w:val="20"/>
      <w:lang w:eastAsia="ru-RU"/>
    </w:rPr>
  </w:style>
  <w:style w:type="character" w:customStyle="1" w:styleId="a6">
    <w:name w:val="Основной текст Знак"/>
    <w:basedOn w:val="a1"/>
    <w:link w:val="a0"/>
    <w:rsid w:val="005B5997"/>
    <w:rPr>
      <w:rFonts w:eastAsia="Times New Roman" w:cs="Times New Roman"/>
      <w:noProof/>
      <w:szCs w:val="20"/>
      <w:lang w:val="ru-RU" w:eastAsia="ru-RU"/>
    </w:rPr>
  </w:style>
  <w:style w:type="table" w:styleId="a7">
    <w:name w:val="Table Grid"/>
    <w:basedOn w:val="a2"/>
    <w:uiPriority w:val="39"/>
    <w:rsid w:val="005B599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302FEB"/>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302FEB"/>
    <w:rPr>
      <w:rFonts w:ascii="Segoe UI" w:eastAsia="Calibri" w:hAnsi="Segoe UI" w:cs="Segoe UI"/>
      <w:sz w:val="18"/>
      <w:szCs w:val="18"/>
      <w:lang w:val="ru-RU"/>
    </w:rPr>
  </w:style>
  <w:style w:type="character" w:customStyle="1" w:styleId="20">
    <w:name w:val="Заголовок 2 Знак"/>
    <w:basedOn w:val="a1"/>
    <w:link w:val="2"/>
    <w:rsid w:val="00A95751"/>
    <w:rPr>
      <w:rFonts w:eastAsia="Times New Roman" w:cs="Times New Roman"/>
      <w:b/>
      <w:bCs/>
      <w:sz w:val="36"/>
      <w:szCs w:val="36"/>
      <w:lang w:val="ru-RU" w:eastAsia="zh-CN"/>
    </w:rPr>
  </w:style>
  <w:style w:type="paragraph" w:customStyle="1" w:styleId="10">
    <w:name w:val="Без интервала1"/>
    <w:rsid w:val="00A95751"/>
    <w:pPr>
      <w:suppressAutoHyphens/>
      <w:spacing w:line="240" w:lineRule="auto"/>
      <w:ind w:firstLine="0"/>
      <w:jc w:val="left"/>
    </w:pPr>
    <w:rPr>
      <w:rFonts w:eastAsia="Calibri" w:cs="Times New Roman"/>
      <w:sz w:val="24"/>
      <w:szCs w:val="24"/>
      <w:lang w:val="ru-RU" w:eastAsia="zh-CN"/>
    </w:rPr>
  </w:style>
  <w:style w:type="paragraph" w:customStyle="1" w:styleId="11">
    <w:name w:val="Абзац списка1"/>
    <w:basedOn w:val="a"/>
    <w:rsid w:val="00A95751"/>
    <w:pPr>
      <w:widowControl w:val="0"/>
      <w:suppressAutoHyphens/>
      <w:autoSpaceDE w:val="0"/>
      <w:spacing w:after="0" w:line="240" w:lineRule="auto"/>
      <w:ind w:left="720"/>
      <w:contextualSpacing/>
    </w:pPr>
    <w:rPr>
      <w:rFonts w:ascii="Times New Roman" w:hAnsi="Times New Roman"/>
      <w:sz w:val="20"/>
      <w:szCs w:val="20"/>
      <w:lang w:eastAsia="zh-CN"/>
    </w:rPr>
  </w:style>
  <w:style w:type="paragraph" w:customStyle="1" w:styleId="21">
    <w:name w:val="Обычный2"/>
    <w:rsid w:val="00A95751"/>
    <w:pPr>
      <w:widowControl w:val="0"/>
      <w:suppressAutoHyphens/>
      <w:spacing w:line="240" w:lineRule="auto"/>
      <w:ind w:firstLine="0"/>
      <w:jc w:val="left"/>
    </w:pPr>
    <w:rPr>
      <w:rFonts w:eastAsia="Calibri" w:cs="Times New Roman"/>
      <w:sz w:val="20"/>
      <w:szCs w:val="20"/>
      <w:lang w:val="ru-RU" w:eastAsia="zh-CN"/>
    </w:rPr>
  </w:style>
  <w:style w:type="paragraph" w:customStyle="1" w:styleId="msonormalcxsplast">
    <w:name w:val="msonormalcxsplast"/>
    <w:basedOn w:val="a"/>
    <w:rsid w:val="00A95751"/>
    <w:pPr>
      <w:suppressAutoHyphens/>
      <w:spacing w:before="280" w:after="280" w:line="240" w:lineRule="auto"/>
    </w:pPr>
    <w:rPr>
      <w:rFonts w:ascii="Times New Roman" w:eastAsia="Times New Roman" w:hAnsi="Times New Roman"/>
      <w:sz w:val="24"/>
      <w:szCs w:val="24"/>
      <w:lang w:eastAsia="zh-CN"/>
    </w:rPr>
  </w:style>
  <w:style w:type="paragraph" w:customStyle="1" w:styleId="msonormalcxspmiddle">
    <w:name w:val="msonormalcxspmiddle"/>
    <w:basedOn w:val="a"/>
    <w:rsid w:val="00A95751"/>
    <w:pPr>
      <w:suppressAutoHyphens/>
      <w:spacing w:before="280" w:after="280" w:line="240" w:lineRule="auto"/>
    </w:pPr>
    <w:rPr>
      <w:rFonts w:ascii="Times New Roman" w:eastAsia="Times New Roman" w:hAnsi="Times New Roman"/>
      <w:sz w:val="24"/>
      <w:szCs w:val="24"/>
      <w:lang w:eastAsia="zh-CN"/>
    </w:rPr>
  </w:style>
  <w:style w:type="paragraph" w:styleId="3">
    <w:name w:val="Body Text Indent 3"/>
    <w:basedOn w:val="a"/>
    <w:link w:val="30"/>
    <w:uiPriority w:val="99"/>
    <w:semiHidden/>
    <w:unhideWhenUsed/>
    <w:rsid w:val="008758AB"/>
    <w:pPr>
      <w:spacing w:after="120"/>
      <w:ind w:left="283"/>
    </w:pPr>
    <w:rPr>
      <w:sz w:val="16"/>
      <w:szCs w:val="16"/>
    </w:rPr>
  </w:style>
  <w:style w:type="character" w:customStyle="1" w:styleId="30">
    <w:name w:val="Основной текст с отступом 3 Знак"/>
    <w:basedOn w:val="a1"/>
    <w:link w:val="3"/>
    <w:uiPriority w:val="99"/>
    <w:semiHidden/>
    <w:rsid w:val="008758AB"/>
    <w:rPr>
      <w:rFonts w:ascii="Calibri" w:eastAsia="Calibri" w:hAnsi="Calibri" w:cs="Times New Roman"/>
      <w:sz w:val="16"/>
      <w:szCs w:val="16"/>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6</Pages>
  <Words>1977</Words>
  <Characters>11273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Victoriya</dc:creator>
  <cp:keywords/>
  <dc:description/>
  <cp:lastModifiedBy>Finvid12</cp:lastModifiedBy>
  <cp:revision>19</cp:revision>
  <cp:lastPrinted>2020-10-05T06:44:00Z</cp:lastPrinted>
  <dcterms:created xsi:type="dcterms:W3CDTF">2020-07-24T09:41:00Z</dcterms:created>
  <dcterms:modified xsi:type="dcterms:W3CDTF">2020-10-05T06:45:00Z</dcterms:modified>
</cp:coreProperties>
</file>