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D1" w:rsidRPr="00943283" w:rsidRDefault="00097FD1" w:rsidP="00097FD1">
      <w:pPr>
        <w:tabs>
          <w:tab w:val="right" w:pos="6379"/>
        </w:tabs>
        <w:rPr>
          <w:b/>
          <w:sz w:val="28"/>
          <w:szCs w:val="28"/>
        </w:rPr>
      </w:pPr>
      <w:r>
        <w:rPr>
          <w:rFonts w:ascii="Calibri" w:hAnsi="Calibri"/>
        </w:rPr>
        <w:t xml:space="preserve">            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    </w:t>
      </w:r>
    </w:p>
    <w:p w:rsidR="00097FD1" w:rsidRPr="00B47830" w:rsidRDefault="008A09C9" w:rsidP="00097FD1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</w:t>
      </w:r>
      <w:r w:rsidR="008337CA">
        <w:rPr>
          <w:rFonts w:ascii="Calibri" w:hAnsi="Calibri"/>
          <w:sz w:val="20"/>
        </w:rPr>
        <w:t xml:space="preserve">                          </w:t>
      </w:r>
    </w:p>
    <w:p w:rsidR="00097FD1" w:rsidRPr="00143786" w:rsidRDefault="00097FD1" w:rsidP="00097FD1">
      <w:pPr>
        <w:jc w:val="center"/>
        <w:rPr>
          <w:b/>
          <w:sz w:val="28"/>
          <w:szCs w:val="28"/>
        </w:rPr>
      </w:pPr>
      <w:r w:rsidRPr="00143786">
        <w:rPr>
          <w:b/>
          <w:sz w:val="28"/>
          <w:szCs w:val="28"/>
        </w:rPr>
        <w:t>УКРАЇНА</w:t>
      </w:r>
    </w:p>
    <w:p w:rsidR="00097FD1" w:rsidRPr="00143786" w:rsidRDefault="00097FD1" w:rsidP="00097FD1">
      <w:pPr>
        <w:jc w:val="center"/>
        <w:rPr>
          <w:b/>
          <w:sz w:val="28"/>
          <w:szCs w:val="28"/>
        </w:rPr>
      </w:pPr>
      <w:r w:rsidRPr="00143786">
        <w:rPr>
          <w:b/>
          <w:sz w:val="28"/>
          <w:szCs w:val="28"/>
        </w:rPr>
        <w:t>ЧЕРНІГІВСЬКА ОБЛАСТЬ</w:t>
      </w:r>
    </w:p>
    <w:p w:rsidR="00097FD1" w:rsidRPr="00143786" w:rsidRDefault="00097FD1" w:rsidP="0009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І Ж И Н С Ь К А    М І С Ь К А    </w:t>
      </w:r>
      <w:r w:rsidRPr="00143786">
        <w:rPr>
          <w:b/>
          <w:sz w:val="28"/>
          <w:szCs w:val="28"/>
        </w:rPr>
        <w:t>Р А Д А</w:t>
      </w:r>
    </w:p>
    <w:p w:rsidR="00097FD1" w:rsidRPr="0053170A" w:rsidRDefault="00097FD1" w:rsidP="00097FD1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097FD1" w:rsidRDefault="00097FD1" w:rsidP="00097FD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7FD1" w:rsidRDefault="00097FD1" w:rsidP="00097F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97FD1" w:rsidRPr="00B47830" w:rsidRDefault="00097FD1" w:rsidP="00097FD1">
      <w:pPr>
        <w:jc w:val="center"/>
        <w:rPr>
          <w:b/>
          <w:sz w:val="28"/>
          <w:szCs w:val="28"/>
        </w:rPr>
      </w:pPr>
    </w:p>
    <w:p w:rsidR="00097FD1" w:rsidRPr="00923FCC" w:rsidRDefault="00097FD1" w:rsidP="00097FD1">
      <w:pPr>
        <w:ind w:right="84"/>
        <w:outlineLvl w:val="0"/>
        <w:rPr>
          <w:sz w:val="28"/>
        </w:rPr>
      </w:pPr>
      <w:r>
        <w:rPr>
          <w:sz w:val="28"/>
          <w:u w:val="single"/>
        </w:rPr>
        <w:t xml:space="preserve">від    </w:t>
      </w:r>
      <w:r w:rsidR="0029223E">
        <w:rPr>
          <w:sz w:val="28"/>
          <w:u w:val="single"/>
        </w:rPr>
        <w:t xml:space="preserve">  </w:t>
      </w:r>
      <w:r w:rsidR="00DD5E10">
        <w:rPr>
          <w:sz w:val="28"/>
          <w:u w:val="single"/>
        </w:rPr>
        <w:t xml:space="preserve">01.10.         </w:t>
      </w:r>
      <w:r>
        <w:rPr>
          <w:sz w:val="28"/>
          <w:u w:val="single"/>
        </w:rPr>
        <w:t xml:space="preserve"> </w:t>
      </w:r>
      <w:r w:rsidRPr="00923FCC">
        <w:rPr>
          <w:sz w:val="28"/>
          <w:u w:val="single"/>
        </w:rPr>
        <w:t xml:space="preserve"> 20</w:t>
      </w:r>
      <w:r w:rsidR="00496B6D">
        <w:rPr>
          <w:sz w:val="28"/>
          <w:u w:val="single"/>
        </w:rPr>
        <w:t>20</w:t>
      </w:r>
      <w:r>
        <w:rPr>
          <w:sz w:val="28"/>
          <w:u w:val="single"/>
        </w:rPr>
        <w:t xml:space="preserve"> </w:t>
      </w:r>
      <w:r w:rsidRPr="00923FCC">
        <w:rPr>
          <w:sz w:val="28"/>
          <w:u w:val="single"/>
        </w:rPr>
        <w:t>р</w:t>
      </w:r>
      <w:r w:rsidRPr="00F7311F">
        <w:rPr>
          <w:sz w:val="28"/>
          <w:u w:val="single"/>
        </w:rPr>
        <w:t>оку</w:t>
      </w:r>
      <w:r>
        <w:rPr>
          <w:sz w:val="28"/>
          <w:u w:val="single"/>
        </w:rPr>
        <w:t xml:space="preserve"> </w:t>
      </w:r>
      <w:r w:rsidRPr="00AC279F">
        <w:rPr>
          <w:sz w:val="28"/>
        </w:rPr>
        <w:t xml:space="preserve">       </w:t>
      </w:r>
      <w:r>
        <w:rPr>
          <w:sz w:val="28"/>
        </w:rPr>
        <w:t xml:space="preserve">     </w:t>
      </w:r>
      <w:r w:rsidRPr="00AC279F">
        <w:rPr>
          <w:sz w:val="28"/>
        </w:rPr>
        <w:t xml:space="preserve">  </w:t>
      </w:r>
      <w:r w:rsidRPr="0042205F">
        <w:rPr>
          <w:sz w:val="28"/>
        </w:rPr>
        <w:t>м. Ніжин</w:t>
      </w:r>
      <w:r>
        <w:rPr>
          <w:sz w:val="28"/>
        </w:rPr>
        <w:t xml:space="preserve">                                      №</w:t>
      </w:r>
      <w:r w:rsidRPr="00806CC6">
        <w:rPr>
          <w:sz w:val="28"/>
        </w:rPr>
        <w:t>_</w:t>
      </w:r>
      <w:r w:rsidR="00DD5E10">
        <w:rPr>
          <w:sz w:val="28"/>
        </w:rPr>
        <w:t>343</w:t>
      </w:r>
      <w:bookmarkStart w:id="0" w:name="_GoBack"/>
      <w:bookmarkEnd w:id="0"/>
      <w:r>
        <w:rPr>
          <w:sz w:val="28"/>
        </w:rPr>
        <w:t>_</w:t>
      </w:r>
    </w:p>
    <w:p w:rsidR="00097FD1" w:rsidRPr="00923FCC" w:rsidRDefault="00097FD1" w:rsidP="00097FD1">
      <w:pPr>
        <w:ind w:right="84"/>
        <w:outlineLvl w:val="0"/>
        <w:rPr>
          <w:sz w:val="28"/>
        </w:rPr>
      </w:pPr>
    </w:p>
    <w:p w:rsidR="00097FD1" w:rsidRPr="0042205F" w:rsidRDefault="00097FD1" w:rsidP="00097FD1">
      <w:pPr>
        <w:tabs>
          <w:tab w:val="left" w:pos="5220"/>
        </w:tabs>
        <w:ind w:right="4134"/>
        <w:jc w:val="both"/>
        <w:outlineLvl w:val="0"/>
        <w:rPr>
          <w:sz w:val="28"/>
        </w:rPr>
      </w:pPr>
      <w:r>
        <w:rPr>
          <w:sz w:val="28"/>
        </w:rPr>
        <w:t xml:space="preserve">Про </w:t>
      </w:r>
      <w:r w:rsidRPr="008902F1">
        <w:rPr>
          <w:sz w:val="28"/>
        </w:rPr>
        <w:t>надання дозволу мешканц</w:t>
      </w:r>
      <w:r>
        <w:rPr>
          <w:sz w:val="28"/>
        </w:rPr>
        <w:t>ям  міста  на відключення квартир</w:t>
      </w:r>
      <w:r w:rsidR="00B5329F">
        <w:rPr>
          <w:sz w:val="28"/>
        </w:rPr>
        <w:t xml:space="preserve"> та нежитлового</w:t>
      </w:r>
      <w:r w:rsidR="00AD26CA">
        <w:rPr>
          <w:sz w:val="28"/>
        </w:rPr>
        <w:t xml:space="preserve"> приміщення </w:t>
      </w:r>
      <w:r>
        <w:rPr>
          <w:sz w:val="28"/>
        </w:rPr>
        <w:t xml:space="preserve"> </w:t>
      </w:r>
      <w:r w:rsidRPr="008902F1">
        <w:rPr>
          <w:sz w:val="28"/>
        </w:rPr>
        <w:t>від мереж централізованого опалення і гарячого водопоста</w:t>
      </w:r>
      <w:r>
        <w:rPr>
          <w:sz w:val="28"/>
        </w:rPr>
        <w:t>чання та  виготовлення проектно</w:t>
      </w:r>
      <w:r w:rsidRPr="008902F1">
        <w:rPr>
          <w:sz w:val="28"/>
        </w:rPr>
        <w:t>- кошторисної документації</w:t>
      </w:r>
      <w:r>
        <w:rPr>
          <w:sz w:val="28"/>
        </w:rPr>
        <w:t xml:space="preserve"> для встановлення індивідуального опалення</w:t>
      </w:r>
    </w:p>
    <w:p w:rsidR="00097FD1" w:rsidRPr="0042205F" w:rsidRDefault="00097FD1" w:rsidP="00097FD1">
      <w:pPr>
        <w:ind w:right="-6" w:firstLine="900"/>
        <w:jc w:val="both"/>
        <w:outlineLvl w:val="0"/>
        <w:rPr>
          <w:sz w:val="28"/>
        </w:rPr>
      </w:pPr>
    </w:p>
    <w:p w:rsidR="00EB12BD" w:rsidRPr="0042205F" w:rsidRDefault="008337CA" w:rsidP="00EB12BD">
      <w:pPr>
        <w:ind w:right="-6" w:firstLine="900"/>
        <w:jc w:val="both"/>
        <w:outlineLvl w:val="0"/>
        <w:rPr>
          <w:sz w:val="28"/>
        </w:rPr>
      </w:pPr>
      <w:r>
        <w:rPr>
          <w:sz w:val="28"/>
        </w:rPr>
        <w:t>Відповідно до статей 30, 53</w:t>
      </w:r>
      <w:r w:rsidR="00097FD1">
        <w:rPr>
          <w:sz w:val="28"/>
        </w:rPr>
        <w:t xml:space="preserve">, </w:t>
      </w:r>
      <w:r w:rsidR="00097FD1" w:rsidRPr="0042205F">
        <w:rPr>
          <w:sz w:val="28"/>
        </w:rPr>
        <w:t>59</w:t>
      </w:r>
      <w:r w:rsidR="00097FD1">
        <w:rPr>
          <w:sz w:val="28"/>
        </w:rPr>
        <w:t>, 73</w:t>
      </w:r>
      <w:r w:rsidR="00097FD1" w:rsidRPr="0042205F">
        <w:rPr>
          <w:sz w:val="28"/>
        </w:rPr>
        <w:t xml:space="preserve"> Закону України «Про місцеве с</w:t>
      </w:r>
      <w:r w:rsidR="00097FD1">
        <w:rPr>
          <w:sz w:val="28"/>
        </w:rPr>
        <w:t>амоврядування в Україні», та статті</w:t>
      </w:r>
      <w:r w:rsidR="00097FD1" w:rsidRPr="0042205F">
        <w:rPr>
          <w:sz w:val="28"/>
        </w:rPr>
        <w:t xml:space="preserve"> 152 Житлового Кодексу України,</w:t>
      </w:r>
      <w:r w:rsidR="00097FD1">
        <w:rPr>
          <w:sz w:val="28"/>
        </w:rPr>
        <w:t xml:space="preserve">  </w:t>
      </w:r>
      <w:r w:rsidR="00496B6D">
        <w:rPr>
          <w:sz w:val="28"/>
        </w:rPr>
        <w:t xml:space="preserve"> протоколів</w:t>
      </w:r>
      <w:r w:rsidR="00097FD1" w:rsidRPr="00E479E0">
        <w:rPr>
          <w:sz w:val="28"/>
        </w:rPr>
        <w:t xml:space="preserve"> № </w:t>
      </w:r>
      <w:r w:rsidR="00496B6D">
        <w:rPr>
          <w:sz w:val="28"/>
        </w:rPr>
        <w:t>2 від 09.09.2020р.,№ 3 від 25,09.20р.</w:t>
      </w:r>
      <w:r w:rsidR="00097FD1" w:rsidRPr="00E479E0">
        <w:rPr>
          <w:sz w:val="28"/>
        </w:rPr>
        <w:t xml:space="preserve"> засідання пості</w:t>
      </w:r>
      <w:r w:rsidR="00496B6D">
        <w:rPr>
          <w:sz w:val="28"/>
        </w:rPr>
        <w:t>йно діючої  комісії для  розгляду питань, щодо відключення споживачів від систем</w:t>
      </w:r>
      <w:r w:rsidR="00097FD1" w:rsidRPr="00E479E0">
        <w:rPr>
          <w:sz w:val="28"/>
        </w:rPr>
        <w:t xml:space="preserve"> централізованого опалення та гарячого водопостачання</w:t>
      </w:r>
      <w:r w:rsidR="00097FD1">
        <w:rPr>
          <w:sz w:val="28"/>
        </w:rPr>
        <w:t>,</w:t>
      </w:r>
      <w:r w:rsidR="00097FD1" w:rsidRPr="00097FD1">
        <w:rPr>
          <w:sz w:val="28"/>
        </w:rPr>
        <w:t xml:space="preserve"> </w:t>
      </w:r>
      <w:r w:rsidR="00097FD1">
        <w:rPr>
          <w:sz w:val="28"/>
        </w:rPr>
        <w:t xml:space="preserve">Регламенту виконавчого комітету Ніжинської міської ради </w:t>
      </w:r>
      <w:r w:rsidR="00097FD1">
        <w:rPr>
          <w:sz w:val="28"/>
          <w:lang w:val="en-US"/>
        </w:rPr>
        <w:t>VII</w:t>
      </w:r>
      <w:r w:rsidR="00097FD1" w:rsidRPr="0081559E">
        <w:rPr>
          <w:sz w:val="28"/>
        </w:rPr>
        <w:t xml:space="preserve"> </w:t>
      </w:r>
      <w:r w:rsidR="00097FD1">
        <w:rPr>
          <w:sz w:val="28"/>
        </w:rPr>
        <w:t>скликання, затвердженого рішенням виконавчого комітету міської ради від 11 серпня 2016 року № 220</w:t>
      </w:r>
      <w:r w:rsidR="004C3307">
        <w:rPr>
          <w:sz w:val="28"/>
        </w:rPr>
        <w:t>,</w:t>
      </w:r>
      <w:r w:rsidR="00097FD1" w:rsidRPr="0042205F">
        <w:rPr>
          <w:sz w:val="28"/>
        </w:rPr>
        <w:t xml:space="preserve"> розглянувши заяви мешканців міста, виконком міської ради вирішив:</w:t>
      </w:r>
    </w:p>
    <w:p w:rsidR="00097FD1" w:rsidRDefault="00097FD1" w:rsidP="00097FD1">
      <w:pPr>
        <w:numPr>
          <w:ilvl w:val="0"/>
          <w:numId w:val="1"/>
        </w:numPr>
        <w:tabs>
          <w:tab w:val="clear" w:pos="720"/>
          <w:tab w:val="num" w:pos="0"/>
        </w:tabs>
        <w:ind w:left="0" w:right="-6" w:firstLine="0"/>
        <w:jc w:val="both"/>
        <w:outlineLvl w:val="0"/>
        <w:rPr>
          <w:sz w:val="28"/>
        </w:rPr>
      </w:pPr>
      <w:r>
        <w:rPr>
          <w:sz w:val="28"/>
        </w:rPr>
        <w:t xml:space="preserve"> Дозволити мешканцям міста </w:t>
      </w:r>
      <w:r w:rsidR="00496B6D">
        <w:rPr>
          <w:sz w:val="28"/>
        </w:rPr>
        <w:t>відключити свої</w:t>
      </w:r>
      <w:r w:rsidRPr="00DF20E1">
        <w:rPr>
          <w:sz w:val="28"/>
        </w:rPr>
        <w:t xml:space="preserve"> квартир</w:t>
      </w:r>
      <w:r w:rsidR="00496B6D">
        <w:rPr>
          <w:sz w:val="28"/>
        </w:rPr>
        <w:t>и</w:t>
      </w:r>
      <w:r w:rsidR="00F97F78">
        <w:rPr>
          <w:sz w:val="28"/>
        </w:rPr>
        <w:t xml:space="preserve"> та нежитлове приміщення </w:t>
      </w:r>
      <w:r w:rsidRPr="00DF20E1">
        <w:rPr>
          <w:sz w:val="28"/>
        </w:rPr>
        <w:t xml:space="preserve"> від мереж централізованого опалення і гарячого </w:t>
      </w:r>
      <w:r w:rsidR="00496B6D">
        <w:rPr>
          <w:sz w:val="28"/>
        </w:rPr>
        <w:t>водопостачання та надати  їм дозвіл</w:t>
      </w:r>
      <w:r w:rsidRPr="00DF20E1">
        <w:rPr>
          <w:sz w:val="28"/>
        </w:rPr>
        <w:t xml:space="preserve"> на виготовлення за власні кошти  прое</w:t>
      </w:r>
      <w:r w:rsidR="0029223E">
        <w:rPr>
          <w:sz w:val="28"/>
        </w:rPr>
        <w:t>ктно-кошторисної документації для</w:t>
      </w:r>
      <w:r w:rsidRPr="00DF20E1">
        <w:rPr>
          <w:sz w:val="28"/>
        </w:rPr>
        <w:t xml:space="preserve"> встановлення індивідуального опалення</w:t>
      </w:r>
      <w:r w:rsidR="00496B6D">
        <w:rPr>
          <w:sz w:val="28"/>
        </w:rPr>
        <w:t xml:space="preserve"> за умови погодження з </w:t>
      </w:r>
      <w:r w:rsidR="00EB12BD">
        <w:rPr>
          <w:sz w:val="28"/>
        </w:rPr>
        <w:t xml:space="preserve">власником мереж, або його представником, </w:t>
      </w:r>
      <w:r w:rsidR="00496B6D">
        <w:rPr>
          <w:sz w:val="28"/>
        </w:rPr>
        <w:t>енергопостачальними підприємствами та товариством  з обмеженою відповідальністю «</w:t>
      </w:r>
      <w:proofErr w:type="spellStart"/>
      <w:r w:rsidR="00496B6D">
        <w:rPr>
          <w:sz w:val="28"/>
        </w:rPr>
        <w:t>НіжинТеплоМережі</w:t>
      </w:r>
      <w:proofErr w:type="spellEnd"/>
      <w:r w:rsidR="00496B6D">
        <w:rPr>
          <w:sz w:val="28"/>
        </w:rPr>
        <w:t>», враховуючи дотримання  мешканцями</w:t>
      </w:r>
      <w:r w:rsidRPr="0042205F">
        <w:rPr>
          <w:sz w:val="28"/>
        </w:rPr>
        <w:t xml:space="preserve">  </w:t>
      </w:r>
      <w:r>
        <w:rPr>
          <w:sz w:val="28"/>
        </w:rPr>
        <w:t xml:space="preserve">технічних </w:t>
      </w:r>
      <w:r w:rsidRPr="0042205F">
        <w:rPr>
          <w:sz w:val="28"/>
        </w:rPr>
        <w:t>умов:</w:t>
      </w:r>
      <w:r w:rsidR="00BD0776" w:rsidRPr="00BD0776">
        <w:rPr>
          <w:sz w:val="28"/>
        </w:rPr>
        <w:t xml:space="preserve"> </w:t>
      </w:r>
    </w:p>
    <w:p w:rsidR="00CB657C" w:rsidRPr="0042205F" w:rsidRDefault="00F97F78" w:rsidP="00CB657C">
      <w:pPr>
        <w:ind w:right="-6"/>
        <w:jc w:val="both"/>
        <w:outlineLvl w:val="0"/>
        <w:rPr>
          <w:sz w:val="28"/>
        </w:rPr>
      </w:pPr>
      <w:proofErr w:type="spellStart"/>
      <w:r>
        <w:rPr>
          <w:sz w:val="28"/>
        </w:rPr>
        <w:t>Любенку</w:t>
      </w:r>
      <w:proofErr w:type="spellEnd"/>
      <w:r>
        <w:rPr>
          <w:sz w:val="28"/>
        </w:rPr>
        <w:t xml:space="preserve"> Костянтину Петровичу       </w:t>
      </w:r>
      <w:r w:rsidR="00B5329F">
        <w:rPr>
          <w:sz w:val="28"/>
        </w:rPr>
        <w:t xml:space="preserve"> </w:t>
      </w:r>
      <w:r w:rsidR="0022247C">
        <w:rPr>
          <w:sz w:val="28"/>
        </w:rPr>
        <w:t>-</w:t>
      </w:r>
      <w:r w:rsidR="00C6645C">
        <w:rPr>
          <w:sz w:val="28"/>
        </w:rPr>
        <w:t xml:space="preserve"> </w:t>
      </w:r>
      <w:r w:rsidR="0029223E">
        <w:rPr>
          <w:sz w:val="28"/>
        </w:rPr>
        <w:t xml:space="preserve">вул. </w:t>
      </w:r>
      <w:r>
        <w:rPr>
          <w:sz w:val="28"/>
        </w:rPr>
        <w:t>Небесної Сотні, буд. № 12, кв.4</w:t>
      </w:r>
    </w:p>
    <w:p w:rsidR="00097FD1" w:rsidRPr="0042205F" w:rsidRDefault="00F97F78" w:rsidP="00097FD1">
      <w:pPr>
        <w:ind w:right="-6"/>
        <w:jc w:val="both"/>
        <w:outlineLvl w:val="0"/>
        <w:rPr>
          <w:sz w:val="28"/>
        </w:rPr>
      </w:pPr>
      <w:proofErr w:type="spellStart"/>
      <w:r>
        <w:rPr>
          <w:sz w:val="28"/>
        </w:rPr>
        <w:t>Парфіловій</w:t>
      </w:r>
      <w:proofErr w:type="spellEnd"/>
      <w:r>
        <w:rPr>
          <w:sz w:val="28"/>
        </w:rPr>
        <w:t xml:space="preserve">  Катерині  Олексіївні       </w:t>
      </w:r>
      <w:r w:rsidR="00097FD1">
        <w:rPr>
          <w:sz w:val="28"/>
        </w:rPr>
        <w:t>-</w:t>
      </w:r>
      <w:r>
        <w:rPr>
          <w:sz w:val="28"/>
        </w:rPr>
        <w:t xml:space="preserve"> вул. Шевченка, буд. № 89, кв.10</w:t>
      </w:r>
    </w:p>
    <w:p w:rsidR="00C6645C" w:rsidRDefault="00F97F78" w:rsidP="00103EB8">
      <w:pPr>
        <w:tabs>
          <w:tab w:val="left" w:pos="4678"/>
        </w:tabs>
        <w:ind w:left="993" w:right="-6" w:hanging="993"/>
        <w:jc w:val="both"/>
        <w:outlineLvl w:val="0"/>
        <w:rPr>
          <w:sz w:val="28"/>
        </w:rPr>
      </w:pPr>
      <w:proofErr w:type="spellStart"/>
      <w:r>
        <w:rPr>
          <w:sz w:val="28"/>
        </w:rPr>
        <w:t>Скрипець</w:t>
      </w:r>
      <w:proofErr w:type="spellEnd"/>
      <w:r>
        <w:rPr>
          <w:sz w:val="28"/>
        </w:rPr>
        <w:t xml:space="preserve">  Ользі Іванівні                   </w:t>
      </w:r>
      <w:r w:rsidR="00B5329F">
        <w:rPr>
          <w:sz w:val="28"/>
        </w:rPr>
        <w:t xml:space="preserve">  </w:t>
      </w:r>
      <w:r w:rsidR="002355FB">
        <w:rPr>
          <w:sz w:val="28"/>
        </w:rPr>
        <w:t xml:space="preserve"> </w:t>
      </w:r>
      <w:r w:rsidR="00C6645C">
        <w:rPr>
          <w:sz w:val="28"/>
        </w:rPr>
        <w:t>- вул. Шевченка, буд.</w:t>
      </w:r>
      <w:r w:rsidR="00711492">
        <w:rPr>
          <w:sz w:val="28"/>
        </w:rPr>
        <w:t xml:space="preserve"> </w:t>
      </w:r>
      <w:r w:rsidR="00C6645C">
        <w:rPr>
          <w:sz w:val="28"/>
        </w:rPr>
        <w:t>№</w:t>
      </w:r>
      <w:r w:rsidR="00711492">
        <w:rPr>
          <w:sz w:val="28"/>
        </w:rPr>
        <w:t xml:space="preserve"> </w:t>
      </w:r>
      <w:r>
        <w:rPr>
          <w:sz w:val="28"/>
        </w:rPr>
        <w:t xml:space="preserve">97- В,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>. 5</w:t>
      </w:r>
    </w:p>
    <w:p w:rsidR="00C6645C" w:rsidRDefault="00F97F78" w:rsidP="00103EB8">
      <w:pPr>
        <w:tabs>
          <w:tab w:val="left" w:pos="4678"/>
        </w:tabs>
        <w:ind w:left="993" w:right="-6" w:hanging="993"/>
        <w:jc w:val="both"/>
        <w:outlineLvl w:val="0"/>
        <w:rPr>
          <w:sz w:val="28"/>
        </w:rPr>
      </w:pPr>
      <w:r>
        <w:rPr>
          <w:sz w:val="28"/>
        </w:rPr>
        <w:t>Нагорній  Оксані</w:t>
      </w:r>
      <w:r w:rsidR="00571CF6">
        <w:rPr>
          <w:sz w:val="28"/>
        </w:rPr>
        <w:t xml:space="preserve"> Григор</w:t>
      </w:r>
      <w:r>
        <w:rPr>
          <w:sz w:val="28"/>
        </w:rPr>
        <w:t xml:space="preserve">івні         </w:t>
      </w:r>
      <w:r w:rsidR="00C6645C">
        <w:rPr>
          <w:sz w:val="28"/>
        </w:rPr>
        <w:t xml:space="preserve">  </w:t>
      </w:r>
      <w:r w:rsidR="00571CF6">
        <w:rPr>
          <w:sz w:val="28"/>
        </w:rPr>
        <w:t xml:space="preserve">    </w:t>
      </w:r>
      <w:r w:rsidR="00C6645C">
        <w:rPr>
          <w:sz w:val="28"/>
        </w:rPr>
        <w:t>- вул. Шевченка, буд. №</w:t>
      </w:r>
      <w:r w:rsidR="00711492">
        <w:rPr>
          <w:sz w:val="28"/>
        </w:rPr>
        <w:t xml:space="preserve"> </w:t>
      </w:r>
      <w:r>
        <w:rPr>
          <w:sz w:val="28"/>
        </w:rPr>
        <w:t>11</w:t>
      </w:r>
    </w:p>
    <w:p w:rsidR="00C6645C" w:rsidRDefault="00F97F78" w:rsidP="00103EB8">
      <w:pPr>
        <w:tabs>
          <w:tab w:val="left" w:pos="4678"/>
        </w:tabs>
        <w:ind w:left="993" w:right="-6" w:hanging="993"/>
        <w:jc w:val="both"/>
        <w:outlineLvl w:val="0"/>
        <w:rPr>
          <w:sz w:val="28"/>
        </w:rPr>
      </w:pPr>
      <w:r>
        <w:rPr>
          <w:sz w:val="28"/>
        </w:rPr>
        <w:t xml:space="preserve">Павлову </w:t>
      </w:r>
      <w:r w:rsidR="000B6D71">
        <w:rPr>
          <w:sz w:val="28"/>
        </w:rPr>
        <w:t xml:space="preserve">  Павлу</w:t>
      </w:r>
      <w:r w:rsidR="00C6645C">
        <w:rPr>
          <w:sz w:val="28"/>
        </w:rPr>
        <w:t xml:space="preserve"> </w:t>
      </w:r>
      <w:r w:rsidR="000B6D71">
        <w:rPr>
          <w:sz w:val="28"/>
        </w:rPr>
        <w:t xml:space="preserve">Петровичу             </w:t>
      </w:r>
      <w:r w:rsidR="00571CF6">
        <w:rPr>
          <w:sz w:val="28"/>
        </w:rPr>
        <w:t xml:space="preserve">   </w:t>
      </w:r>
      <w:r w:rsidR="00B874A4">
        <w:rPr>
          <w:sz w:val="28"/>
        </w:rPr>
        <w:t xml:space="preserve"> </w:t>
      </w:r>
      <w:r w:rsidR="000B6D71">
        <w:rPr>
          <w:sz w:val="28"/>
        </w:rPr>
        <w:t xml:space="preserve">- вул. Академіка Амосова, буд. № 7, </w:t>
      </w:r>
      <w:proofErr w:type="spellStart"/>
      <w:r w:rsidR="000B6D71">
        <w:rPr>
          <w:sz w:val="28"/>
        </w:rPr>
        <w:t>кв</w:t>
      </w:r>
      <w:proofErr w:type="spellEnd"/>
      <w:r w:rsidR="000B6D71">
        <w:rPr>
          <w:sz w:val="28"/>
        </w:rPr>
        <w:t>. 35</w:t>
      </w:r>
    </w:p>
    <w:p w:rsidR="00711492" w:rsidRDefault="000B6D71" w:rsidP="00103EB8">
      <w:pPr>
        <w:tabs>
          <w:tab w:val="left" w:pos="4678"/>
        </w:tabs>
        <w:ind w:left="993" w:right="-6" w:hanging="993"/>
        <w:jc w:val="both"/>
        <w:outlineLvl w:val="0"/>
        <w:rPr>
          <w:sz w:val="28"/>
        </w:rPr>
      </w:pPr>
      <w:r>
        <w:rPr>
          <w:sz w:val="28"/>
        </w:rPr>
        <w:t xml:space="preserve">Ляшенко Ганні Григорівні               </w:t>
      </w:r>
      <w:r w:rsidR="00571CF6">
        <w:rPr>
          <w:sz w:val="28"/>
        </w:rPr>
        <w:t xml:space="preserve">  </w:t>
      </w:r>
      <w:r w:rsidR="00B874A4">
        <w:rPr>
          <w:sz w:val="28"/>
        </w:rPr>
        <w:t xml:space="preserve"> </w:t>
      </w:r>
      <w:r>
        <w:rPr>
          <w:sz w:val="28"/>
        </w:rPr>
        <w:t xml:space="preserve"> - вул. </w:t>
      </w:r>
      <w:proofErr w:type="spellStart"/>
      <w:r>
        <w:rPr>
          <w:sz w:val="28"/>
        </w:rPr>
        <w:t>Богушевича</w:t>
      </w:r>
      <w:proofErr w:type="spellEnd"/>
      <w:r>
        <w:rPr>
          <w:sz w:val="28"/>
        </w:rPr>
        <w:t xml:space="preserve">, буд.№ 4,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. </w:t>
      </w:r>
      <w:r w:rsidR="00571CF6">
        <w:rPr>
          <w:sz w:val="28"/>
        </w:rPr>
        <w:t>3</w:t>
      </w:r>
    </w:p>
    <w:p w:rsidR="00097FD1" w:rsidRPr="0042205F" w:rsidRDefault="00B874A4" w:rsidP="00B874A4">
      <w:pPr>
        <w:ind w:right="-6"/>
        <w:jc w:val="both"/>
        <w:outlineLvl w:val="0"/>
        <w:rPr>
          <w:sz w:val="28"/>
        </w:rPr>
      </w:pPr>
      <w:r>
        <w:rPr>
          <w:sz w:val="28"/>
        </w:rPr>
        <w:t xml:space="preserve">2.  </w:t>
      </w:r>
      <w:r w:rsidR="00097FD1" w:rsidRPr="0042205F">
        <w:rPr>
          <w:sz w:val="28"/>
        </w:rPr>
        <w:t>Запропо</w:t>
      </w:r>
      <w:r w:rsidR="00BD0776">
        <w:rPr>
          <w:sz w:val="28"/>
        </w:rPr>
        <w:t>нувати Ніжинському від</w:t>
      </w:r>
      <w:r w:rsidR="005B30A1">
        <w:rPr>
          <w:sz w:val="28"/>
        </w:rPr>
        <w:t>д</w:t>
      </w:r>
      <w:r w:rsidR="00BD0776">
        <w:rPr>
          <w:sz w:val="28"/>
        </w:rPr>
        <w:t>іленню</w:t>
      </w:r>
      <w:r w:rsidR="005B30A1">
        <w:rPr>
          <w:sz w:val="28"/>
        </w:rPr>
        <w:t xml:space="preserve"> </w:t>
      </w:r>
      <w:r w:rsidR="00097FD1" w:rsidRPr="0042205F">
        <w:rPr>
          <w:sz w:val="28"/>
        </w:rPr>
        <w:t xml:space="preserve"> акціон</w:t>
      </w:r>
      <w:r w:rsidR="00097FD1">
        <w:rPr>
          <w:sz w:val="28"/>
        </w:rPr>
        <w:t>ерного товариства «</w:t>
      </w:r>
      <w:proofErr w:type="spellStart"/>
      <w:r w:rsidR="00097FD1">
        <w:rPr>
          <w:sz w:val="28"/>
        </w:rPr>
        <w:t>Чернігівгаз</w:t>
      </w:r>
      <w:proofErr w:type="spellEnd"/>
      <w:r w:rsidR="00097FD1">
        <w:rPr>
          <w:sz w:val="28"/>
        </w:rPr>
        <w:t>», Товариству з обмеженою ві</w:t>
      </w:r>
      <w:r w:rsidR="005B30A1">
        <w:rPr>
          <w:sz w:val="28"/>
        </w:rPr>
        <w:t>дповідальністю «</w:t>
      </w:r>
      <w:proofErr w:type="spellStart"/>
      <w:r w:rsidR="005B30A1">
        <w:rPr>
          <w:sz w:val="28"/>
        </w:rPr>
        <w:t>НіжинТепл</w:t>
      </w:r>
      <w:r w:rsidR="00122A5F">
        <w:rPr>
          <w:sz w:val="28"/>
        </w:rPr>
        <w:t>оМережі</w:t>
      </w:r>
      <w:proofErr w:type="spellEnd"/>
      <w:r w:rsidR="00122A5F">
        <w:rPr>
          <w:sz w:val="28"/>
        </w:rPr>
        <w:t xml:space="preserve">» та  Ніжинському  району електричних мереж </w:t>
      </w:r>
      <w:r w:rsidR="005B30A1">
        <w:rPr>
          <w:sz w:val="28"/>
        </w:rPr>
        <w:t xml:space="preserve"> </w:t>
      </w:r>
      <w:r w:rsidR="005B30A1" w:rsidRPr="0042205F">
        <w:rPr>
          <w:sz w:val="28"/>
        </w:rPr>
        <w:t xml:space="preserve"> </w:t>
      </w:r>
      <w:r w:rsidR="005B30A1" w:rsidRPr="0042205F">
        <w:rPr>
          <w:sz w:val="28"/>
        </w:rPr>
        <w:lastRenderedPageBreak/>
        <w:t>акціон</w:t>
      </w:r>
      <w:r w:rsidR="005B30A1">
        <w:rPr>
          <w:sz w:val="28"/>
        </w:rPr>
        <w:t>ерного товариства</w:t>
      </w:r>
      <w:r w:rsidR="00097FD1">
        <w:rPr>
          <w:sz w:val="28"/>
        </w:rPr>
        <w:t xml:space="preserve"> «</w:t>
      </w:r>
      <w:proofErr w:type="spellStart"/>
      <w:r w:rsidR="00097FD1">
        <w:rPr>
          <w:sz w:val="28"/>
        </w:rPr>
        <w:t>Чернігівобленерго</w:t>
      </w:r>
      <w:proofErr w:type="spellEnd"/>
      <w:r w:rsidR="00097FD1">
        <w:rPr>
          <w:sz w:val="28"/>
        </w:rPr>
        <w:t xml:space="preserve">» </w:t>
      </w:r>
      <w:r w:rsidR="00097FD1" w:rsidRPr="0042205F">
        <w:rPr>
          <w:sz w:val="28"/>
        </w:rPr>
        <w:t>видати технічні умови ви</w:t>
      </w:r>
      <w:r>
        <w:rPr>
          <w:sz w:val="28"/>
        </w:rPr>
        <w:t>щезазначеним  мешканцям міста для</w:t>
      </w:r>
      <w:r w:rsidR="00097FD1" w:rsidRPr="0042205F">
        <w:rPr>
          <w:sz w:val="28"/>
        </w:rPr>
        <w:t xml:space="preserve"> встановлення </w:t>
      </w:r>
      <w:r w:rsidR="00097FD1">
        <w:rPr>
          <w:sz w:val="28"/>
        </w:rPr>
        <w:t>індивідуального опалення</w:t>
      </w:r>
      <w:r w:rsidR="00097FD1" w:rsidRPr="0042205F">
        <w:rPr>
          <w:sz w:val="28"/>
        </w:rPr>
        <w:t xml:space="preserve">. </w:t>
      </w:r>
    </w:p>
    <w:p w:rsidR="00097FD1" w:rsidRPr="0042205F" w:rsidRDefault="00097FD1" w:rsidP="00097FD1">
      <w:pPr>
        <w:ind w:right="-6"/>
        <w:jc w:val="both"/>
        <w:outlineLvl w:val="0"/>
        <w:rPr>
          <w:sz w:val="28"/>
        </w:rPr>
      </w:pPr>
    </w:p>
    <w:p w:rsidR="00097FD1" w:rsidRPr="0042205F" w:rsidRDefault="00097FD1" w:rsidP="00097FD1">
      <w:pPr>
        <w:ind w:right="-6"/>
        <w:jc w:val="both"/>
        <w:outlineLvl w:val="0"/>
        <w:rPr>
          <w:sz w:val="28"/>
        </w:rPr>
      </w:pPr>
      <w:r>
        <w:rPr>
          <w:sz w:val="28"/>
        </w:rPr>
        <w:t xml:space="preserve">3. </w:t>
      </w:r>
      <w:r w:rsidR="00F71203">
        <w:rPr>
          <w:sz w:val="28"/>
        </w:rPr>
        <w:t xml:space="preserve"> </w:t>
      </w:r>
      <w:r>
        <w:rPr>
          <w:sz w:val="28"/>
        </w:rPr>
        <w:t>Начальнику управління</w:t>
      </w:r>
      <w:r w:rsidRPr="0042205F">
        <w:rPr>
          <w:sz w:val="28"/>
        </w:rPr>
        <w:t xml:space="preserve"> житлово - комунального гос</w:t>
      </w:r>
      <w:r>
        <w:rPr>
          <w:sz w:val="28"/>
        </w:rPr>
        <w:t>подарства та будівництва Кушніренку А.М.</w:t>
      </w:r>
      <w:r w:rsidRPr="0042205F">
        <w:rPr>
          <w:sz w:val="28"/>
        </w:rPr>
        <w:t xml:space="preserve"> забезпечити оприлюднення даного рішення протягом п’яти робочих днів з дня його прийняття на офіційному сайті Ніжинської міської ради.</w:t>
      </w:r>
    </w:p>
    <w:p w:rsidR="00097FD1" w:rsidRPr="0042205F" w:rsidRDefault="00097FD1" w:rsidP="00097FD1">
      <w:pPr>
        <w:ind w:right="-6"/>
        <w:jc w:val="both"/>
        <w:outlineLvl w:val="0"/>
        <w:rPr>
          <w:sz w:val="28"/>
        </w:rPr>
      </w:pPr>
    </w:p>
    <w:p w:rsidR="000B6D71" w:rsidRDefault="00097FD1" w:rsidP="000B6D71">
      <w:pPr>
        <w:ind w:right="-6"/>
        <w:jc w:val="both"/>
        <w:outlineLvl w:val="0"/>
        <w:rPr>
          <w:sz w:val="28"/>
        </w:rPr>
      </w:pPr>
      <w:r>
        <w:rPr>
          <w:sz w:val="28"/>
        </w:rPr>
        <w:t>4.</w:t>
      </w:r>
      <w:r w:rsidRPr="002701D4">
        <w:rPr>
          <w:sz w:val="28"/>
        </w:rPr>
        <w:t xml:space="preserve"> </w:t>
      </w:r>
      <w:r w:rsidR="00F71203">
        <w:rPr>
          <w:sz w:val="28"/>
        </w:rPr>
        <w:t xml:space="preserve">    </w:t>
      </w:r>
      <w:r w:rsidRPr="002701D4">
        <w:rPr>
          <w:sz w:val="28"/>
        </w:rPr>
        <w:t xml:space="preserve">Контроль за виконанням даного рішення покласти на першого заступника міського голови з питань </w:t>
      </w:r>
      <w:r>
        <w:rPr>
          <w:sz w:val="28"/>
        </w:rPr>
        <w:t>діяльності виконавчих органів р</w:t>
      </w:r>
      <w:r w:rsidRPr="002701D4">
        <w:rPr>
          <w:sz w:val="28"/>
        </w:rPr>
        <w:t>ади Олійника Г.М.</w:t>
      </w:r>
    </w:p>
    <w:p w:rsidR="000B6D71" w:rsidRDefault="000B6D71" w:rsidP="000B6D71">
      <w:pPr>
        <w:ind w:right="-6"/>
        <w:jc w:val="both"/>
        <w:outlineLvl w:val="0"/>
        <w:rPr>
          <w:sz w:val="28"/>
        </w:rPr>
      </w:pPr>
    </w:p>
    <w:p w:rsidR="000B6D71" w:rsidRDefault="000B6D71" w:rsidP="000B6D71">
      <w:pPr>
        <w:ind w:right="-6"/>
        <w:jc w:val="both"/>
        <w:outlineLvl w:val="0"/>
        <w:rPr>
          <w:sz w:val="28"/>
        </w:rPr>
      </w:pPr>
    </w:p>
    <w:p w:rsidR="000B6D71" w:rsidRDefault="000B6D71" w:rsidP="000B6D71">
      <w:pPr>
        <w:ind w:right="-6"/>
        <w:jc w:val="both"/>
        <w:outlineLvl w:val="0"/>
        <w:rPr>
          <w:sz w:val="28"/>
        </w:rPr>
      </w:pPr>
    </w:p>
    <w:p w:rsidR="000B6D71" w:rsidRDefault="000B6D71" w:rsidP="000B6D71">
      <w:pPr>
        <w:ind w:right="-6"/>
        <w:jc w:val="both"/>
        <w:outlineLvl w:val="0"/>
        <w:rPr>
          <w:sz w:val="28"/>
        </w:rPr>
      </w:pPr>
    </w:p>
    <w:p w:rsidR="008337CA" w:rsidRDefault="008337CA" w:rsidP="008337CA">
      <w:pPr>
        <w:ind w:right="84"/>
        <w:outlineLvl w:val="0"/>
        <w:rPr>
          <w:sz w:val="28"/>
        </w:rPr>
      </w:pPr>
      <w:r>
        <w:rPr>
          <w:sz w:val="28"/>
        </w:rPr>
        <w:t>Головуючий на засіданні виконавчого комітету</w:t>
      </w:r>
    </w:p>
    <w:p w:rsidR="008337CA" w:rsidRDefault="008337CA" w:rsidP="008337CA">
      <w:pPr>
        <w:ind w:right="84"/>
        <w:outlineLvl w:val="0"/>
        <w:rPr>
          <w:sz w:val="28"/>
        </w:rPr>
      </w:pPr>
      <w:r>
        <w:rPr>
          <w:sz w:val="28"/>
        </w:rPr>
        <w:t>Ніжинської міської ради, перший заступник</w:t>
      </w:r>
    </w:p>
    <w:p w:rsidR="008337CA" w:rsidRDefault="008337CA" w:rsidP="008337CA">
      <w:pPr>
        <w:ind w:right="84"/>
        <w:outlineLvl w:val="0"/>
        <w:rPr>
          <w:sz w:val="28"/>
        </w:rPr>
      </w:pPr>
      <w:r>
        <w:rPr>
          <w:sz w:val="28"/>
        </w:rPr>
        <w:t>міського голови з питань діяльності</w:t>
      </w:r>
    </w:p>
    <w:p w:rsidR="008337CA" w:rsidRDefault="008337CA" w:rsidP="008337CA">
      <w:pPr>
        <w:rPr>
          <w:sz w:val="28"/>
        </w:rPr>
      </w:pPr>
      <w:r>
        <w:rPr>
          <w:sz w:val="28"/>
        </w:rPr>
        <w:t xml:space="preserve">виконавчих органів ради                                                                         </w:t>
      </w:r>
      <w:proofErr w:type="spellStart"/>
      <w:r>
        <w:rPr>
          <w:sz w:val="28"/>
        </w:rPr>
        <w:t>Г.М.Олійник</w:t>
      </w:r>
      <w:proofErr w:type="spellEnd"/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AD2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AD26CA" w:rsidRDefault="00AD26CA" w:rsidP="00AD26CA">
      <w:pPr>
        <w:pStyle w:val="3"/>
        <w:spacing w:after="0"/>
        <w:ind w:right="-45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lastRenderedPageBreak/>
        <w:t xml:space="preserve">     до проекту рішення виконкому «</w:t>
      </w:r>
      <w:r w:rsidRPr="00A6203D">
        <w:rPr>
          <w:sz w:val="28"/>
          <w:szCs w:val="28"/>
        </w:rPr>
        <w:t>Про надання</w:t>
      </w:r>
      <w:r>
        <w:rPr>
          <w:sz w:val="28"/>
          <w:szCs w:val="28"/>
        </w:rPr>
        <w:t xml:space="preserve"> дозволу мешканцям міста </w:t>
      </w:r>
      <w:r w:rsidRPr="00A6203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відключення квартир</w:t>
      </w:r>
      <w:r w:rsidR="00B5329F">
        <w:rPr>
          <w:sz w:val="28"/>
          <w:szCs w:val="28"/>
        </w:rPr>
        <w:t xml:space="preserve"> та нежитлового приміщення</w:t>
      </w:r>
      <w:r>
        <w:rPr>
          <w:sz w:val="28"/>
          <w:szCs w:val="28"/>
        </w:rPr>
        <w:t xml:space="preserve">  від мереж централізованого опалення і гарячого водопостачання та </w:t>
      </w:r>
      <w:r w:rsidRPr="00A6203D">
        <w:rPr>
          <w:sz w:val="28"/>
          <w:szCs w:val="28"/>
        </w:rPr>
        <w:t xml:space="preserve"> виготовлення проектно-кошторисної докум</w:t>
      </w:r>
      <w:r>
        <w:rPr>
          <w:sz w:val="28"/>
          <w:szCs w:val="28"/>
        </w:rPr>
        <w:t>ентації для встановлення індивідуального опалення</w:t>
      </w:r>
      <w:r>
        <w:rPr>
          <w:b/>
          <w:sz w:val="28"/>
          <w:szCs w:val="28"/>
          <w:lang w:eastAsia="uk-UA"/>
        </w:rPr>
        <w:t xml:space="preserve">.»  </w:t>
      </w:r>
    </w:p>
    <w:p w:rsidR="00AD26CA" w:rsidRDefault="00AD26CA" w:rsidP="00AD26CA">
      <w:pPr>
        <w:pStyle w:val="3"/>
        <w:spacing w:after="0"/>
        <w:ind w:right="-45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 1. Обґрунтування необхідності прийняття </w:t>
      </w:r>
      <w:proofErr w:type="spellStart"/>
      <w:r>
        <w:rPr>
          <w:b/>
          <w:sz w:val="28"/>
          <w:szCs w:val="28"/>
          <w:lang w:eastAsia="uk-UA"/>
        </w:rPr>
        <w:t>акта</w:t>
      </w:r>
      <w:proofErr w:type="spellEnd"/>
      <w:r>
        <w:rPr>
          <w:b/>
          <w:sz w:val="28"/>
          <w:szCs w:val="28"/>
          <w:lang w:eastAsia="uk-UA"/>
        </w:rPr>
        <w:t>.</w:t>
      </w:r>
    </w:p>
    <w:p w:rsidR="00AD26CA" w:rsidRDefault="00AD26CA" w:rsidP="00AD26CA">
      <w:pPr>
        <w:pStyle w:val="3"/>
        <w:spacing w:after="0"/>
        <w:ind w:right="-45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У зв’язку з заявами  </w:t>
      </w:r>
      <w:r>
        <w:rPr>
          <w:sz w:val="28"/>
          <w:szCs w:val="28"/>
        </w:rPr>
        <w:t xml:space="preserve">мешканців  міста   про надання дозволу на  відключення їх квартир </w:t>
      </w:r>
      <w:r w:rsidR="00B5329F">
        <w:rPr>
          <w:sz w:val="28"/>
          <w:szCs w:val="28"/>
        </w:rPr>
        <w:t xml:space="preserve"> та нежитлового приміщення </w:t>
      </w:r>
      <w:r>
        <w:rPr>
          <w:sz w:val="28"/>
          <w:szCs w:val="28"/>
        </w:rPr>
        <w:t xml:space="preserve">від мереж централізованого опалення і гарячого водопостачання  та виготовлення  проектно - кошторисної документації для  встановлення індивідуального опалення. </w:t>
      </w:r>
    </w:p>
    <w:p w:rsidR="00AD26CA" w:rsidRDefault="00AD26CA" w:rsidP="00AD26CA">
      <w:pPr>
        <w:pStyle w:val="3"/>
        <w:spacing w:after="0"/>
        <w:ind w:left="360" w:right="-45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2.Загальна характеристика і основні положення проекту</w:t>
      </w:r>
      <w:r>
        <w:rPr>
          <w:sz w:val="28"/>
          <w:szCs w:val="28"/>
        </w:rPr>
        <w:t>.</w:t>
      </w:r>
    </w:p>
    <w:p w:rsidR="00AD26CA" w:rsidRDefault="00AD26CA" w:rsidP="00AD26CA">
      <w:pPr>
        <w:pStyle w:val="3"/>
        <w:spacing w:after="0"/>
        <w:ind w:right="-45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Проект рішення визначає правові та організаційні засади по наданню дозволу мешканцям міста  на виготовлення  проектно - кошторисної документації для  встановлення газових або електричних котлів з урахуванням  </w:t>
      </w:r>
      <w:proofErr w:type="spellStart"/>
      <w:r>
        <w:rPr>
          <w:sz w:val="28"/>
        </w:rPr>
        <w:t>ст.ст</w:t>
      </w:r>
      <w:proofErr w:type="spellEnd"/>
      <w:r>
        <w:rPr>
          <w:sz w:val="28"/>
        </w:rPr>
        <w:t>. 30,</w:t>
      </w:r>
      <w:r w:rsidR="00B5329F">
        <w:rPr>
          <w:sz w:val="28"/>
        </w:rPr>
        <w:t xml:space="preserve"> </w:t>
      </w:r>
      <w:r w:rsidR="008337CA">
        <w:rPr>
          <w:sz w:val="28"/>
        </w:rPr>
        <w:t>53</w:t>
      </w:r>
      <w:r>
        <w:rPr>
          <w:sz w:val="28"/>
        </w:rPr>
        <w:t>,</w:t>
      </w:r>
      <w:r w:rsidR="00B5329F">
        <w:rPr>
          <w:sz w:val="28"/>
        </w:rPr>
        <w:t xml:space="preserve"> </w:t>
      </w:r>
      <w:r>
        <w:rPr>
          <w:sz w:val="28"/>
        </w:rPr>
        <w:t xml:space="preserve"> 59,</w:t>
      </w:r>
      <w:r w:rsidR="00B5329F">
        <w:rPr>
          <w:sz w:val="28"/>
        </w:rPr>
        <w:t xml:space="preserve"> </w:t>
      </w:r>
      <w:r>
        <w:rPr>
          <w:sz w:val="28"/>
        </w:rPr>
        <w:t>73 Закону України «Про місцеве самоврядування в Україні» та</w:t>
      </w:r>
      <w:r>
        <w:rPr>
          <w:sz w:val="28"/>
          <w:szCs w:val="28"/>
          <w:lang w:eastAsia="uk-UA"/>
        </w:rPr>
        <w:t xml:space="preserve"> ст.152 Житлового Кодексу України.</w:t>
      </w:r>
    </w:p>
    <w:p w:rsidR="00AD26CA" w:rsidRDefault="00AD26CA" w:rsidP="00AD26CA">
      <w:pPr>
        <w:pStyle w:val="3"/>
        <w:spacing w:after="0"/>
        <w:ind w:left="360" w:right="-45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Проект складається з законодавчого обґрунтування та чотирьох   розділів</w:t>
      </w:r>
    </w:p>
    <w:p w:rsidR="00AD26CA" w:rsidRDefault="00AD26CA" w:rsidP="00AD26CA">
      <w:p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Обґрунтування містить посилання на </w:t>
      </w:r>
      <w:r>
        <w:rPr>
          <w:sz w:val="28"/>
        </w:rPr>
        <w:t xml:space="preserve"> Закон України «Про місцеве самоврядування в Україні» та</w:t>
      </w:r>
      <w:r>
        <w:t xml:space="preserve"> </w:t>
      </w:r>
      <w:r>
        <w:rPr>
          <w:sz w:val="28"/>
          <w:szCs w:val="28"/>
        </w:rPr>
        <w:t>Житловий Кодекс України, згідно якого рішення набуває сили.</w:t>
      </w:r>
    </w:p>
    <w:p w:rsidR="00AD26CA" w:rsidRDefault="00AD26CA" w:rsidP="00AD26CA">
      <w:pPr>
        <w:pStyle w:val="3"/>
        <w:spacing w:after="0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І визначає зміст рішення «</w:t>
      </w:r>
      <w:r w:rsidRPr="00A6203D">
        <w:rPr>
          <w:sz w:val="28"/>
          <w:szCs w:val="28"/>
        </w:rPr>
        <w:t>Про надання</w:t>
      </w:r>
      <w:r>
        <w:rPr>
          <w:sz w:val="28"/>
          <w:szCs w:val="28"/>
        </w:rPr>
        <w:t xml:space="preserve"> дозволу мешканцям міста </w:t>
      </w:r>
      <w:r w:rsidRPr="00A6203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відключення квартир </w:t>
      </w:r>
      <w:r w:rsidR="00B5329F">
        <w:rPr>
          <w:sz w:val="28"/>
          <w:szCs w:val="28"/>
        </w:rPr>
        <w:t xml:space="preserve">та нежитлового приміщення </w:t>
      </w:r>
      <w:r>
        <w:rPr>
          <w:sz w:val="28"/>
          <w:szCs w:val="28"/>
        </w:rPr>
        <w:t xml:space="preserve"> від мереж централізованого опалення і гарячого водопостачання та </w:t>
      </w:r>
      <w:r w:rsidRPr="00A6203D">
        <w:rPr>
          <w:sz w:val="28"/>
          <w:szCs w:val="28"/>
        </w:rPr>
        <w:t xml:space="preserve"> виготовлення проектно-кошторисної докум</w:t>
      </w:r>
      <w:r>
        <w:rPr>
          <w:sz w:val="28"/>
          <w:szCs w:val="28"/>
        </w:rPr>
        <w:t>ентації для встановлення індивідуального опалення.»</w:t>
      </w:r>
    </w:p>
    <w:p w:rsidR="00AD26CA" w:rsidRPr="00790B8A" w:rsidRDefault="00AD26CA" w:rsidP="00AD2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Розділ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містить інформацію про видачу технічних умов на встановлення газових  або електричних котлів  мешканцям міста.</w:t>
      </w:r>
    </w:p>
    <w:p w:rsidR="00AD26CA" w:rsidRPr="0055711C" w:rsidRDefault="00AD26CA" w:rsidP="00AD26CA">
      <w:pPr>
        <w:jc w:val="both"/>
        <w:rPr>
          <w:sz w:val="28"/>
          <w:szCs w:val="28"/>
        </w:rPr>
      </w:pPr>
      <w:r w:rsidRPr="00790B8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Розділ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ІІ містить інформацію про забезпечення оприлюднення даного рішення на офіційному сайті Ніжинської міської ради.</w:t>
      </w:r>
    </w:p>
    <w:p w:rsidR="00AD26CA" w:rsidRDefault="00AD26CA" w:rsidP="00AD26CA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Розділ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визначає на кого покладено контроль за виконання рішення. </w:t>
      </w:r>
      <w:r>
        <w:rPr>
          <w:sz w:val="28"/>
          <w:szCs w:val="28"/>
          <w:lang w:eastAsia="uk-UA"/>
        </w:rPr>
        <w:t xml:space="preserve">  </w:t>
      </w:r>
    </w:p>
    <w:p w:rsidR="00AD26CA" w:rsidRDefault="00AD26CA" w:rsidP="00AD26CA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3.Стан нормативно-правової бази у даній сфері правового регулювання.</w:t>
      </w:r>
    </w:p>
    <w:p w:rsidR="00AD26CA" w:rsidRDefault="00AD26CA" w:rsidP="00AD26CA">
      <w:pPr>
        <w:ind w:left="39" w:firstLine="663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AD26CA" w:rsidRDefault="00AD26CA" w:rsidP="00AD26CA">
      <w:pPr>
        <w:ind w:left="360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4.Фінансово економічне обґрунтування.</w:t>
      </w:r>
    </w:p>
    <w:p w:rsidR="00AD26CA" w:rsidRDefault="00AD26CA" w:rsidP="00AD26CA">
      <w:pPr>
        <w:ind w:left="-39" w:firstLine="62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Реалізація зазначеного проекту не потребує додаткових фінансових витрат з міського бюджету.</w:t>
      </w:r>
    </w:p>
    <w:p w:rsidR="00AD26CA" w:rsidRDefault="00AD26CA" w:rsidP="00AD26CA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5.Прогноз соціально-економічних та інших наслідків прийняття акту.</w:t>
      </w:r>
    </w:p>
    <w:p w:rsidR="00AD26CA" w:rsidRDefault="00AD26CA" w:rsidP="00AD26CA">
      <w:pPr>
        <w:ind w:left="-39" w:firstLine="62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Прийняття даного проекту дозволить мешканцям міста відключити</w:t>
      </w:r>
      <w:r w:rsidR="00B5329F">
        <w:rPr>
          <w:sz w:val="28"/>
          <w:szCs w:val="28"/>
          <w:lang w:eastAsia="uk-UA"/>
        </w:rPr>
        <w:t xml:space="preserve"> свої </w:t>
      </w:r>
      <w:r>
        <w:rPr>
          <w:sz w:val="28"/>
          <w:szCs w:val="28"/>
          <w:lang w:eastAsia="uk-UA"/>
        </w:rPr>
        <w:t xml:space="preserve"> квартири </w:t>
      </w:r>
      <w:r w:rsidR="00B5329F">
        <w:rPr>
          <w:sz w:val="28"/>
          <w:szCs w:val="28"/>
          <w:lang w:eastAsia="uk-UA"/>
        </w:rPr>
        <w:t xml:space="preserve">та нежитлове приміщення </w:t>
      </w:r>
      <w:r>
        <w:rPr>
          <w:sz w:val="28"/>
          <w:szCs w:val="28"/>
          <w:lang w:eastAsia="uk-UA"/>
        </w:rPr>
        <w:t xml:space="preserve"> від мереж ЦО і ГВП, виготовити проектно -  кошторисну документацію  та встановити  індивідуальне опалення.</w:t>
      </w:r>
    </w:p>
    <w:p w:rsidR="00AD26CA" w:rsidRDefault="00AD26CA" w:rsidP="00AD26CA">
      <w:pPr>
        <w:ind w:left="-39" w:firstLine="624"/>
        <w:rPr>
          <w:sz w:val="28"/>
          <w:szCs w:val="28"/>
          <w:lang w:eastAsia="uk-UA"/>
        </w:rPr>
      </w:pPr>
    </w:p>
    <w:p w:rsidR="00AD26CA" w:rsidRDefault="00AD26CA" w:rsidP="00AD26CA">
      <w:pPr>
        <w:ind w:left="-39" w:firstLine="624"/>
        <w:rPr>
          <w:sz w:val="28"/>
          <w:szCs w:val="28"/>
          <w:lang w:eastAsia="uk-UA"/>
        </w:rPr>
      </w:pPr>
    </w:p>
    <w:p w:rsidR="00AD26CA" w:rsidRDefault="00AD26CA" w:rsidP="00AD26CA">
      <w:pPr>
        <w:ind w:left="-39" w:firstLine="624"/>
        <w:rPr>
          <w:sz w:val="28"/>
          <w:szCs w:val="28"/>
          <w:lang w:eastAsia="uk-UA"/>
        </w:rPr>
      </w:pPr>
    </w:p>
    <w:p w:rsidR="00AD26CA" w:rsidRDefault="00AD26CA" w:rsidP="00AD26CA">
      <w:r>
        <w:rPr>
          <w:sz w:val="28"/>
          <w:szCs w:val="28"/>
          <w:lang w:eastAsia="uk-UA"/>
        </w:rPr>
        <w:t xml:space="preserve">  Начальник  УЖКГ та будівництва                                        А.М. Кушніренко</w:t>
      </w:r>
      <w:r>
        <w:t xml:space="preserve">                                                                                                                                                      </w:t>
      </w:r>
    </w:p>
    <w:p w:rsidR="00AD26CA" w:rsidRDefault="00AD26CA" w:rsidP="00AD26CA"/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AD26CA" w:rsidRDefault="00AD26CA" w:rsidP="000B6D71">
      <w:pPr>
        <w:ind w:right="-6"/>
        <w:jc w:val="both"/>
        <w:outlineLvl w:val="0"/>
        <w:rPr>
          <w:sz w:val="28"/>
        </w:rPr>
      </w:pPr>
    </w:p>
    <w:p w:rsidR="00097FD1" w:rsidRPr="0042205F" w:rsidRDefault="00097FD1" w:rsidP="00097FD1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097FD1" w:rsidRDefault="00097FD1" w:rsidP="00097FD1"/>
    <w:p w:rsidR="00097FD1" w:rsidRDefault="00097FD1" w:rsidP="00097FD1">
      <w:pPr>
        <w:jc w:val="center"/>
        <w:rPr>
          <w:b/>
          <w:sz w:val="28"/>
          <w:szCs w:val="28"/>
        </w:rPr>
      </w:pPr>
    </w:p>
    <w:p w:rsidR="00097FD1" w:rsidRDefault="00097FD1" w:rsidP="00097FD1">
      <w:pPr>
        <w:ind w:right="-6"/>
        <w:jc w:val="both"/>
        <w:outlineLvl w:val="0"/>
        <w:rPr>
          <w:sz w:val="28"/>
          <w:szCs w:val="28"/>
        </w:rPr>
      </w:pPr>
    </w:p>
    <w:p w:rsidR="002D3857" w:rsidRDefault="002D3857"/>
    <w:sectPr w:rsidR="002D3857" w:rsidSect="006D4537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551"/>
    <w:multiLevelType w:val="multilevel"/>
    <w:tmpl w:val="6882A28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FD1"/>
    <w:rsid w:val="00097FD1"/>
    <w:rsid w:val="000B6D71"/>
    <w:rsid w:val="001032CC"/>
    <w:rsid w:val="00103EB8"/>
    <w:rsid w:val="00122A5F"/>
    <w:rsid w:val="0014445B"/>
    <w:rsid w:val="00157052"/>
    <w:rsid w:val="0022247C"/>
    <w:rsid w:val="00226BA3"/>
    <w:rsid w:val="002355FB"/>
    <w:rsid w:val="00276912"/>
    <w:rsid w:val="0029223E"/>
    <w:rsid w:val="002D3857"/>
    <w:rsid w:val="003731B3"/>
    <w:rsid w:val="00496B6D"/>
    <w:rsid w:val="004C3307"/>
    <w:rsid w:val="00571CF6"/>
    <w:rsid w:val="005B30A1"/>
    <w:rsid w:val="005C6D0B"/>
    <w:rsid w:val="00711492"/>
    <w:rsid w:val="007277E4"/>
    <w:rsid w:val="008337CA"/>
    <w:rsid w:val="008A09C9"/>
    <w:rsid w:val="0098370C"/>
    <w:rsid w:val="009A6691"/>
    <w:rsid w:val="009D0C1B"/>
    <w:rsid w:val="00A47195"/>
    <w:rsid w:val="00A656A5"/>
    <w:rsid w:val="00AD26CA"/>
    <w:rsid w:val="00B01E8E"/>
    <w:rsid w:val="00B5329F"/>
    <w:rsid w:val="00B874A4"/>
    <w:rsid w:val="00BD0776"/>
    <w:rsid w:val="00C6645C"/>
    <w:rsid w:val="00CA1286"/>
    <w:rsid w:val="00CB657C"/>
    <w:rsid w:val="00DD5E10"/>
    <w:rsid w:val="00DE0D1F"/>
    <w:rsid w:val="00E7730A"/>
    <w:rsid w:val="00EB12BD"/>
    <w:rsid w:val="00F71203"/>
    <w:rsid w:val="00F9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97FD1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7FD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97FD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97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F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3">
    <w:name w:val="Body Text 3"/>
    <w:basedOn w:val="a"/>
    <w:link w:val="30"/>
    <w:rsid w:val="00AD26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26CA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B0BC-D7AA-4A8B-BF36-DBFE807E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головенко</cp:lastModifiedBy>
  <cp:revision>26</cp:revision>
  <cp:lastPrinted>2020-09-30T09:25:00Z</cp:lastPrinted>
  <dcterms:created xsi:type="dcterms:W3CDTF">2018-06-07T08:21:00Z</dcterms:created>
  <dcterms:modified xsi:type="dcterms:W3CDTF">2020-10-02T09:38:00Z</dcterms:modified>
</cp:coreProperties>
</file>