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3CDEE" w14:textId="77777777" w:rsidR="002A31A0" w:rsidRPr="00344722" w:rsidRDefault="002A31A0" w:rsidP="00DC75B5">
      <w:pPr>
        <w:spacing w:after="15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722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14:paraId="22802473" w14:textId="77777777" w:rsidR="002A31A0" w:rsidRPr="00344722" w:rsidRDefault="002A31A0" w:rsidP="002A31A0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722">
        <w:rPr>
          <w:rFonts w:ascii="Times New Roman" w:hAnsi="Times New Roman" w:cs="Times New Roman"/>
          <w:b/>
          <w:sz w:val="28"/>
          <w:szCs w:val="28"/>
          <w:lang w:val="uk-UA"/>
        </w:rPr>
        <w:t>Відділу економіки та інвестиційної діяльності за вересень 2020 року</w:t>
      </w:r>
    </w:p>
    <w:p w14:paraId="29031C48" w14:textId="77777777" w:rsidR="002A31A0" w:rsidRPr="00344722" w:rsidRDefault="002A31A0" w:rsidP="002A31A0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    Проводиться підготовча робота по написанню Програми економічно-соціального розвитку Ніжинської МОТГ  на 2021 рік. </w:t>
      </w:r>
    </w:p>
    <w:p w14:paraId="7760BB16" w14:textId="77777777" w:rsidR="00377EC6" w:rsidRPr="00344722" w:rsidRDefault="002A31A0" w:rsidP="002A31A0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проведення процедури стратегічної екологічної оцінки проекту Програми ЕСР на 2021 рік </w:t>
      </w:r>
      <w:r w:rsidRPr="0034472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</w:t>
      </w:r>
      <w:r w:rsidRPr="003447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екології та природних ресурсів Чернігівської ОДА та Управління охорони здоров’я Чернігівської ОДА надіслані на розгляд заяви про визначення обсягу стратегічної екологічної оцінки проєкту</w:t>
      </w:r>
      <w:r w:rsidRPr="003447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На сайті Ніжинської міської ради розміщено Повідомлення про оприлюднення заяви.   </w:t>
      </w:r>
    </w:p>
    <w:p w14:paraId="54F63F64" w14:textId="77777777" w:rsidR="00377EC6" w:rsidRPr="00344722" w:rsidRDefault="00146BC4" w:rsidP="002A31A0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>Завершен</w:t>
      </w:r>
      <w:r w:rsidR="002A31A0" w:rsidRPr="00344722">
        <w:rPr>
          <w:rFonts w:ascii="Times New Roman" w:hAnsi="Times New Roman" w:cs="Times New Roman"/>
          <w:sz w:val="28"/>
          <w:szCs w:val="28"/>
          <w:lang w:val="uk-UA"/>
        </w:rPr>
        <w:t>а перевірка розрахунків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1A0"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тарифів на теплову енергію 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>по ТОВ «Ніжин Тепло Мережі»</w:t>
      </w:r>
      <w:r w:rsidR="002A31A0" w:rsidRPr="00344722">
        <w:rPr>
          <w:rFonts w:ascii="Times New Roman" w:hAnsi="Times New Roman" w:cs="Times New Roman"/>
          <w:sz w:val="28"/>
          <w:szCs w:val="28"/>
          <w:lang w:val="uk-UA"/>
        </w:rPr>
        <w:t>, надані зауваження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31A0"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24.09.2020 прийняте відповідне рішення виконкому.</w:t>
      </w:r>
    </w:p>
    <w:p w14:paraId="05EAB7AC" w14:textId="77777777" w:rsidR="00377EC6" w:rsidRPr="00344722" w:rsidRDefault="00146BC4" w:rsidP="002A31A0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>Проведен</w:t>
      </w:r>
      <w:r w:rsidR="002A31A0" w:rsidRPr="0034472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перевірк</w:t>
      </w:r>
      <w:r w:rsidR="002A31A0" w:rsidRPr="0034472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штатн</w:t>
      </w:r>
      <w:r w:rsidR="002A31A0" w:rsidRPr="0034472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розпис</w:t>
      </w:r>
      <w:r w:rsidR="002A31A0" w:rsidRPr="0034472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КНП «Ніжинський міський пологовий будинок»</w:t>
      </w:r>
      <w:r w:rsidR="002A31A0"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та «Ніжинська стоматологічна поліклініка»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Підготовлені зауваження.</w:t>
      </w:r>
    </w:p>
    <w:p w14:paraId="1894FAE2" w14:textId="77777777" w:rsidR="00377EC6" w:rsidRPr="00344722" w:rsidRDefault="00146BC4" w:rsidP="00146B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>Підготовлена та узагальнена інформація щодо моніторингу цін на продовольчі товари.</w:t>
      </w:r>
    </w:p>
    <w:p w14:paraId="266968D3" w14:textId="77777777" w:rsidR="00377EC6" w:rsidRPr="00344722" w:rsidRDefault="00146BC4" w:rsidP="0014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    Підготовлений інформаційний матеріал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суб</w:t>
      </w:r>
      <w:r w:rsidR="00377EC6" w:rsidRPr="00344722">
        <w:rPr>
          <w:rFonts w:ascii="Calibri" w:hAnsi="Calibri" w:cs="Times New Roman"/>
          <w:sz w:val="28"/>
          <w:szCs w:val="28"/>
          <w:lang w:val="uk-UA"/>
        </w:rPr>
        <w:t>'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єктам господарювання, що займаються реалізацією насіння та садивного матеріалу, «Обіг насіння на території України та дотримання вимог законодавства в сфері насінництва та розсадництва». </w:t>
      </w:r>
    </w:p>
    <w:p w14:paraId="34E72D63" w14:textId="77777777" w:rsidR="00377EC6" w:rsidRPr="00344722" w:rsidRDefault="00146BC4" w:rsidP="00146B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       Проводилось обстеження 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>суб’єкт</w:t>
      </w:r>
      <w:r w:rsidRPr="0034472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господарювання, що здійснюють роздрібну торгівлю в місті, щодо розміщення</w:t>
      </w:r>
      <w:r w:rsidR="00377EC6" w:rsidRPr="003447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об’єктах торгівлі знаку-логотипу «Чернігівщина, купуй рідне», з метою маркування місцевих товаровиробників в рамках Обласної Програми розвитку малого і середнього підприємництва.</w:t>
      </w:r>
    </w:p>
    <w:p w14:paraId="23C4F46D" w14:textId="77777777" w:rsidR="00377EC6" w:rsidRPr="00344722" w:rsidRDefault="00146BC4" w:rsidP="00146B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47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Приймалась у</w:t>
      </w:r>
      <w:r w:rsidR="00377EC6" w:rsidRPr="00344722">
        <w:rPr>
          <w:rFonts w:ascii="Times New Roman" w:eastAsia="Calibri" w:hAnsi="Times New Roman" w:cs="Times New Roman"/>
          <w:sz w:val="28"/>
          <w:szCs w:val="28"/>
          <w:lang w:val="uk-UA"/>
        </w:rPr>
        <w:t>часть у рейдах робочої групи для здійснення контролю дотримання вимог обмежень, пов’язаних із запобіганням поширення коронавірусної хвороби.</w:t>
      </w:r>
    </w:p>
    <w:p w14:paraId="55E1BBAF" w14:textId="77777777" w:rsidR="00377EC6" w:rsidRPr="00344722" w:rsidRDefault="00146BC4" w:rsidP="0014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7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377EC6" w:rsidRPr="00344722">
        <w:rPr>
          <w:rFonts w:ascii="Times New Roman" w:eastAsia="Calibri" w:hAnsi="Times New Roman" w:cs="Times New Roman"/>
          <w:sz w:val="28"/>
          <w:szCs w:val="28"/>
          <w:lang w:val="uk-UA"/>
        </w:rPr>
        <w:t>Нада</w:t>
      </w:r>
      <w:r w:rsidRPr="00344722">
        <w:rPr>
          <w:rFonts w:ascii="Times New Roman" w:eastAsia="Calibri" w:hAnsi="Times New Roman" w:cs="Times New Roman"/>
          <w:sz w:val="28"/>
          <w:szCs w:val="28"/>
          <w:lang w:val="uk-UA"/>
        </w:rPr>
        <w:t>вались</w:t>
      </w:r>
      <w:r w:rsidR="00377EC6" w:rsidRPr="003447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консультац</w:t>
      </w:r>
      <w:r w:rsidRPr="00344722">
        <w:rPr>
          <w:rFonts w:ascii="Times New Roman" w:eastAsia="Calibri" w:hAnsi="Times New Roman" w:cs="Times New Roman"/>
          <w:sz w:val="28"/>
          <w:szCs w:val="28"/>
          <w:lang w:val="uk-UA"/>
        </w:rPr>
        <w:t>ії</w:t>
      </w:r>
      <w:r w:rsidR="00377EC6" w:rsidRPr="003447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мешканцям міста з питань захисту прав споживачів (в телефонному режимі та під час особистого звернення).  Питання були вирішені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FEA0A5B" w14:textId="77777777" w:rsidR="00377EC6" w:rsidRPr="00344722" w:rsidRDefault="00E55BDE" w:rsidP="00E55B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>Організ</w:t>
      </w:r>
      <w:r w:rsidR="00146BC4" w:rsidRPr="00344722">
        <w:rPr>
          <w:rFonts w:ascii="Times New Roman" w:hAnsi="Times New Roman" w:cs="Times New Roman"/>
          <w:sz w:val="28"/>
          <w:szCs w:val="28"/>
          <w:lang w:val="uk-UA"/>
        </w:rPr>
        <w:t>оване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вітання суб’єктів підприємницької діяльності з нагоди свята День підприємця.</w:t>
      </w: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Підготовлена інформація Департаменту розвитку економіки та сільського господарства ЧОДА щодо проведення місячника підтримки підприємництва.</w:t>
      </w:r>
    </w:p>
    <w:p w14:paraId="609C2078" w14:textId="77777777" w:rsidR="00377EC6" w:rsidRPr="00344722" w:rsidRDefault="00146BC4" w:rsidP="00947185">
      <w:pPr>
        <w:spacing w:after="160" w:line="256" w:lineRule="auto"/>
        <w:ind w:firstLine="426"/>
        <w:jc w:val="both"/>
        <w:rPr>
          <w:sz w:val="28"/>
          <w:szCs w:val="28"/>
          <w:lang w:val="uk-UA"/>
        </w:rPr>
      </w:pPr>
      <w:r w:rsidRPr="00344722"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Проводиться п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оточна робота з відповідальними по будівлям за внесення показників в 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>програму енергомоніторингу UMuni.</w:t>
      </w:r>
      <w:r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>Зібрано інформацію щодо правильності внесення даних до програми енергомоніторингу «</w:t>
      </w:r>
      <w:r w:rsidR="00377EC6" w:rsidRPr="00344722">
        <w:rPr>
          <w:rFonts w:ascii="Times New Roman" w:hAnsi="Times New Roman" w:cs="Times New Roman"/>
          <w:sz w:val="28"/>
          <w:szCs w:val="28"/>
          <w:lang w:val="en-US"/>
        </w:rPr>
        <w:t>UMuni</w:t>
      </w:r>
      <w:r w:rsidR="00377EC6" w:rsidRPr="00344722">
        <w:rPr>
          <w:rFonts w:ascii="Times New Roman" w:hAnsi="Times New Roman" w:cs="Times New Roman"/>
          <w:sz w:val="28"/>
          <w:szCs w:val="28"/>
          <w:lang w:val="uk-UA"/>
        </w:rPr>
        <w:t xml:space="preserve">» бюджетними установами по кожній будівлі по видам енергоносіїв за період 01.01.2016р. по 31.12.2019р., яку в подальшому буде використано для затвердження базових рівнів використання енергоносіїв. </w:t>
      </w:r>
    </w:p>
    <w:p w14:paraId="60968C82" w14:textId="056ECB4B" w:rsidR="00377EC6" w:rsidRPr="00344722" w:rsidRDefault="00146BC4" w:rsidP="00377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Організоване п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ідписан</w:t>
      </w: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угод</w:t>
      </w: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представництвом Фонду малих проектів МЗС Польщі щодо співпраці</w:t>
      </w:r>
      <w:r w:rsidR="00A7528C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отримання фінансової допомоги у сумі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435 000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для реалізації проекту </w:t>
      </w:r>
      <w:r w:rsidR="00A7528C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«В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ідкрит</w:t>
      </w:r>
      <w:r w:rsidR="00A7528C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прост</w:t>
      </w:r>
      <w:r w:rsidR="00A7528C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 для людей похилого віку «Кольорове життя»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базі </w:t>
      </w:r>
      <w:r w:rsidR="00A7528C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ериторіального центру.</w:t>
      </w:r>
    </w:p>
    <w:p w14:paraId="0A994D2B" w14:textId="77777777" w:rsidR="00377EC6" w:rsidRPr="00344722" w:rsidRDefault="00377EC6" w:rsidP="00377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321A5A" w14:textId="77777777" w:rsidR="00377EC6" w:rsidRPr="00344722" w:rsidRDefault="00146BC4" w:rsidP="00146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матеріалів для написання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проекту, що мож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фінансуватися за рахунок коштів Європейського Союзу (проекти секторальної підтримки). Проект "Ніжин підземний".</w:t>
      </w:r>
    </w:p>
    <w:p w14:paraId="3B29BD39" w14:textId="77777777" w:rsidR="00377EC6" w:rsidRPr="00344722" w:rsidRDefault="00377EC6" w:rsidP="00377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CF4F8" w14:textId="5E070773" w:rsidR="00377EC6" w:rsidRPr="00344722" w:rsidRDefault="00377EC6" w:rsidP="00146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472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Відзнято </w:t>
      </w:r>
      <w:r w:rsidR="00B71E09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відеосюжети</w:t>
      </w:r>
      <w:r w:rsidRPr="003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09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представниками</w:t>
      </w:r>
      <w:r w:rsidRPr="003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 ОТГ в рамках проекту ДІЄМО (Децентралізація приносить прозорість в освіті та медицині)- про впровадження антикорупційної програми в громаді, успішну діяльність опікунської ради при пологовому будинку, роботу піклувальних рад при закладах освіти </w:t>
      </w:r>
      <w:r w:rsidR="000418F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успішну практику поширення «Бюджету для громадян» в Ніжинській ОТГ.</w:t>
      </w:r>
    </w:p>
    <w:p w14:paraId="4EB5AFAD" w14:textId="2B216514" w:rsidR="003A51B2" w:rsidRPr="00344722" w:rsidRDefault="003A51B2" w:rsidP="00146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2F72F4" w14:textId="2DA5D0F6" w:rsidR="003A51B2" w:rsidRPr="00344722" w:rsidRDefault="003A51B2" w:rsidP="00146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</w:t>
      </w:r>
      <w:r w:rsidR="00A857CD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лено презентацію та</w:t>
      </w: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звіт діяльності міського голови, міської ради та виконавчого комітету за 5 років. </w:t>
      </w:r>
      <w:r w:rsidR="00B927B4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Ведеться робота над зйомкою відео-сюжетів </w:t>
      </w:r>
      <w:r w:rsidR="00FF5800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реалізованих проектів за 5 років.</w:t>
      </w:r>
    </w:p>
    <w:p w14:paraId="625EAFF3" w14:textId="77777777" w:rsidR="00377EC6" w:rsidRPr="00344722" w:rsidRDefault="00377EC6" w:rsidP="00377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0DFA8" w14:textId="77777777" w:rsidR="00377EC6" w:rsidRPr="00344722" w:rsidRDefault="00E55BDE" w:rsidP="00E5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</w:t>
      </w:r>
      <w:r w:rsidR="00146BC4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лений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 розпорядження міського голови «Про створення</w:t>
      </w: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 з перевірки наявності бджолосімей на пасіках на території Ніжинської міської ОТГ»</w:t>
      </w:r>
      <w:r w:rsidR="00146BC4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підписаний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Нада</w:t>
      </w:r>
      <w:r w:rsidR="00146BC4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вались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роз’яснен</w:t>
      </w:r>
      <w:r w:rsidR="00146BC4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заявникам щодо отримання дотації. (200 грн на 1 </w:t>
      </w:r>
      <w:r w:rsidR="00947185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сім’ю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47185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наявності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менше 10 сімей. Макс 300 сімей, тобто не більше 60 тис.</w:t>
      </w:r>
      <w:r w:rsidR="00947185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Проведені 4</w:t>
      </w:r>
      <w:r w:rsidR="00146BC4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виїзди комісії для видачі довідки про кількість бджолосімей у заявників</w:t>
      </w:r>
      <w:r w:rsidR="00947185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1E11CD5" w14:textId="77777777" w:rsidR="00377EC6" w:rsidRPr="00344722" w:rsidRDefault="00377EC6" w:rsidP="00E5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1BC0F7" w14:textId="77777777" w:rsidR="00377EC6" w:rsidRPr="00344722" w:rsidRDefault="00377EC6" w:rsidP="00377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Розроблені та погоджені 3 бюджетні Програми </w:t>
      </w:r>
      <w:r w:rsidR="00E55BDE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 рік</w:t>
      </w:r>
    </w:p>
    <w:p w14:paraId="27C6964E" w14:textId="77777777" w:rsidR="00377EC6" w:rsidRPr="00344722" w:rsidRDefault="00377EC6" w:rsidP="00377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80FF43" w14:textId="77777777" w:rsidR="00377EC6" w:rsidRPr="00344722" w:rsidRDefault="00E55BDE" w:rsidP="00E5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Перевірені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</w:t>
      </w: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підготовлений 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виконавчого</w:t>
      </w: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«Про встановлення режиму роботи».</w:t>
      </w:r>
    </w:p>
    <w:p w14:paraId="57CD6768" w14:textId="77777777" w:rsidR="00377EC6" w:rsidRPr="00344722" w:rsidRDefault="00377EC6" w:rsidP="00E5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04F837" w14:textId="77777777" w:rsidR="00377EC6" w:rsidRPr="00344722" w:rsidRDefault="00377EC6" w:rsidP="00E5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Продовжується робота по написанню</w:t>
      </w:r>
      <w:r w:rsidR="00947185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</w:t>
      </w:r>
      <w:r w:rsidR="00E55BDE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</w:t>
      </w:r>
      <w:r w:rsidR="00E55BDE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дій сталого </w:t>
      </w:r>
      <w:r w:rsidR="00E55BDE"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нергетичного розвитку і клімату.</w:t>
      </w:r>
    </w:p>
    <w:p w14:paraId="1FB3445A" w14:textId="77777777" w:rsidR="00377EC6" w:rsidRPr="00344722" w:rsidRDefault="00377EC6" w:rsidP="00377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51F99A" w14:textId="77777777" w:rsidR="00377EC6" w:rsidRPr="00344722" w:rsidRDefault="00E55BDE" w:rsidP="00377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Проводиться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оординація проекту "Комплексна термомодернізація ЗОШ № 10"</w:t>
      </w:r>
    </w:p>
    <w:p w14:paraId="52E158AB" w14:textId="77777777" w:rsidR="00377EC6" w:rsidRPr="00344722" w:rsidRDefault="00E55BDE" w:rsidP="00377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Ведеться постійна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377EC6" w:rsidRPr="00344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обота над промоцією бренда міста (планується закупівля подарункових набор</w:t>
      </w:r>
      <w:bookmarkStart w:id="0" w:name="_GoBack"/>
      <w:bookmarkEnd w:id="0"/>
      <w:r w:rsidR="00377EC6" w:rsidRPr="00344722">
        <w:rPr>
          <w:rFonts w:ascii="Times New Roman" w:eastAsia="Times New Roman" w:hAnsi="Times New Roman" w:cs="Times New Roman"/>
          <w:sz w:val="28"/>
          <w:szCs w:val="28"/>
          <w:lang w:eastAsia="ru-RU"/>
        </w:rPr>
        <w:t>ів (чашка, блокнот, ручка...) для гостей міста)</w:t>
      </w:r>
    </w:p>
    <w:sectPr w:rsidR="00377EC6" w:rsidRPr="00344722" w:rsidSect="00DC75B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26E42" w14:textId="77777777" w:rsidR="006E269B" w:rsidRDefault="006E269B" w:rsidP="002A31A0">
      <w:pPr>
        <w:spacing w:after="0" w:line="240" w:lineRule="auto"/>
      </w:pPr>
      <w:r>
        <w:separator/>
      </w:r>
    </w:p>
  </w:endnote>
  <w:endnote w:type="continuationSeparator" w:id="0">
    <w:p w14:paraId="6BF5E73C" w14:textId="77777777" w:rsidR="006E269B" w:rsidRDefault="006E269B" w:rsidP="002A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82754" w14:textId="77777777" w:rsidR="006E269B" w:rsidRDefault="006E269B" w:rsidP="002A31A0">
      <w:pPr>
        <w:spacing w:after="0" w:line="240" w:lineRule="auto"/>
      </w:pPr>
      <w:r>
        <w:separator/>
      </w:r>
    </w:p>
  </w:footnote>
  <w:footnote w:type="continuationSeparator" w:id="0">
    <w:p w14:paraId="38DCE3EB" w14:textId="77777777" w:rsidR="006E269B" w:rsidRDefault="006E269B" w:rsidP="002A3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7118F"/>
    <w:multiLevelType w:val="hybridMultilevel"/>
    <w:tmpl w:val="7958C5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F643F"/>
    <w:multiLevelType w:val="hybridMultilevel"/>
    <w:tmpl w:val="2CDE934E"/>
    <w:lvl w:ilvl="0" w:tplc="133C5C7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EC6"/>
    <w:rsid w:val="000418F6"/>
    <w:rsid w:val="000B0D90"/>
    <w:rsid w:val="00146BC4"/>
    <w:rsid w:val="001E3394"/>
    <w:rsid w:val="002A31A0"/>
    <w:rsid w:val="002F47D2"/>
    <w:rsid w:val="00344722"/>
    <w:rsid w:val="00377EC6"/>
    <w:rsid w:val="003A51B2"/>
    <w:rsid w:val="003B0807"/>
    <w:rsid w:val="005D5490"/>
    <w:rsid w:val="006E269B"/>
    <w:rsid w:val="007C5BBD"/>
    <w:rsid w:val="00937B1D"/>
    <w:rsid w:val="00947185"/>
    <w:rsid w:val="00961586"/>
    <w:rsid w:val="00A7528C"/>
    <w:rsid w:val="00A857CD"/>
    <w:rsid w:val="00A93311"/>
    <w:rsid w:val="00AC226B"/>
    <w:rsid w:val="00B71E09"/>
    <w:rsid w:val="00B927B4"/>
    <w:rsid w:val="00BA0760"/>
    <w:rsid w:val="00C715B6"/>
    <w:rsid w:val="00C754F8"/>
    <w:rsid w:val="00D513F7"/>
    <w:rsid w:val="00DC75B5"/>
    <w:rsid w:val="00E55BDE"/>
    <w:rsid w:val="00ED341D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23C5"/>
  <w15:docId w15:val="{6D1ED4FD-EF49-4B17-8F38-1B1DF66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EC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31A0"/>
  </w:style>
  <w:style w:type="paragraph" w:styleId="a6">
    <w:name w:val="footer"/>
    <w:basedOn w:val="a"/>
    <w:link w:val="a7"/>
    <w:uiPriority w:val="99"/>
    <w:semiHidden/>
    <w:unhideWhenUsed/>
    <w:rsid w:val="002A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A6142-A706-45BA-8012-FCE95F21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VNMR-57-12</cp:lastModifiedBy>
  <cp:revision>30</cp:revision>
  <dcterms:created xsi:type="dcterms:W3CDTF">2020-09-25T09:50:00Z</dcterms:created>
  <dcterms:modified xsi:type="dcterms:W3CDTF">2020-09-30T13:06:00Z</dcterms:modified>
</cp:coreProperties>
</file>