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1714A0" w:rsidRPr="002B4A8A" w:rsidTr="000E481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2030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203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.07.2020 року</w:t>
            </w:r>
          </w:p>
        </w:tc>
      </w:tr>
      <w:tr w:rsidR="001714A0" w:rsidRPr="002B4A8A" w:rsidTr="000E4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030B2" w:rsidRPr="001714A0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239</w:t>
            </w:r>
          </w:p>
        </w:tc>
      </w:tr>
      <w:tr w:rsidR="002030B2" w:rsidRPr="007D3F4B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41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0641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оператора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втоматизованої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роїзду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пасажирському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автомобільному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240</w:t>
            </w:r>
          </w:p>
        </w:tc>
      </w:tr>
      <w:tr w:rsidR="002030B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225B21">
            <w:pPr>
              <w:pStyle w:val="1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5F0226">
              <w:rPr>
                <w:noProof/>
                <w:sz w:val="28"/>
                <w:szCs w:val="28"/>
                <w:lang w:val="uk-UA"/>
              </w:rPr>
              <w:t xml:space="preserve">Про виконання бюджету </w:t>
            </w:r>
            <w:r>
              <w:rPr>
                <w:noProof/>
                <w:sz w:val="28"/>
                <w:szCs w:val="28"/>
                <w:lang w:val="uk-UA"/>
              </w:rPr>
              <w:t>Ніжинської міської об’єднаної територіальної громади за  І півріччя 2020  року</w:t>
            </w:r>
            <w:r>
              <w:rPr>
                <w:noProof/>
                <w:sz w:val="28"/>
                <w:lang w:val="uk-UA"/>
              </w:rPr>
              <w:t xml:space="preserve"> ( код  бюджету </w:t>
            </w:r>
            <w:r w:rsidRPr="00B53081">
              <w:rPr>
                <w:b/>
                <w:noProof/>
                <w:sz w:val="28"/>
                <w:lang w:val="uk-UA"/>
              </w:rPr>
              <w:t>25538000000</w:t>
            </w:r>
            <w:r>
              <w:rPr>
                <w:b/>
                <w:noProof/>
                <w:sz w:val="28"/>
                <w:lang w:val="uk-UA"/>
              </w:rPr>
              <w:t xml:space="preserve"> 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241</w:t>
            </w:r>
          </w:p>
        </w:tc>
      </w:tr>
      <w:tr w:rsidR="002030B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BF64CB" w:rsidRDefault="002030B2" w:rsidP="00225B2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BF6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6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23 квітня 2020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6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 «Про надання дозволу на переведення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6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житлових приміщень в нежитлові та їх реконструкцію»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242</w:t>
            </w:r>
          </w:p>
        </w:tc>
      </w:tr>
      <w:tr w:rsidR="002030B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BF64CB" w:rsidRDefault="002030B2" w:rsidP="00225B21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узагальнення додаткових відомостей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приміщень дільничних виборчих комісій та приміщень для голосування виборчих дільниць, утворених на постійній основі в м. Ніжині Чернігівської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243</w:t>
            </w:r>
          </w:p>
        </w:tc>
      </w:tr>
      <w:tr w:rsidR="002030B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225B2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відомостей про утворені виборчі дільниці: №740938, № 740940 та внесення подання до Центральної виборчої комісії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244</w:t>
            </w:r>
          </w:p>
        </w:tc>
      </w:tr>
      <w:tr w:rsidR="002030B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225B2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F0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робочої групи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F0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овернення газопостачальних мереж під контроль місцевої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245</w:t>
            </w:r>
          </w:p>
        </w:tc>
      </w:tr>
      <w:tr w:rsidR="002030B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225B2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246</w:t>
            </w:r>
          </w:p>
        </w:tc>
      </w:tr>
      <w:tr w:rsidR="002030B2" w:rsidRPr="002030B2" w:rsidTr="002030B2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0848C0" w:rsidRDefault="002030B2" w:rsidP="00225B21">
            <w:pPr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</w:pPr>
            <w:r w:rsidRPr="000848C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питань</w:t>
            </w:r>
            <w:r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формування пропозицій з </w:t>
            </w:r>
            <w:proofErr w:type="spellStart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</w:rPr>
              <w:t>у 20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proofErr w:type="spellStart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0848C0">
              <w:rPr>
                <w:rFonts w:ascii="Times New Roman" w:hAnsi="Times New Roman" w:cs="Times New Roman"/>
                <w:sz w:val="28"/>
                <w:szCs w:val="28"/>
              </w:rPr>
              <w:t xml:space="preserve"> з державного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</w:rPr>
              <w:t xml:space="preserve">бюджету на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придбання житла та приміщень</w:t>
            </w:r>
            <w:r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для розвитку сімейних та інших форм</w:t>
            </w:r>
          </w:p>
          <w:p w:rsidR="002030B2" w:rsidRPr="000848C0" w:rsidRDefault="002030B2" w:rsidP="00225B21">
            <w:pPr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</w:pP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виховання, наближених до сімейних та на</w:t>
            </w:r>
          </w:p>
          <w:p w:rsidR="002030B2" w:rsidRDefault="002030B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житлом дітей-сиріт,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ітей, позбавлених батьківського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піклування, осіб з їх числа або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їм грошової компенсації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247</w:t>
            </w:r>
          </w:p>
        </w:tc>
      </w:tr>
      <w:tr w:rsidR="002030B2" w:rsidRPr="00E1009F" w:rsidTr="002030B2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F3046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0848C0" w:rsidRDefault="002030B2" w:rsidP="00225B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248</w:t>
            </w:r>
          </w:p>
        </w:tc>
      </w:tr>
      <w:tr w:rsidR="002030B2" w:rsidRPr="002030B2" w:rsidTr="000E481A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F3046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B12F66" w:rsidRDefault="002030B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рішення 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питань</w:t>
            </w:r>
            <w:r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формування пропозицій з 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році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субвенції з державного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2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на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придбання житла та приміщень</w:t>
            </w:r>
            <w:r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для розвитку сімейних та інших форм</w:t>
            </w:r>
            <w:r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48C0"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>виховання, наближених до сімейних та на</w:t>
            </w:r>
            <w:r>
              <w:rPr>
                <w:rFonts w:ascii="Times New Roman CYR" w:eastAsia="Andale Sans UI" w:hAnsi="Times New Roman CYR" w:cs="Times New Roman CYR"/>
                <w:kern w:val="2"/>
                <w:sz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житлом дітей-сиріт,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ітей, позбавлених батьківського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піклування, осіб з їх числа або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їм грошової компенсації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оформлене протоколом №1 від 23.07.2020р.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249</w:t>
            </w:r>
          </w:p>
        </w:tc>
      </w:tr>
      <w:tr w:rsidR="002030B2" w:rsidRPr="002030B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B12F66" w:rsidRDefault="002030B2" w:rsidP="0022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затвердження умов продажу нежитлової будівлі (адміністративної будівлі), що розташована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Шекерогринівська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будинок 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250</w:t>
            </w:r>
          </w:p>
        </w:tc>
      </w:tr>
      <w:tr w:rsidR="002030B2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Pr="00955C7E" w:rsidRDefault="002030B2" w:rsidP="00E1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доцільність зміни часових інтервалів розміщення інформації на інформаційному електронному табло, що розміщене на адміністративній будівлі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2" w:rsidRDefault="002030B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Пр.56</w:t>
            </w:r>
          </w:p>
        </w:tc>
      </w:tr>
    </w:tbl>
    <w:p w:rsidR="00E1009F" w:rsidRDefault="00E1009F" w:rsidP="00E1009F">
      <w:pPr>
        <w:rPr>
          <w:lang w:val="uk-UA"/>
        </w:rPr>
      </w:pPr>
    </w:p>
    <w:p w:rsidR="00E1009F" w:rsidRPr="00E1009F" w:rsidRDefault="00E1009F" w:rsidP="00E1009F">
      <w:pPr>
        <w:rPr>
          <w:lang w:val="uk-UA"/>
        </w:rPr>
      </w:pPr>
    </w:p>
    <w:sectPr w:rsidR="00E1009F" w:rsidRPr="00E1009F" w:rsidSect="006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0"/>
    <w:rsid w:val="000E3639"/>
    <w:rsid w:val="001714A0"/>
    <w:rsid w:val="002030B2"/>
    <w:rsid w:val="002B2FC0"/>
    <w:rsid w:val="00324E71"/>
    <w:rsid w:val="006E2005"/>
    <w:rsid w:val="00E1009F"/>
    <w:rsid w:val="00F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E63B-D8F7-44FA-BE53-6E0ABE4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4A0"/>
    <w:rPr>
      <w:b/>
      <w:bCs/>
    </w:rPr>
  </w:style>
  <w:style w:type="paragraph" w:customStyle="1" w:styleId="1">
    <w:name w:val="Обычный1"/>
    <w:rsid w:val="0020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2020-07-24T07:55:00Z</dcterms:created>
  <dcterms:modified xsi:type="dcterms:W3CDTF">2020-07-24T07:55:00Z</dcterms:modified>
</cp:coreProperties>
</file>