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FCC" w:rsidRPr="00887FCC" w:rsidRDefault="00887FCC" w:rsidP="001F2B49">
      <w:pPr>
        <w:tabs>
          <w:tab w:val="left" w:pos="7560"/>
        </w:tabs>
        <w:jc w:val="center"/>
        <w:rPr>
          <w:rFonts w:ascii="Times New Roman" w:hAnsi="Times New Roman"/>
          <w:sz w:val="24"/>
          <w:szCs w:val="24"/>
        </w:rPr>
      </w:pPr>
      <w:r w:rsidRPr="00887FCC">
        <w:rPr>
          <w:rFonts w:ascii="Times New Roman" w:hAnsi="Times New Roman"/>
          <w:sz w:val="24"/>
          <w:szCs w:val="24"/>
        </w:rPr>
        <w:t xml:space="preserve">                             </w:t>
      </w:r>
      <w:r w:rsidR="001F2B49">
        <w:rPr>
          <w:rFonts w:ascii="Times New Roman" w:hAnsi="Times New Roman"/>
          <w:sz w:val="24"/>
          <w:szCs w:val="24"/>
        </w:rPr>
        <w:t xml:space="preserve">      </w:t>
      </w:r>
      <w:r w:rsidRPr="00887FCC">
        <w:rPr>
          <w:rFonts w:ascii="Times New Roman" w:hAnsi="Times New Roman"/>
          <w:sz w:val="24"/>
          <w:szCs w:val="24"/>
        </w:rPr>
        <w:t xml:space="preserve">ЗАТВЕРДЖЕНО </w:t>
      </w:r>
    </w:p>
    <w:p w:rsidR="00887FCC" w:rsidRDefault="00887FCC" w:rsidP="00887FCC">
      <w:pPr>
        <w:tabs>
          <w:tab w:val="left" w:pos="7560"/>
          <w:tab w:val="left" w:pos="8364"/>
        </w:tabs>
        <w:jc w:val="center"/>
        <w:rPr>
          <w:rFonts w:ascii="Times New Roman" w:hAnsi="Times New Roman"/>
          <w:sz w:val="24"/>
          <w:szCs w:val="24"/>
        </w:rPr>
      </w:pPr>
      <w:r w:rsidRPr="00887FCC">
        <w:rPr>
          <w:rFonts w:ascii="Times New Roman" w:hAnsi="Times New Roman"/>
          <w:sz w:val="24"/>
          <w:szCs w:val="24"/>
        </w:rPr>
        <w:t xml:space="preserve">                                                                </w:t>
      </w:r>
      <w:r w:rsidR="001F2B49">
        <w:rPr>
          <w:rFonts w:ascii="Times New Roman" w:hAnsi="Times New Roman"/>
          <w:sz w:val="24"/>
          <w:szCs w:val="24"/>
        </w:rPr>
        <w:t xml:space="preserve">    </w:t>
      </w:r>
      <w:r w:rsidRPr="00887FCC">
        <w:rPr>
          <w:rFonts w:ascii="Times New Roman" w:hAnsi="Times New Roman"/>
          <w:sz w:val="24"/>
          <w:szCs w:val="24"/>
        </w:rPr>
        <w:t xml:space="preserve">Наказ Міністерства фінансів України </w:t>
      </w:r>
    </w:p>
    <w:p w:rsidR="001F2B49" w:rsidRDefault="001F2B49" w:rsidP="001F2B49">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F7257">
        <w:rPr>
          <w:rFonts w:ascii="Times New Roman" w:hAnsi="Times New Roman"/>
          <w:sz w:val="24"/>
          <w:szCs w:val="24"/>
        </w:rPr>
        <w:t xml:space="preserve"> </w:t>
      </w:r>
      <w:r>
        <w:rPr>
          <w:rFonts w:ascii="Times New Roman" w:hAnsi="Times New Roman"/>
          <w:sz w:val="24"/>
          <w:szCs w:val="24"/>
        </w:rPr>
        <w:t>26 серпня 2014 року № 836</w:t>
      </w:r>
    </w:p>
    <w:p w:rsidR="001F2B49" w:rsidRPr="00887FCC" w:rsidRDefault="001F2B49" w:rsidP="001F2B49">
      <w:pPr>
        <w:rPr>
          <w:rFonts w:ascii="Times New Roman" w:hAnsi="Times New Roman"/>
          <w:sz w:val="24"/>
          <w:szCs w:val="24"/>
        </w:rPr>
      </w:pPr>
    </w:p>
    <w:p w:rsidR="00DA4C69" w:rsidRDefault="00DA4C69" w:rsidP="004F05A3">
      <w:pPr>
        <w:tabs>
          <w:tab w:val="left" w:pos="8364"/>
        </w:tabs>
        <w:jc w:val="center"/>
        <w:rPr>
          <w:rFonts w:ascii="Times New Roman" w:hAnsi="Times New Roman"/>
          <w:sz w:val="24"/>
          <w:szCs w:val="24"/>
        </w:rPr>
      </w:pPr>
      <w:r>
        <w:rPr>
          <w:rFonts w:ascii="Times New Roman" w:hAnsi="Times New Roman"/>
          <w:sz w:val="24"/>
          <w:szCs w:val="24"/>
        </w:rPr>
        <w:t xml:space="preserve">                              </w:t>
      </w:r>
      <w:r w:rsidR="001F2B49">
        <w:rPr>
          <w:rFonts w:ascii="Times New Roman" w:hAnsi="Times New Roman"/>
          <w:sz w:val="24"/>
          <w:szCs w:val="24"/>
        </w:rPr>
        <w:t xml:space="preserve">    </w:t>
      </w:r>
      <w:r w:rsidRPr="0019522C">
        <w:rPr>
          <w:rFonts w:ascii="Times New Roman" w:hAnsi="Times New Roman"/>
          <w:sz w:val="24"/>
          <w:szCs w:val="24"/>
        </w:rPr>
        <w:t xml:space="preserve">ЗАТВЕРДЖЕНО </w:t>
      </w:r>
    </w:p>
    <w:p w:rsidR="00DA4C69" w:rsidRDefault="001F2B49" w:rsidP="004F05A3">
      <w:pPr>
        <w:tabs>
          <w:tab w:val="left" w:pos="8364"/>
        </w:tabs>
        <w:rPr>
          <w:rFonts w:ascii="Times New Roman" w:hAnsi="Times New Roman"/>
          <w:sz w:val="24"/>
          <w:szCs w:val="24"/>
        </w:rPr>
      </w:pPr>
      <w:r>
        <w:rPr>
          <w:rFonts w:ascii="Times New Roman" w:hAnsi="Times New Roman"/>
          <w:sz w:val="24"/>
          <w:szCs w:val="24"/>
        </w:rPr>
        <w:t xml:space="preserve">                                                                                                                          </w:t>
      </w:r>
      <w:r w:rsidR="007F7257">
        <w:rPr>
          <w:rFonts w:ascii="Times New Roman" w:hAnsi="Times New Roman"/>
          <w:sz w:val="24"/>
          <w:szCs w:val="24"/>
        </w:rPr>
        <w:t xml:space="preserve"> </w:t>
      </w:r>
      <w:r>
        <w:rPr>
          <w:rFonts w:ascii="Times New Roman" w:hAnsi="Times New Roman"/>
          <w:sz w:val="24"/>
          <w:szCs w:val="24"/>
        </w:rPr>
        <w:t xml:space="preserve"> </w:t>
      </w:r>
      <w:r w:rsidR="00887FCC">
        <w:rPr>
          <w:rFonts w:ascii="Times New Roman" w:hAnsi="Times New Roman"/>
          <w:sz w:val="24"/>
          <w:szCs w:val="24"/>
        </w:rPr>
        <w:t>Н</w:t>
      </w:r>
      <w:r w:rsidR="00DA4C69">
        <w:rPr>
          <w:rFonts w:ascii="Times New Roman" w:hAnsi="Times New Roman"/>
          <w:sz w:val="24"/>
          <w:szCs w:val="24"/>
        </w:rPr>
        <w:t>аказ</w:t>
      </w:r>
      <w:r w:rsidR="00887FCC">
        <w:rPr>
          <w:rFonts w:ascii="Times New Roman" w:hAnsi="Times New Roman"/>
          <w:sz w:val="24"/>
          <w:szCs w:val="24"/>
        </w:rPr>
        <w:t xml:space="preserve"> / розпорядчий документ</w:t>
      </w:r>
    </w:p>
    <w:p w:rsidR="00924CCA" w:rsidRPr="00924CCA" w:rsidRDefault="00887FCC" w:rsidP="00924CCA">
      <w:pPr>
        <w:tabs>
          <w:tab w:val="left" w:pos="7380"/>
        </w:tabs>
        <w:jc w:val="center"/>
        <w:rPr>
          <w:rFonts w:ascii="Times New Roman" w:hAnsi="Times New Roman"/>
          <w:b/>
          <w:szCs w:val="28"/>
          <w:u w:val="single"/>
        </w:rPr>
      </w:pPr>
      <w:r w:rsidRPr="00887FCC">
        <w:rPr>
          <w:rFonts w:ascii="Times New Roman" w:hAnsi="Times New Roman"/>
          <w:b/>
          <w:sz w:val="24"/>
          <w:szCs w:val="24"/>
        </w:rPr>
        <w:t xml:space="preserve">                                     </w:t>
      </w:r>
      <w:r>
        <w:rPr>
          <w:rFonts w:ascii="Times New Roman" w:hAnsi="Times New Roman"/>
          <w:b/>
          <w:sz w:val="24"/>
          <w:szCs w:val="24"/>
        </w:rPr>
        <w:t xml:space="preserve">                                                                               </w:t>
      </w:r>
      <w:r w:rsidR="00DA4C69" w:rsidRPr="00B713C5">
        <w:rPr>
          <w:rFonts w:ascii="Times New Roman" w:hAnsi="Times New Roman"/>
          <w:b/>
          <w:szCs w:val="28"/>
          <w:u w:val="single"/>
        </w:rPr>
        <w:t xml:space="preserve">Управління житлово-комунального господарства та </w:t>
      </w:r>
      <w:r w:rsidR="00B713C5">
        <w:rPr>
          <w:rFonts w:ascii="Times New Roman" w:hAnsi="Times New Roman"/>
          <w:b/>
          <w:szCs w:val="28"/>
          <w:u w:val="single"/>
        </w:rPr>
        <w:t xml:space="preserve">        </w:t>
      </w:r>
      <w:r w:rsidR="00924CCA">
        <w:rPr>
          <w:rFonts w:ascii="Times New Roman" w:hAnsi="Times New Roman"/>
          <w:b/>
          <w:szCs w:val="28"/>
        </w:rPr>
        <w:t xml:space="preserve">                  </w:t>
      </w:r>
    </w:p>
    <w:p w:rsidR="00DA4C69" w:rsidRPr="00B713C5" w:rsidRDefault="00924CCA" w:rsidP="00924CCA">
      <w:pPr>
        <w:tabs>
          <w:tab w:val="left" w:pos="7380"/>
        </w:tabs>
        <w:jc w:val="center"/>
        <w:rPr>
          <w:rFonts w:ascii="Times New Roman" w:hAnsi="Times New Roman"/>
          <w:b/>
          <w:szCs w:val="28"/>
          <w:u w:val="single"/>
        </w:rPr>
      </w:pPr>
      <w:r w:rsidRPr="00924CCA">
        <w:rPr>
          <w:rFonts w:ascii="Times New Roman" w:hAnsi="Times New Roman"/>
          <w:b/>
          <w:szCs w:val="28"/>
        </w:rPr>
        <w:t xml:space="preserve">                      </w:t>
      </w:r>
      <w:r>
        <w:rPr>
          <w:rFonts w:ascii="Times New Roman" w:hAnsi="Times New Roman"/>
          <w:b/>
          <w:szCs w:val="28"/>
        </w:rPr>
        <w:t xml:space="preserve">                                     </w:t>
      </w:r>
      <w:r w:rsidRPr="00924CCA">
        <w:rPr>
          <w:rFonts w:ascii="Times New Roman" w:hAnsi="Times New Roman"/>
          <w:b/>
          <w:szCs w:val="28"/>
        </w:rPr>
        <w:t xml:space="preserve">     </w:t>
      </w:r>
      <w:r w:rsidRPr="00924CCA">
        <w:rPr>
          <w:rFonts w:ascii="Times New Roman" w:hAnsi="Times New Roman"/>
          <w:b/>
          <w:i/>
          <w:szCs w:val="28"/>
        </w:rPr>
        <w:t xml:space="preserve">         </w:t>
      </w:r>
      <w:r w:rsidRPr="00924CCA">
        <w:rPr>
          <w:rFonts w:ascii="Times New Roman" w:hAnsi="Times New Roman"/>
          <w:b/>
          <w:szCs w:val="28"/>
          <w:u w:val="single"/>
        </w:rPr>
        <w:t>б</w:t>
      </w:r>
      <w:r w:rsidR="00DA4C69" w:rsidRPr="00B713C5">
        <w:rPr>
          <w:rFonts w:ascii="Times New Roman" w:hAnsi="Times New Roman"/>
          <w:b/>
          <w:szCs w:val="28"/>
          <w:u w:val="single"/>
        </w:rPr>
        <w:t>удівництва</w:t>
      </w:r>
      <w:r>
        <w:rPr>
          <w:rFonts w:ascii="Times New Roman" w:hAnsi="Times New Roman"/>
          <w:b/>
          <w:szCs w:val="28"/>
          <w:u w:val="single"/>
        </w:rPr>
        <w:t xml:space="preserve"> Ніжинської міської ради</w:t>
      </w:r>
    </w:p>
    <w:p w:rsidR="00AE42D0" w:rsidRPr="00E529A7" w:rsidRDefault="00DA4C69" w:rsidP="00AE42D0">
      <w:pPr>
        <w:tabs>
          <w:tab w:val="left" w:pos="8364"/>
        </w:tabs>
        <w:jc w:val="center"/>
        <w:rPr>
          <w:rFonts w:ascii="Times New Roman" w:hAnsi="Times New Roman"/>
          <w:szCs w:val="28"/>
          <w:u w:val="single"/>
        </w:rPr>
      </w:pPr>
      <w:r>
        <w:rPr>
          <w:rFonts w:ascii="Times New Roman" w:hAnsi="Times New Roman"/>
          <w:sz w:val="24"/>
          <w:szCs w:val="24"/>
        </w:rPr>
        <w:t xml:space="preserve">                                                                                                                        </w:t>
      </w:r>
      <w:r w:rsidR="007F7257">
        <w:rPr>
          <w:rFonts w:ascii="Times New Roman" w:hAnsi="Times New Roman"/>
          <w:sz w:val="24"/>
          <w:szCs w:val="24"/>
        </w:rPr>
        <w:t xml:space="preserve"> </w:t>
      </w:r>
      <w:r>
        <w:rPr>
          <w:rFonts w:ascii="Times New Roman" w:hAnsi="Times New Roman"/>
          <w:sz w:val="24"/>
          <w:szCs w:val="24"/>
        </w:rPr>
        <w:t xml:space="preserve">  </w:t>
      </w:r>
      <w:r w:rsidR="00B713C5">
        <w:rPr>
          <w:rFonts w:ascii="Times New Roman" w:hAnsi="Times New Roman"/>
          <w:sz w:val="24"/>
          <w:szCs w:val="24"/>
        </w:rPr>
        <w:t xml:space="preserve">  </w:t>
      </w:r>
      <w:r>
        <w:rPr>
          <w:rFonts w:ascii="Times New Roman" w:hAnsi="Times New Roman"/>
          <w:sz w:val="24"/>
          <w:szCs w:val="24"/>
        </w:rPr>
        <w:t>(</w:t>
      </w:r>
      <w:r w:rsidRPr="000661C1">
        <w:rPr>
          <w:rFonts w:ascii="Times New Roman" w:hAnsi="Times New Roman"/>
          <w:sz w:val="24"/>
          <w:szCs w:val="24"/>
        </w:rPr>
        <w:t>найменування головного розпорядника коштів місцевого бюджету)</w:t>
      </w:r>
      <w:r w:rsidRPr="000661C1">
        <w:rPr>
          <w:rFonts w:ascii="Times New Roman" w:hAnsi="Times New Roman"/>
          <w:sz w:val="24"/>
          <w:szCs w:val="24"/>
        </w:rPr>
        <w:br/>
      </w:r>
      <w:r w:rsidR="00AE42D0">
        <w:rPr>
          <w:rFonts w:ascii="Times New Roman" w:hAnsi="Times New Roman"/>
          <w:sz w:val="24"/>
          <w:szCs w:val="24"/>
        </w:rPr>
        <w:t xml:space="preserve">                                                </w:t>
      </w:r>
      <w:r w:rsidR="00E61746" w:rsidRPr="00E61746">
        <w:rPr>
          <w:rFonts w:ascii="Times New Roman" w:hAnsi="Times New Roman"/>
          <w:sz w:val="24"/>
          <w:szCs w:val="24"/>
          <w:u w:val="single"/>
        </w:rPr>
        <w:t>07</w:t>
      </w:r>
      <w:r w:rsidR="00AE42D0" w:rsidRPr="00E61746">
        <w:rPr>
          <w:rFonts w:ascii="Times New Roman" w:hAnsi="Times New Roman"/>
          <w:sz w:val="24"/>
          <w:szCs w:val="24"/>
          <w:u w:val="single"/>
        </w:rPr>
        <w:t>_грудня</w:t>
      </w:r>
      <w:r w:rsidR="00AE42D0">
        <w:rPr>
          <w:rFonts w:ascii="Times New Roman" w:hAnsi="Times New Roman"/>
          <w:sz w:val="24"/>
          <w:szCs w:val="24"/>
          <w:u w:val="single"/>
        </w:rPr>
        <w:t xml:space="preserve"> </w:t>
      </w:r>
      <w:r w:rsidR="00AE42D0" w:rsidRPr="00207FEB">
        <w:rPr>
          <w:rFonts w:ascii="Times New Roman" w:hAnsi="Times New Roman"/>
          <w:sz w:val="24"/>
          <w:szCs w:val="24"/>
          <w:u w:val="single"/>
        </w:rPr>
        <w:t xml:space="preserve"> </w:t>
      </w:r>
      <w:r w:rsidR="00AE42D0">
        <w:rPr>
          <w:rFonts w:ascii="Times New Roman" w:hAnsi="Times New Roman"/>
          <w:sz w:val="24"/>
          <w:szCs w:val="24"/>
          <w:u w:val="single"/>
        </w:rPr>
        <w:t xml:space="preserve"> 2018</w:t>
      </w:r>
      <w:r w:rsidR="00AE42D0" w:rsidRPr="00E529A7">
        <w:rPr>
          <w:rFonts w:ascii="Times New Roman" w:hAnsi="Times New Roman"/>
          <w:sz w:val="24"/>
          <w:szCs w:val="24"/>
          <w:u w:val="single"/>
        </w:rPr>
        <w:t>р. №_</w:t>
      </w:r>
      <w:r w:rsidR="00AE42D0">
        <w:rPr>
          <w:rFonts w:ascii="Times New Roman" w:hAnsi="Times New Roman"/>
          <w:sz w:val="24"/>
          <w:szCs w:val="24"/>
          <w:u w:val="single"/>
        </w:rPr>
        <w:t>1</w:t>
      </w:r>
      <w:r w:rsidR="00AE42D0" w:rsidRPr="00AE42D0">
        <w:rPr>
          <w:rFonts w:ascii="Times New Roman" w:hAnsi="Times New Roman"/>
          <w:sz w:val="24"/>
          <w:szCs w:val="24"/>
          <w:u w:val="single"/>
          <w:lang w:val="ru-RU"/>
        </w:rPr>
        <w:t>1</w:t>
      </w:r>
      <w:r w:rsidR="00AE42D0" w:rsidRPr="00E529A7">
        <w:rPr>
          <w:rFonts w:ascii="Times New Roman" w:hAnsi="Times New Roman"/>
          <w:sz w:val="24"/>
          <w:szCs w:val="24"/>
          <w:u w:val="single"/>
        </w:rPr>
        <w:t>__</w:t>
      </w:r>
    </w:p>
    <w:p w:rsidR="00DA4C69" w:rsidRPr="000661C1" w:rsidRDefault="00AE42D0" w:rsidP="00AE42D0">
      <w:pPr>
        <w:tabs>
          <w:tab w:val="left" w:pos="8364"/>
        </w:tabs>
        <w:rPr>
          <w:rFonts w:ascii="Times New Roman" w:hAnsi="Times New Roman"/>
          <w:sz w:val="24"/>
          <w:szCs w:val="24"/>
        </w:rPr>
      </w:pPr>
      <w:r>
        <w:rPr>
          <w:rFonts w:ascii="Times New Roman" w:hAnsi="Times New Roman"/>
          <w:sz w:val="24"/>
          <w:szCs w:val="24"/>
        </w:rPr>
        <w:t xml:space="preserve"> </w:t>
      </w:r>
      <w:r w:rsidR="00DA4C69">
        <w:rPr>
          <w:rFonts w:ascii="Times New Roman" w:hAnsi="Times New Roman"/>
          <w:sz w:val="24"/>
          <w:szCs w:val="24"/>
        </w:rPr>
        <w:t xml:space="preserve">                                                                                                                   </w:t>
      </w:r>
      <w:r w:rsidR="00887FCC">
        <w:rPr>
          <w:rFonts w:ascii="Times New Roman" w:hAnsi="Times New Roman"/>
          <w:sz w:val="24"/>
          <w:szCs w:val="24"/>
        </w:rPr>
        <w:t xml:space="preserve"> </w:t>
      </w:r>
      <w:r w:rsidR="00DA4C69">
        <w:rPr>
          <w:rFonts w:ascii="Times New Roman" w:hAnsi="Times New Roman"/>
          <w:sz w:val="24"/>
          <w:szCs w:val="24"/>
        </w:rPr>
        <w:t xml:space="preserve">     </w:t>
      </w:r>
      <w:r w:rsidR="007F7257">
        <w:rPr>
          <w:rFonts w:ascii="Times New Roman" w:hAnsi="Times New Roman"/>
          <w:sz w:val="24"/>
          <w:szCs w:val="24"/>
        </w:rPr>
        <w:t xml:space="preserve">  </w:t>
      </w:r>
      <w:r w:rsidR="00DA4C69">
        <w:rPr>
          <w:rFonts w:ascii="Times New Roman" w:hAnsi="Times New Roman"/>
          <w:sz w:val="24"/>
          <w:szCs w:val="24"/>
        </w:rPr>
        <w:t xml:space="preserve"> </w:t>
      </w:r>
      <w:r w:rsidR="00DA4C69" w:rsidRPr="000661C1">
        <w:rPr>
          <w:rFonts w:ascii="Times New Roman" w:hAnsi="Times New Roman"/>
          <w:sz w:val="24"/>
          <w:szCs w:val="24"/>
        </w:rPr>
        <w:t xml:space="preserve">і наказ </w:t>
      </w:r>
    </w:p>
    <w:p w:rsidR="00DA4C69" w:rsidRDefault="00DA4C69" w:rsidP="00887FCC">
      <w:pPr>
        <w:tabs>
          <w:tab w:val="left" w:pos="7200"/>
          <w:tab w:val="left" w:pos="7380"/>
          <w:tab w:val="left" w:pos="8364"/>
        </w:tabs>
        <w:jc w:val="center"/>
        <w:rPr>
          <w:rFonts w:ascii="Times New Roman" w:hAnsi="Times New Roman"/>
          <w:sz w:val="24"/>
          <w:szCs w:val="24"/>
        </w:rPr>
      </w:pPr>
      <w:r w:rsidRPr="00C224B8">
        <w:rPr>
          <w:rFonts w:ascii="Times New Roman" w:hAnsi="Times New Roman"/>
          <w:b/>
          <w:szCs w:val="28"/>
        </w:rPr>
        <w:t xml:space="preserve">                                                                                      </w:t>
      </w:r>
      <w:r w:rsidR="00887FCC">
        <w:rPr>
          <w:rFonts w:ascii="Times New Roman" w:hAnsi="Times New Roman"/>
          <w:b/>
          <w:szCs w:val="28"/>
        </w:rPr>
        <w:t xml:space="preserve">  </w:t>
      </w:r>
      <w:r w:rsidRPr="00C224B8">
        <w:rPr>
          <w:rFonts w:ascii="Times New Roman" w:hAnsi="Times New Roman"/>
          <w:b/>
          <w:szCs w:val="28"/>
        </w:rPr>
        <w:t xml:space="preserve">    </w:t>
      </w:r>
      <w:r w:rsidR="00924CCA">
        <w:rPr>
          <w:rFonts w:ascii="Times New Roman" w:hAnsi="Times New Roman"/>
          <w:b/>
          <w:szCs w:val="28"/>
        </w:rPr>
        <w:t xml:space="preserve">  </w:t>
      </w:r>
      <w:r w:rsidR="00887FCC">
        <w:rPr>
          <w:rFonts w:ascii="Times New Roman" w:hAnsi="Times New Roman"/>
          <w:b/>
          <w:szCs w:val="28"/>
        </w:rPr>
        <w:t xml:space="preserve"> </w:t>
      </w:r>
      <w:r w:rsidRPr="00C224B8">
        <w:rPr>
          <w:rFonts w:ascii="Times New Roman" w:hAnsi="Times New Roman"/>
          <w:b/>
          <w:szCs w:val="28"/>
        </w:rPr>
        <w:t xml:space="preserve">   </w:t>
      </w:r>
      <w:r w:rsidRPr="000661C1">
        <w:rPr>
          <w:rFonts w:ascii="Times New Roman" w:hAnsi="Times New Roman"/>
          <w:b/>
          <w:szCs w:val="28"/>
          <w:u w:val="single"/>
        </w:rPr>
        <w:t>Фінансо</w:t>
      </w:r>
      <w:r w:rsidRPr="00742768">
        <w:rPr>
          <w:rFonts w:ascii="Times New Roman" w:hAnsi="Times New Roman"/>
          <w:b/>
          <w:szCs w:val="28"/>
          <w:u w:val="single"/>
        </w:rPr>
        <w:t>в</w:t>
      </w:r>
      <w:r w:rsidR="004F05A3" w:rsidRPr="00742768">
        <w:rPr>
          <w:rFonts w:ascii="Times New Roman" w:hAnsi="Times New Roman"/>
          <w:b/>
          <w:szCs w:val="28"/>
          <w:u w:val="single"/>
        </w:rPr>
        <w:t>ого</w:t>
      </w:r>
      <w:r w:rsidRPr="000661C1">
        <w:rPr>
          <w:rFonts w:ascii="Times New Roman" w:hAnsi="Times New Roman"/>
          <w:b/>
          <w:szCs w:val="28"/>
          <w:u w:val="single"/>
        </w:rPr>
        <w:t xml:space="preserve"> управління  Ніжинської  міської  ради</w:t>
      </w:r>
    </w:p>
    <w:p w:rsidR="00DA4C69" w:rsidRDefault="00DA4C69" w:rsidP="004F05A3">
      <w:pPr>
        <w:tabs>
          <w:tab w:val="left" w:pos="8364"/>
        </w:tabs>
        <w:rPr>
          <w:rFonts w:ascii="Times New Roman" w:hAnsi="Times New Roman"/>
          <w:sz w:val="24"/>
          <w:szCs w:val="24"/>
        </w:rPr>
      </w:pPr>
      <w:r>
        <w:rPr>
          <w:rFonts w:ascii="Times New Roman" w:hAnsi="Times New Roman"/>
          <w:sz w:val="24"/>
          <w:szCs w:val="24"/>
        </w:rPr>
        <w:t xml:space="preserve">                                                                                                                           </w:t>
      </w:r>
      <w:r w:rsidR="00B713C5">
        <w:rPr>
          <w:rFonts w:ascii="Times New Roman" w:hAnsi="Times New Roman"/>
          <w:sz w:val="24"/>
          <w:szCs w:val="24"/>
        </w:rPr>
        <w:t xml:space="preserve"> </w:t>
      </w:r>
      <w:r>
        <w:rPr>
          <w:rFonts w:ascii="Times New Roman" w:hAnsi="Times New Roman"/>
          <w:sz w:val="24"/>
          <w:szCs w:val="24"/>
        </w:rPr>
        <w:t xml:space="preserve"> </w:t>
      </w:r>
      <w:r w:rsidRPr="0019522C">
        <w:rPr>
          <w:rFonts w:ascii="Times New Roman" w:hAnsi="Times New Roman"/>
          <w:sz w:val="24"/>
          <w:szCs w:val="24"/>
        </w:rPr>
        <w:t>(найменування місцевого фінансового органу)</w:t>
      </w:r>
    </w:p>
    <w:p w:rsidR="00971BDE" w:rsidRPr="00E529A7" w:rsidRDefault="00B713C5" w:rsidP="00B713C5">
      <w:pPr>
        <w:tabs>
          <w:tab w:val="left" w:pos="8364"/>
        </w:tabs>
        <w:jc w:val="center"/>
        <w:rPr>
          <w:rFonts w:ascii="Times New Roman" w:hAnsi="Times New Roman"/>
          <w:szCs w:val="28"/>
          <w:u w:val="single"/>
        </w:rPr>
      </w:pPr>
      <w:r>
        <w:rPr>
          <w:rFonts w:ascii="Times New Roman" w:hAnsi="Times New Roman"/>
          <w:sz w:val="24"/>
          <w:szCs w:val="24"/>
        </w:rPr>
        <w:t xml:space="preserve">                          </w:t>
      </w:r>
      <w:r w:rsidR="00924CCA">
        <w:rPr>
          <w:rFonts w:ascii="Times New Roman" w:hAnsi="Times New Roman"/>
          <w:sz w:val="24"/>
          <w:szCs w:val="24"/>
        </w:rPr>
        <w:t xml:space="preserve">       </w:t>
      </w:r>
      <w:r w:rsidR="00F1299A">
        <w:rPr>
          <w:rFonts w:ascii="Times New Roman" w:hAnsi="Times New Roman"/>
          <w:sz w:val="24"/>
          <w:szCs w:val="24"/>
        </w:rPr>
        <w:t xml:space="preserve">    </w:t>
      </w:r>
      <w:r w:rsidR="00E529A7">
        <w:rPr>
          <w:rFonts w:ascii="Times New Roman" w:hAnsi="Times New Roman"/>
          <w:sz w:val="24"/>
          <w:szCs w:val="24"/>
        </w:rPr>
        <w:t xml:space="preserve">     </w:t>
      </w:r>
      <w:r w:rsidR="00F674FE">
        <w:rPr>
          <w:rFonts w:ascii="Times New Roman" w:hAnsi="Times New Roman"/>
          <w:sz w:val="24"/>
          <w:szCs w:val="24"/>
        </w:rPr>
        <w:t xml:space="preserve"> </w:t>
      </w:r>
      <w:r w:rsidR="00AE42D0">
        <w:rPr>
          <w:rFonts w:ascii="Times New Roman" w:hAnsi="Times New Roman"/>
          <w:sz w:val="24"/>
          <w:szCs w:val="24"/>
        </w:rPr>
        <w:t xml:space="preserve"> </w:t>
      </w:r>
      <w:r w:rsidR="00E61746">
        <w:rPr>
          <w:rFonts w:ascii="Times New Roman" w:hAnsi="Times New Roman"/>
          <w:sz w:val="24"/>
          <w:szCs w:val="24"/>
        </w:rPr>
        <w:t xml:space="preserve">  </w:t>
      </w:r>
      <w:r w:rsidR="00F674FE">
        <w:rPr>
          <w:rFonts w:ascii="Times New Roman" w:hAnsi="Times New Roman"/>
          <w:sz w:val="24"/>
          <w:szCs w:val="24"/>
        </w:rPr>
        <w:t xml:space="preserve"> </w:t>
      </w:r>
      <w:r w:rsidR="00E61746" w:rsidRPr="00E61746">
        <w:rPr>
          <w:rFonts w:ascii="Times New Roman" w:hAnsi="Times New Roman"/>
          <w:sz w:val="24"/>
          <w:szCs w:val="24"/>
          <w:u w:val="single"/>
        </w:rPr>
        <w:t>07</w:t>
      </w:r>
      <w:r w:rsidR="00207FEB" w:rsidRPr="00E61746">
        <w:rPr>
          <w:rFonts w:ascii="Times New Roman" w:hAnsi="Times New Roman"/>
          <w:sz w:val="24"/>
          <w:szCs w:val="24"/>
          <w:u w:val="single"/>
        </w:rPr>
        <w:t>_</w:t>
      </w:r>
      <w:r w:rsidR="00AE42D0">
        <w:rPr>
          <w:rFonts w:ascii="Times New Roman" w:hAnsi="Times New Roman"/>
          <w:sz w:val="24"/>
          <w:szCs w:val="24"/>
          <w:u w:val="single"/>
        </w:rPr>
        <w:t>грудня</w:t>
      </w:r>
      <w:r w:rsidR="00207FEB" w:rsidRPr="00207FEB">
        <w:rPr>
          <w:rFonts w:ascii="Times New Roman" w:hAnsi="Times New Roman"/>
          <w:sz w:val="24"/>
          <w:szCs w:val="24"/>
          <w:u w:val="single"/>
        </w:rPr>
        <w:t xml:space="preserve"> </w:t>
      </w:r>
      <w:r w:rsidR="00207FEB">
        <w:rPr>
          <w:rFonts w:ascii="Times New Roman" w:hAnsi="Times New Roman"/>
          <w:sz w:val="24"/>
          <w:szCs w:val="24"/>
          <w:u w:val="single"/>
        </w:rPr>
        <w:t xml:space="preserve"> </w:t>
      </w:r>
      <w:r w:rsidR="00C83F6E">
        <w:rPr>
          <w:rFonts w:ascii="Times New Roman" w:hAnsi="Times New Roman"/>
          <w:sz w:val="24"/>
          <w:szCs w:val="24"/>
          <w:u w:val="single"/>
        </w:rPr>
        <w:t>2018</w:t>
      </w:r>
      <w:r w:rsidRPr="00E529A7">
        <w:rPr>
          <w:rFonts w:ascii="Times New Roman" w:hAnsi="Times New Roman"/>
          <w:sz w:val="24"/>
          <w:szCs w:val="24"/>
          <w:u w:val="single"/>
        </w:rPr>
        <w:t>р. №</w:t>
      </w:r>
      <w:r w:rsidR="0059581A" w:rsidRPr="00E529A7">
        <w:rPr>
          <w:rFonts w:ascii="Times New Roman" w:hAnsi="Times New Roman"/>
          <w:sz w:val="24"/>
          <w:szCs w:val="24"/>
          <w:u w:val="single"/>
        </w:rPr>
        <w:t>_</w:t>
      </w:r>
      <w:r w:rsidR="00E61746">
        <w:rPr>
          <w:rFonts w:ascii="Times New Roman" w:hAnsi="Times New Roman"/>
          <w:sz w:val="24"/>
          <w:szCs w:val="24"/>
          <w:u w:val="single"/>
        </w:rPr>
        <w:t>77</w:t>
      </w:r>
      <w:r w:rsidR="00F1299A" w:rsidRPr="00E529A7">
        <w:rPr>
          <w:rFonts w:ascii="Times New Roman" w:hAnsi="Times New Roman"/>
          <w:sz w:val="24"/>
          <w:szCs w:val="24"/>
          <w:u w:val="single"/>
        </w:rPr>
        <w:t>_</w:t>
      </w:r>
      <w:r w:rsidR="0059581A" w:rsidRPr="00E529A7">
        <w:rPr>
          <w:rFonts w:ascii="Times New Roman" w:hAnsi="Times New Roman"/>
          <w:sz w:val="24"/>
          <w:szCs w:val="24"/>
          <w:u w:val="single"/>
        </w:rPr>
        <w:t>_</w:t>
      </w:r>
    </w:p>
    <w:p w:rsidR="00ED1EA2" w:rsidRPr="0019522C" w:rsidRDefault="00ED1EA2" w:rsidP="004F05A3">
      <w:pPr>
        <w:jc w:val="center"/>
        <w:rPr>
          <w:rFonts w:ascii="Times New Roman" w:hAnsi="Times New Roman"/>
          <w:szCs w:val="28"/>
        </w:rPr>
      </w:pPr>
    </w:p>
    <w:p w:rsidR="002D3038" w:rsidRPr="0019522C" w:rsidRDefault="002D3038" w:rsidP="004F05A3">
      <w:pPr>
        <w:jc w:val="center"/>
        <w:rPr>
          <w:rFonts w:ascii="Times New Roman" w:hAnsi="Times New Roman"/>
          <w:b/>
          <w:szCs w:val="28"/>
        </w:rPr>
      </w:pPr>
      <w:r w:rsidRPr="005A7CDC">
        <w:rPr>
          <w:rFonts w:ascii="Times New Roman" w:hAnsi="Times New Roman"/>
          <w:b/>
          <w:szCs w:val="28"/>
        </w:rPr>
        <w:t>Паспорт</w:t>
      </w:r>
    </w:p>
    <w:p w:rsidR="00193B50" w:rsidRPr="0019522C" w:rsidRDefault="00193B50" w:rsidP="004F05A3">
      <w:pPr>
        <w:jc w:val="center"/>
        <w:rPr>
          <w:rFonts w:ascii="Times New Roman" w:hAnsi="Times New Roman"/>
          <w:b/>
          <w:szCs w:val="28"/>
        </w:rPr>
      </w:pPr>
      <w:r w:rsidRPr="0019522C">
        <w:rPr>
          <w:rFonts w:ascii="Times New Roman" w:hAnsi="Times New Roman"/>
          <w:b/>
          <w:szCs w:val="28"/>
        </w:rPr>
        <w:t>бюджетної п</w:t>
      </w:r>
      <w:r w:rsidR="00537C53" w:rsidRPr="0019522C">
        <w:rPr>
          <w:rFonts w:ascii="Times New Roman" w:hAnsi="Times New Roman"/>
          <w:b/>
          <w:szCs w:val="28"/>
        </w:rPr>
        <w:t>р</w:t>
      </w:r>
      <w:r w:rsidRPr="0019522C">
        <w:rPr>
          <w:rFonts w:ascii="Times New Roman" w:hAnsi="Times New Roman"/>
          <w:b/>
          <w:szCs w:val="28"/>
        </w:rPr>
        <w:t>ог</w:t>
      </w:r>
      <w:r w:rsidR="00537C53" w:rsidRPr="0019522C">
        <w:rPr>
          <w:rFonts w:ascii="Times New Roman" w:hAnsi="Times New Roman"/>
          <w:b/>
          <w:szCs w:val="28"/>
        </w:rPr>
        <w:t>ра</w:t>
      </w:r>
      <w:r w:rsidR="008D3867" w:rsidRPr="0019522C">
        <w:rPr>
          <w:rFonts w:ascii="Times New Roman" w:hAnsi="Times New Roman"/>
          <w:b/>
          <w:szCs w:val="28"/>
        </w:rPr>
        <w:t>ми</w:t>
      </w:r>
      <w:r w:rsidR="00887FCC">
        <w:rPr>
          <w:rFonts w:ascii="Times New Roman" w:hAnsi="Times New Roman"/>
          <w:b/>
          <w:szCs w:val="28"/>
        </w:rPr>
        <w:t xml:space="preserve"> місцевого бюджету</w:t>
      </w:r>
      <w:r w:rsidR="008D3867" w:rsidRPr="0019522C">
        <w:rPr>
          <w:rFonts w:ascii="Times New Roman" w:hAnsi="Times New Roman"/>
          <w:b/>
          <w:szCs w:val="28"/>
        </w:rPr>
        <w:t xml:space="preserve"> </w:t>
      </w:r>
      <w:r w:rsidRPr="0019522C">
        <w:rPr>
          <w:rFonts w:ascii="Times New Roman" w:hAnsi="Times New Roman"/>
          <w:b/>
          <w:szCs w:val="28"/>
        </w:rPr>
        <w:t>н</w:t>
      </w:r>
      <w:r w:rsidR="00537C53" w:rsidRPr="0019522C">
        <w:rPr>
          <w:rFonts w:ascii="Times New Roman" w:hAnsi="Times New Roman"/>
          <w:b/>
          <w:szCs w:val="28"/>
        </w:rPr>
        <w:t>а</w:t>
      </w:r>
      <w:r w:rsidR="00A777F3">
        <w:rPr>
          <w:rFonts w:ascii="Times New Roman" w:hAnsi="Times New Roman"/>
          <w:b/>
          <w:szCs w:val="28"/>
        </w:rPr>
        <w:t xml:space="preserve">  </w:t>
      </w:r>
      <w:r w:rsidR="00C83F6E">
        <w:rPr>
          <w:rFonts w:ascii="Times New Roman" w:hAnsi="Times New Roman"/>
          <w:b/>
          <w:szCs w:val="28"/>
        </w:rPr>
        <w:t>2018</w:t>
      </w:r>
      <w:r w:rsidR="00A777F3">
        <w:rPr>
          <w:rFonts w:ascii="Times New Roman" w:hAnsi="Times New Roman"/>
          <w:b/>
          <w:szCs w:val="28"/>
        </w:rPr>
        <w:t xml:space="preserve"> </w:t>
      </w:r>
      <w:r w:rsidRPr="0019522C">
        <w:rPr>
          <w:rFonts w:ascii="Times New Roman" w:hAnsi="Times New Roman"/>
          <w:b/>
          <w:szCs w:val="28"/>
        </w:rPr>
        <w:t xml:space="preserve"> </w:t>
      </w:r>
      <w:r w:rsidR="00537C53" w:rsidRPr="0019522C">
        <w:rPr>
          <w:rFonts w:ascii="Times New Roman" w:hAnsi="Times New Roman"/>
          <w:b/>
          <w:szCs w:val="28"/>
        </w:rPr>
        <w:t>р</w:t>
      </w:r>
      <w:r w:rsidRPr="0019522C">
        <w:rPr>
          <w:rFonts w:ascii="Times New Roman" w:hAnsi="Times New Roman"/>
          <w:b/>
          <w:szCs w:val="28"/>
        </w:rPr>
        <w:t xml:space="preserve">ік </w:t>
      </w:r>
    </w:p>
    <w:p w:rsidR="00DB3DAF" w:rsidRPr="0019522C" w:rsidRDefault="00DB3DAF" w:rsidP="004F05A3">
      <w:pPr>
        <w:jc w:val="center"/>
        <w:rPr>
          <w:rFonts w:ascii="Times New Roman" w:hAnsi="Times New Roman"/>
          <w:szCs w:val="28"/>
        </w:rPr>
      </w:pPr>
    </w:p>
    <w:p w:rsidR="00B929A1" w:rsidRDefault="00B929A1" w:rsidP="00B929A1">
      <w:pPr>
        <w:rPr>
          <w:rFonts w:ascii="Times New Roman" w:hAnsi="Times New Roman"/>
          <w:b/>
          <w:bCs/>
          <w:sz w:val="24"/>
          <w:szCs w:val="24"/>
          <w:lang w:val="ru-RU"/>
        </w:rPr>
      </w:pPr>
      <w:r>
        <w:rPr>
          <w:rFonts w:ascii="Times New Roman" w:hAnsi="Times New Roman"/>
          <w:szCs w:val="28"/>
        </w:rPr>
        <w:t xml:space="preserve">.      </w:t>
      </w:r>
      <w:r w:rsidR="00E4610E">
        <w:rPr>
          <w:rFonts w:ascii="Times New Roman" w:hAnsi="Times New Roman"/>
          <w:szCs w:val="28"/>
        </w:rPr>
        <w:t xml:space="preserve">1. </w:t>
      </w:r>
      <w:r>
        <w:rPr>
          <w:rFonts w:ascii="Times New Roman" w:hAnsi="Times New Roman"/>
          <w:szCs w:val="28"/>
        </w:rPr>
        <w:t xml:space="preserve"> </w:t>
      </w:r>
      <w:r>
        <w:rPr>
          <w:rFonts w:ascii="Times New Roman" w:hAnsi="Times New Roman"/>
          <w:szCs w:val="28"/>
          <w:u w:val="single"/>
        </w:rPr>
        <w:t xml:space="preserve">  </w:t>
      </w:r>
      <w:r>
        <w:rPr>
          <w:rFonts w:ascii="Times New Roman" w:hAnsi="Times New Roman"/>
          <w:bCs/>
          <w:szCs w:val="28"/>
          <w:u w:val="single"/>
          <w:lang w:val="ru-RU"/>
        </w:rPr>
        <w:t>1200000</w:t>
      </w:r>
      <w:r>
        <w:rPr>
          <w:rFonts w:ascii="Times New Roman" w:hAnsi="Times New Roman"/>
          <w:bCs/>
          <w:sz w:val="24"/>
          <w:szCs w:val="24"/>
          <w:lang w:val="ru-RU"/>
        </w:rPr>
        <w:t xml:space="preserve"> </w:t>
      </w:r>
      <w:r>
        <w:rPr>
          <w:rFonts w:ascii="Times New Roman" w:hAnsi="Times New Roman"/>
          <w:b/>
          <w:bCs/>
          <w:sz w:val="24"/>
          <w:szCs w:val="24"/>
          <w:lang w:val="ru-RU"/>
        </w:rPr>
        <w:t xml:space="preserve">   </w:t>
      </w:r>
      <w:r>
        <w:rPr>
          <w:rFonts w:ascii="Times New Roman" w:hAnsi="Times New Roman"/>
          <w:szCs w:val="28"/>
        </w:rPr>
        <w:t xml:space="preserve">                   </w:t>
      </w:r>
      <w:r>
        <w:rPr>
          <w:rFonts w:ascii="Times New Roman" w:hAnsi="Times New Roman"/>
          <w:szCs w:val="28"/>
          <w:u w:val="single"/>
        </w:rPr>
        <w:t xml:space="preserve">Орган з питань житлово-комунального господарства  </w:t>
      </w:r>
      <w:r>
        <w:rPr>
          <w:rFonts w:ascii="Times New Roman" w:hAnsi="Times New Roman"/>
          <w:szCs w:val="28"/>
        </w:rPr>
        <w:br/>
        <w:t xml:space="preserve">         (КПКВК МБ)                         (найменування головного розпорядника) </w:t>
      </w:r>
    </w:p>
    <w:p w:rsidR="00B929A1" w:rsidRDefault="00B929A1" w:rsidP="00B929A1">
      <w:pPr>
        <w:ind w:firstLine="362"/>
        <w:rPr>
          <w:rFonts w:ascii="Times New Roman" w:hAnsi="Times New Roman"/>
          <w:szCs w:val="28"/>
        </w:rPr>
      </w:pPr>
    </w:p>
    <w:p w:rsidR="00B929A1" w:rsidRDefault="00B929A1" w:rsidP="00B929A1">
      <w:pPr>
        <w:ind w:firstLine="363"/>
        <w:rPr>
          <w:rFonts w:ascii="Times New Roman" w:hAnsi="Times New Roman"/>
          <w:szCs w:val="28"/>
        </w:rPr>
      </w:pPr>
      <w:r>
        <w:rPr>
          <w:rFonts w:ascii="Times New Roman" w:hAnsi="Times New Roman"/>
          <w:szCs w:val="28"/>
        </w:rPr>
        <w:t xml:space="preserve">2.  </w:t>
      </w:r>
      <w:r>
        <w:rPr>
          <w:rFonts w:ascii="Times New Roman" w:hAnsi="Times New Roman"/>
          <w:szCs w:val="28"/>
          <w:u w:val="single"/>
        </w:rPr>
        <w:t xml:space="preserve">  1210000      </w:t>
      </w:r>
      <w:r>
        <w:rPr>
          <w:rFonts w:ascii="Times New Roman" w:hAnsi="Times New Roman"/>
          <w:szCs w:val="28"/>
        </w:rPr>
        <w:t xml:space="preserve">        </w:t>
      </w:r>
      <w:r>
        <w:rPr>
          <w:rFonts w:ascii="Times New Roman" w:hAnsi="Times New Roman"/>
          <w:szCs w:val="28"/>
          <w:u w:val="single"/>
        </w:rPr>
        <w:t>Управління  житлово-комунального  господарства  та  будівництва</w:t>
      </w:r>
      <w:r>
        <w:rPr>
          <w:rFonts w:ascii="Times New Roman" w:hAnsi="Times New Roman"/>
          <w:szCs w:val="28"/>
        </w:rPr>
        <w:t xml:space="preserve">  </w:t>
      </w:r>
      <w:r>
        <w:rPr>
          <w:rFonts w:ascii="Times New Roman" w:hAnsi="Times New Roman"/>
          <w:szCs w:val="28"/>
          <w:u w:val="single"/>
        </w:rPr>
        <w:t>Ніжинської міської ради</w:t>
      </w:r>
      <w:r>
        <w:rPr>
          <w:rFonts w:ascii="Times New Roman" w:hAnsi="Times New Roman"/>
          <w:szCs w:val="28"/>
        </w:rPr>
        <w:t xml:space="preserve"> </w:t>
      </w:r>
    </w:p>
    <w:p w:rsidR="00B929A1" w:rsidRDefault="00B929A1" w:rsidP="00B929A1">
      <w:pPr>
        <w:ind w:firstLine="363"/>
        <w:rPr>
          <w:rFonts w:ascii="Times New Roman" w:hAnsi="Times New Roman"/>
          <w:szCs w:val="28"/>
        </w:rPr>
      </w:pPr>
      <w:r>
        <w:rPr>
          <w:rFonts w:ascii="Times New Roman" w:hAnsi="Times New Roman"/>
          <w:szCs w:val="28"/>
        </w:rPr>
        <w:t xml:space="preserve">      (КПКВК МБ)                      (найменування відповідального виконавця) </w:t>
      </w:r>
    </w:p>
    <w:p w:rsidR="004F05A3" w:rsidRPr="0019522C" w:rsidRDefault="004F05A3" w:rsidP="004F05A3">
      <w:pPr>
        <w:ind w:firstLine="363"/>
        <w:rPr>
          <w:rFonts w:ascii="Times New Roman" w:hAnsi="Times New Roman"/>
          <w:szCs w:val="28"/>
        </w:rPr>
      </w:pPr>
    </w:p>
    <w:p w:rsidR="006A7732" w:rsidRDefault="006A7732" w:rsidP="006A7732">
      <w:pPr>
        <w:ind w:firstLine="363"/>
        <w:rPr>
          <w:rFonts w:ascii="Times New Roman" w:hAnsi="Times New Roman"/>
          <w:szCs w:val="28"/>
        </w:rPr>
      </w:pPr>
      <w:r w:rsidRPr="0019522C">
        <w:rPr>
          <w:rFonts w:ascii="Times New Roman" w:hAnsi="Times New Roman"/>
          <w:szCs w:val="28"/>
        </w:rPr>
        <w:t xml:space="preserve">3. </w:t>
      </w:r>
      <w:r>
        <w:rPr>
          <w:rFonts w:ascii="Times New Roman" w:hAnsi="Times New Roman"/>
          <w:szCs w:val="28"/>
        </w:rPr>
        <w:t xml:space="preserve">    </w:t>
      </w:r>
      <w:r w:rsidR="00C83F6E">
        <w:rPr>
          <w:rFonts w:ascii="Times New Roman" w:hAnsi="Times New Roman"/>
          <w:szCs w:val="28"/>
          <w:u w:val="single"/>
        </w:rPr>
        <w:t>1217350</w:t>
      </w:r>
      <w:r>
        <w:rPr>
          <w:rFonts w:ascii="Times New Roman" w:hAnsi="Times New Roman"/>
          <w:szCs w:val="28"/>
        </w:rPr>
        <w:t xml:space="preserve">             </w:t>
      </w:r>
      <w:r w:rsidR="007526AF">
        <w:rPr>
          <w:rFonts w:ascii="Times New Roman" w:hAnsi="Times New Roman"/>
          <w:szCs w:val="28"/>
        </w:rPr>
        <w:t xml:space="preserve"> </w:t>
      </w:r>
      <w:r>
        <w:rPr>
          <w:rFonts w:ascii="Times New Roman" w:hAnsi="Times New Roman"/>
          <w:szCs w:val="28"/>
        </w:rPr>
        <w:t xml:space="preserve"> </w:t>
      </w:r>
      <w:r w:rsidR="004B07F4">
        <w:rPr>
          <w:rFonts w:ascii="Times New Roman" w:hAnsi="Times New Roman"/>
          <w:szCs w:val="28"/>
          <w:u w:val="single"/>
        </w:rPr>
        <w:t xml:space="preserve">  </w:t>
      </w:r>
      <w:r w:rsidR="00D73783">
        <w:rPr>
          <w:rFonts w:ascii="Times New Roman" w:hAnsi="Times New Roman"/>
          <w:szCs w:val="28"/>
          <w:u w:val="single"/>
        </w:rPr>
        <w:t xml:space="preserve">0443    </w:t>
      </w:r>
      <w:r w:rsidR="00B929A1">
        <w:rPr>
          <w:rFonts w:ascii="Times New Roman" w:hAnsi="Times New Roman"/>
          <w:szCs w:val="28"/>
          <w:u w:val="single"/>
        </w:rPr>
        <w:t xml:space="preserve">   </w:t>
      </w:r>
      <w:r w:rsidR="00D73783">
        <w:rPr>
          <w:rFonts w:ascii="Times New Roman" w:hAnsi="Times New Roman"/>
          <w:szCs w:val="28"/>
          <w:u w:val="single"/>
        </w:rPr>
        <w:t xml:space="preserve"> </w:t>
      </w:r>
      <w:r w:rsidRPr="00887FCC">
        <w:rPr>
          <w:rFonts w:ascii="Times New Roman" w:hAnsi="Times New Roman"/>
          <w:szCs w:val="28"/>
          <w:u w:val="single"/>
        </w:rPr>
        <w:t xml:space="preserve"> </w:t>
      </w:r>
      <w:r>
        <w:rPr>
          <w:rFonts w:ascii="Times New Roman" w:hAnsi="Times New Roman"/>
          <w:szCs w:val="28"/>
          <w:u w:val="single"/>
        </w:rPr>
        <w:t>Розроб</w:t>
      </w:r>
      <w:r w:rsidR="00B52521">
        <w:rPr>
          <w:rFonts w:ascii="Times New Roman" w:hAnsi="Times New Roman"/>
          <w:szCs w:val="28"/>
          <w:u w:val="single"/>
        </w:rPr>
        <w:t>лення</w:t>
      </w:r>
      <w:r>
        <w:rPr>
          <w:rFonts w:ascii="Times New Roman" w:hAnsi="Times New Roman"/>
          <w:szCs w:val="28"/>
          <w:u w:val="single"/>
        </w:rPr>
        <w:t xml:space="preserve"> схем </w:t>
      </w:r>
      <w:r w:rsidR="00C83F6E">
        <w:rPr>
          <w:rFonts w:ascii="Times New Roman" w:hAnsi="Times New Roman"/>
          <w:szCs w:val="28"/>
          <w:u w:val="single"/>
        </w:rPr>
        <w:t xml:space="preserve">планування </w:t>
      </w:r>
      <w:r>
        <w:rPr>
          <w:rFonts w:ascii="Times New Roman" w:hAnsi="Times New Roman"/>
          <w:szCs w:val="28"/>
          <w:u w:val="single"/>
        </w:rPr>
        <w:t>та</w:t>
      </w:r>
      <w:r w:rsidR="00C83F6E">
        <w:rPr>
          <w:rFonts w:ascii="Times New Roman" w:hAnsi="Times New Roman"/>
          <w:szCs w:val="28"/>
          <w:u w:val="single"/>
        </w:rPr>
        <w:t xml:space="preserve"> забудови територій (містобудівної документації)</w:t>
      </w:r>
      <w:r w:rsidRPr="0019522C">
        <w:rPr>
          <w:rFonts w:ascii="Times New Roman" w:hAnsi="Times New Roman"/>
          <w:szCs w:val="28"/>
        </w:rPr>
        <w:br/>
        <w:t xml:space="preserve">         (КПКВК МБ)       </w:t>
      </w:r>
      <w:r>
        <w:rPr>
          <w:rFonts w:ascii="Times New Roman" w:hAnsi="Times New Roman"/>
          <w:szCs w:val="28"/>
        </w:rPr>
        <w:t xml:space="preserve">  </w:t>
      </w:r>
      <w:r w:rsidRPr="0019522C">
        <w:rPr>
          <w:rFonts w:ascii="Times New Roman" w:hAnsi="Times New Roman"/>
          <w:szCs w:val="28"/>
        </w:rPr>
        <w:t>(К</w:t>
      </w:r>
      <w:r>
        <w:rPr>
          <w:rFonts w:ascii="Times New Roman" w:hAnsi="Times New Roman"/>
          <w:szCs w:val="28"/>
        </w:rPr>
        <w:t>Ф</w:t>
      </w:r>
      <w:r w:rsidRPr="0019522C">
        <w:rPr>
          <w:rFonts w:ascii="Times New Roman" w:hAnsi="Times New Roman"/>
          <w:szCs w:val="28"/>
        </w:rPr>
        <w:t>КВК)</w:t>
      </w:r>
      <w:r w:rsidRPr="00887FCC">
        <w:rPr>
          <w:rFonts w:ascii="Times New Roman" w:hAnsi="Times New Roman"/>
          <w:szCs w:val="28"/>
          <w:vertAlign w:val="superscript"/>
        </w:rPr>
        <w:t>1</w:t>
      </w:r>
      <w:r w:rsidRPr="0019522C">
        <w:rPr>
          <w:rFonts w:ascii="Times New Roman" w:hAnsi="Times New Roman"/>
          <w:szCs w:val="28"/>
        </w:rPr>
        <w:t xml:space="preserve">   </w:t>
      </w:r>
      <w:r>
        <w:rPr>
          <w:rFonts w:ascii="Times New Roman" w:hAnsi="Times New Roman"/>
          <w:szCs w:val="28"/>
        </w:rPr>
        <w:t xml:space="preserve">        </w:t>
      </w:r>
      <w:r w:rsidRPr="0019522C">
        <w:rPr>
          <w:rFonts w:ascii="Times New Roman" w:hAnsi="Times New Roman"/>
          <w:szCs w:val="28"/>
        </w:rPr>
        <w:t xml:space="preserve">  (найменування бюджетної програми) </w:t>
      </w:r>
    </w:p>
    <w:p w:rsidR="004F05A3" w:rsidRPr="0019522C" w:rsidRDefault="004F05A3" w:rsidP="004F05A3">
      <w:pPr>
        <w:ind w:firstLine="363"/>
        <w:rPr>
          <w:rFonts w:ascii="Times New Roman" w:hAnsi="Times New Roman"/>
          <w:szCs w:val="28"/>
        </w:rPr>
      </w:pPr>
    </w:p>
    <w:p w:rsidR="00ED667C" w:rsidRDefault="00193B50" w:rsidP="004F05A3">
      <w:pPr>
        <w:ind w:left="360"/>
        <w:jc w:val="both"/>
        <w:rPr>
          <w:rFonts w:ascii="Times New Roman" w:hAnsi="Times New Roman"/>
          <w:szCs w:val="28"/>
        </w:rPr>
      </w:pPr>
      <w:r w:rsidRPr="0019522C">
        <w:rPr>
          <w:rFonts w:ascii="Times New Roman" w:hAnsi="Times New Roman"/>
          <w:szCs w:val="28"/>
        </w:rPr>
        <w:t>4. Обсяг бюджетн</w:t>
      </w:r>
      <w:r w:rsidR="008D3867" w:rsidRPr="0019522C">
        <w:rPr>
          <w:rFonts w:ascii="Times New Roman" w:hAnsi="Times New Roman"/>
          <w:szCs w:val="28"/>
        </w:rPr>
        <w:t>их</w:t>
      </w:r>
      <w:r w:rsidRPr="0019522C">
        <w:rPr>
          <w:rFonts w:ascii="Times New Roman" w:hAnsi="Times New Roman"/>
          <w:szCs w:val="28"/>
        </w:rPr>
        <w:t xml:space="preserve"> п</w:t>
      </w:r>
      <w:r w:rsidR="00537C53" w:rsidRPr="0019522C">
        <w:rPr>
          <w:rFonts w:ascii="Times New Roman" w:hAnsi="Times New Roman"/>
          <w:szCs w:val="28"/>
        </w:rPr>
        <w:t>р</w:t>
      </w:r>
      <w:r w:rsidRPr="0019522C">
        <w:rPr>
          <w:rFonts w:ascii="Times New Roman" w:hAnsi="Times New Roman"/>
          <w:szCs w:val="28"/>
        </w:rPr>
        <w:t>изн</w:t>
      </w:r>
      <w:r w:rsidR="00537C53" w:rsidRPr="0019522C">
        <w:rPr>
          <w:rFonts w:ascii="Times New Roman" w:hAnsi="Times New Roman"/>
          <w:szCs w:val="28"/>
        </w:rPr>
        <w:t>а</w:t>
      </w:r>
      <w:r w:rsidR="00BF651E" w:rsidRPr="0019522C">
        <w:rPr>
          <w:rFonts w:ascii="Times New Roman" w:hAnsi="Times New Roman"/>
          <w:szCs w:val="28"/>
        </w:rPr>
        <w:t>чен</w:t>
      </w:r>
      <w:r w:rsidR="008D3867" w:rsidRPr="0019522C">
        <w:rPr>
          <w:rFonts w:ascii="Times New Roman" w:hAnsi="Times New Roman"/>
          <w:szCs w:val="28"/>
        </w:rPr>
        <w:t>ь/бюджетних асигнувань</w:t>
      </w:r>
      <w:r w:rsidR="00BF651E" w:rsidRPr="0019522C">
        <w:rPr>
          <w:rFonts w:ascii="Times New Roman" w:hAnsi="Times New Roman"/>
          <w:szCs w:val="28"/>
        </w:rPr>
        <w:t xml:space="preserve"> </w:t>
      </w:r>
      <w:r w:rsidR="00BF651E" w:rsidRPr="00DE0D87">
        <w:rPr>
          <w:rFonts w:ascii="Times New Roman" w:hAnsi="Times New Roman"/>
          <w:szCs w:val="28"/>
        </w:rPr>
        <w:t xml:space="preserve">– </w:t>
      </w:r>
      <w:r w:rsidR="00AE42D0">
        <w:rPr>
          <w:rFonts w:ascii="Times New Roman" w:hAnsi="Times New Roman"/>
          <w:szCs w:val="28"/>
        </w:rPr>
        <w:t>1</w:t>
      </w:r>
      <w:r w:rsidR="002C21FC">
        <w:rPr>
          <w:rFonts w:ascii="Times New Roman" w:hAnsi="Times New Roman"/>
          <w:szCs w:val="28"/>
        </w:rPr>
        <w:t>40</w:t>
      </w:r>
      <w:r w:rsidR="00207FEB">
        <w:rPr>
          <w:rFonts w:ascii="Times New Roman" w:hAnsi="Times New Roman"/>
          <w:szCs w:val="28"/>
        </w:rPr>
        <w:t>,00</w:t>
      </w:r>
      <w:r w:rsidR="008A3507" w:rsidRPr="00DE0D87">
        <w:rPr>
          <w:rFonts w:ascii="Times New Roman" w:hAnsi="Times New Roman"/>
          <w:szCs w:val="28"/>
        </w:rPr>
        <w:t xml:space="preserve"> </w:t>
      </w:r>
      <w:r w:rsidRPr="00DE0D87">
        <w:rPr>
          <w:rFonts w:ascii="Times New Roman" w:hAnsi="Times New Roman"/>
          <w:szCs w:val="28"/>
        </w:rPr>
        <w:t>тис. г</w:t>
      </w:r>
      <w:r w:rsidR="00537C53" w:rsidRPr="00DE0D87">
        <w:rPr>
          <w:rFonts w:ascii="Times New Roman" w:hAnsi="Times New Roman"/>
          <w:szCs w:val="28"/>
        </w:rPr>
        <w:t>р</w:t>
      </w:r>
      <w:r w:rsidRPr="00DE0D87">
        <w:rPr>
          <w:rFonts w:ascii="Times New Roman" w:hAnsi="Times New Roman"/>
          <w:szCs w:val="28"/>
        </w:rPr>
        <w:t>ивень, у тому числі з</w:t>
      </w:r>
      <w:r w:rsidR="00537C53" w:rsidRPr="00DE0D87">
        <w:rPr>
          <w:rFonts w:ascii="Times New Roman" w:hAnsi="Times New Roman"/>
          <w:szCs w:val="28"/>
        </w:rPr>
        <w:t>а</w:t>
      </w:r>
      <w:r w:rsidRPr="00DE0D87">
        <w:rPr>
          <w:rFonts w:ascii="Times New Roman" w:hAnsi="Times New Roman"/>
          <w:szCs w:val="28"/>
        </w:rPr>
        <w:t>г</w:t>
      </w:r>
      <w:r w:rsidR="00537C53" w:rsidRPr="00DE0D87">
        <w:rPr>
          <w:rFonts w:ascii="Times New Roman" w:hAnsi="Times New Roman"/>
          <w:szCs w:val="28"/>
        </w:rPr>
        <w:t>а</w:t>
      </w:r>
      <w:r w:rsidRPr="00DE0D87">
        <w:rPr>
          <w:rFonts w:ascii="Times New Roman" w:hAnsi="Times New Roman"/>
          <w:szCs w:val="28"/>
        </w:rPr>
        <w:t xml:space="preserve">льного фонду </w:t>
      </w:r>
      <w:r w:rsidR="00896091" w:rsidRPr="00DE0D87">
        <w:rPr>
          <w:rFonts w:ascii="Times New Roman" w:hAnsi="Times New Roman"/>
          <w:szCs w:val="28"/>
          <w:lang w:val="ru-RU"/>
        </w:rPr>
        <w:t>–</w:t>
      </w:r>
      <w:r w:rsidR="00C83F6E">
        <w:rPr>
          <w:rFonts w:ascii="Times New Roman" w:hAnsi="Times New Roman"/>
          <w:szCs w:val="28"/>
        </w:rPr>
        <w:t>0,00</w:t>
      </w:r>
      <w:r w:rsidR="00D01CD4" w:rsidRPr="00DE0D87">
        <w:rPr>
          <w:rFonts w:ascii="Times New Roman" w:hAnsi="Times New Roman"/>
          <w:szCs w:val="28"/>
        </w:rPr>
        <w:t xml:space="preserve"> </w:t>
      </w:r>
      <w:r w:rsidRPr="00DE0D87">
        <w:rPr>
          <w:rFonts w:ascii="Times New Roman" w:hAnsi="Times New Roman"/>
          <w:szCs w:val="28"/>
        </w:rPr>
        <w:t>тис. г</w:t>
      </w:r>
      <w:r w:rsidR="00537C53" w:rsidRPr="00DE0D87">
        <w:rPr>
          <w:rFonts w:ascii="Times New Roman" w:hAnsi="Times New Roman"/>
          <w:szCs w:val="28"/>
        </w:rPr>
        <w:t>р</w:t>
      </w:r>
      <w:r w:rsidRPr="00DE0D87">
        <w:rPr>
          <w:rFonts w:ascii="Times New Roman" w:hAnsi="Times New Roman"/>
          <w:szCs w:val="28"/>
        </w:rPr>
        <w:t>ивень т</w:t>
      </w:r>
      <w:r w:rsidR="00537C53" w:rsidRPr="00DE0D87">
        <w:rPr>
          <w:rFonts w:ascii="Times New Roman" w:hAnsi="Times New Roman"/>
          <w:szCs w:val="28"/>
        </w:rPr>
        <w:t>а</w:t>
      </w:r>
      <w:r w:rsidRPr="00DE0D87">
        <w:rPr>
          <w:rFonts w:ascii="Times New Roman" w:hAnsi="Times New Roman"/>
          <w:szCs w:val="28"/>
        </w:rPr>
        <w:t xml:space="preserve"> спеці</w:t>
      </w:r>
      <w:r w:rsidR="00537C53" w:rsidRPr="00DE0D87">
        <w:rPr>
          <w:rFonts w:ascii="Times New Roman" w:hAnsi="Times New Roman"/>
          <w:szCs w:val="28"/>
        </w:rPr>
        <w:t>а</w:t>
      </w:r>
      <w:r w:rsidR="008A3507" w:rsidRPr="00DE0D87">
        <w:rPr>
          <w:rFonts w:ascii="Times New Roman" w:hAnsi="Times New Roman"/>
          <w:szCs w:val="28"/>
        </w:rPr>
        <w:t>льного фонду –</w:t>
      </w:r>
      <w:r w:rsidR="00C83F6E">
        <w:rPr>
          <w:rFonts w:ascii="Times New Roman" w:hAnsi="Times New Roman"/>
          <w:szCs w:val="28"/>
        </w:rPr>
        <w:t xml:space="preserve"> 1</w:t>
      </w:r>
      <w:r w:rsidR="002C21FC">
        <w:rPr>
          <w:rFonts w:ascii="Times New Roman" w:hAnsi="Times New Roman"/>
          <w:szCs w:val="28"/>
        </w:rPr>
        <w:t>4</w:t>
      </w:r>
      <w:r w:rsidR="00C83F6E">
        <w:rPr>
          <w:rFonts w:ascii="Times New Roman" w:hAnsi="Times New Roman"/>
          <w:szCs w:val="28"/>
        </w:rPr>
        <w:t>0</w:t>
      </w:r>
      <w:r w:rsidR="00207FEB">
        <w:rPr>
          <w:rFonts w:ascii="Times New Roman" w:hAnsi="Times New Roman"/>
          <w:szCs w:val="28"/>
        </w:rPr>
        <w:t>,00</w:t>
      </w:r>
      <w:r w:rsidR="000C235A" w:rsidRPr="00DE0D87">
        <w:rPr>
          <w:rFonts w:ascii="Times New Roman" w:hAnsi="Times New Roman"/>
          <w:szCs w:val="28"/>
        </w:rPr>
        <w:t xml:space="preserve"> тис</w:t>
      </w:r>
      <w:r w:rsidRPr="00DE0D87">
        <w:rPr>
          <w:rFonts w:ascii="Times New Roman" w:hAnsi="Times New Roman"/>
          <w:szCs w:val="28"/>
        </w:rPr>
        <w:t>. г</w:t>
      </w:r>
      <w:r w:rsidR="00537C53" w:rsidRPr="00DE0D87">
        <w:rPr>
          <w:rFonts w:ascii="Times New Roman" w:hAnsi="Times New Roman"/>
          <w:szCs w:val="28"/>
        </w:rPr>
        <w:t>р</w:t>
      </w:r>
      <w:r w:rsidRPr="00DE0D87">
        <w:rPr>
          <w:rFonts w:ascii="Times New Roman" w:hAnsi="Times New Roman"/>
          <w:szCs w:val="28"/>
        </w:rPr>
        <w:t>ивень.</w:t>
      </w:r>
    </w:p>
    <w:p w:rsidR="00193B50" w:rsidRDefault="00193B50" w:rsidP="004F05A3">
      <w:pPr>
        <w:ind w:left="360"/>
        <w:jc w:val="both"/>
        <w:rPr>
          <w:rFonts w:ascii="Times New Roman" w:hAnsi="Times New Roman"/>
          <w:szCs w:val="28"/>
        </w:rPr>
      </w:pPr>
      <w:r w:rsidRPr="0019522C">
        <w:rPr>
          <w:rFonts w:ascii="Times New Roman" w:hAnsi="Times New Roman"/>
          <w:szCs w:val="28"/>
        </w:rPr>
        <w:t xml:space="preserve"> </w:t>
      </w:r>
    </w:p>
    <w:p w:rsidR="00AE42D0" w:rsidRPr="002C21FC" w:rsidRDefault="00193B50" w:rsidP="00AE42D0">
      <w:pPr>
        <w:autoSpaceDE w:val="0"/>
        <w:autoSpaceDN w:val="0"/>
        <w:jc w:val="both"/>
        <w:rPr>
          <w:noProof/>
          <w:szCs w:val="28"/>
        </w:rPr>
      </w:pPr>
      <w:r w:rsidRPr="008C5C32">
        <w:rPr>
          <w:rFonts w:ascii="Times New Roman" w:hAnsi="Times New Roman"/>
          <w:szCs w:val="28"/>
        </w:rPr>
        <w:t>5</w:t>
      </w:r>
      <w:r w:rsidRPr="00A2198C">
        <w:rPr>
          <w:rFonts w:ascii="Times New Roman" w:hAnsi="Times New Roman"/>
          <w:szCs w:val="28"/>
        </w:rPr>
        <w:t>. Підст</w:t>
      </w:r>
      <w:r w:rsidR="00537C53" w:rsidRPr="00A2198C">
        <w:rPr>
          <w:rFonts w:ascii="Times New Roman" w:hAnsi="Times New Roman"/>
          <w:szCs w:val="28"/>
        </w:rPr>
        <w:t>а</w:t>
      </w:r>
      <w:r w:rsidRPr="00A2198C">
        <w:rPr>
          <w:rFonts w:ascii="Times New Roman" w:hAnsi="Times New Roman"/>
          <w:szCs w:val="28"/>
        </w:rPr>
        <w:t>ви для</w:t>
      </w:r>
      <w:r w:rsidRPr="008C5C32">
        <w:rPr>
          <w:rFonts w:ascii="Times New Roman" w:hAnsi="Times New Roman"/>
          <w:szCs w:val="28"/>
        </w:rPr>
        <w:t xml:space="preserve"> викон</w:t>
      </w:r>
      <w:r w:rsidR="00537C53" w:rsidRPr="008C5C32">
        <w:rPr>
          <w:rFonts w:ascii="Times New Roman" w:hAnsi="Times New Roman"/>
          <w:szCs w:val="28"/>
        </w:rPr>
        <w:t>а</w:t>
      </w:r>
      <w:r w:rsidRPr="008C5C32">
        <w:rPr>
          <w:rFonts w:ascii="Times New Roman" w:hAnsi="Times New Roman"/>
          <w:szCs w:val="28"/>
        </w:rPr>
        <w:t>ння бюджетної п</w:t>
      </w:r>
      <w:r w:rsidR="00537C53" w:rsidRPr="008C5C32">
        <w:rPr>
          <w:rFonts w:ascii="Times New Roman" w:hAnsi="Times New Roman"/>
          <w:szCs w:val="28"/>
        </w:rPr>
        <w:t>р</w:t>
      </w:r>
      <w:r w:rsidRPr="008C5C32">
        <w:rPr>
          <w:rFonts w:ascii="Times New Roman" w:hAnsi="Times New Roman"/>
          <w:szCs w:val="28"/>
        </w:rPr>
        <w:t>ог</w:t>
      </w:r>
      <w:r w:rsidR="00537C53" w:rsidRPr="008C5C32">
        <w:rPr>
          <w:rFonts w:ascii="Times New Roman" w:hAnsi="Times New Roman"/>
          <w:szCs w:val="28"/>
        </w:rPr>
        <w:t>ра</w:t>
      </w:r>
      <w:r w:rsidRPr="008C5C32">
        <w:rPr>
          <w:rFonts w:ascii="Times New Roman" w:hAnsi="Times New Roman"/>
          <w:szCs w:val="28"/>
        </w:rPr>
        <w:t>ми</w:t>
      </w:r>
      <w:r w:rsidR="00DA4C69" w:rsidRPr="008C5C32">
        <w:rPr>
          <w:rFonts w:ascii="Times New Roman" w:hAnsi="Times New Roman"/>
          <w:szCs w:val="28"/>
        </w:rPr>
        <w:t>:</w:t>
      </w:r>
      <w:r w:rsidR="008C5C32">
        <w:rPr>
          <w:rFonts w:ascii="Times New Roman" w:hAnsi="Times New Roman"/>
          <w:szCs w:val="28"/>
        </w:rPr>
        <w:t xml:space="preserve"> Закон України «Про регулювання містобудівної діяльності», Закон України «Про мі</w:t>
      </w:r>
      <w:r w:rsidR="007B656B">
        <w:rPr>
          <w:rFonts w:ascii="Times New Roman" w:hAnsi="Times New Roman"/>
          <w:szCs w:val="28"/>
        </w:rPr>
        <w:t>сцеве самоврядування в Україні</w:t>
      </w:r>
      <w:r w:rsidR="00B33A53">
        <w:rPr>
          <w:rFonts w:ascii="Times New Roman" w:hAnsi="Times New Roman"/>
          <w:szCs w:val="28"/>
        </w:rPr>
        <w:t>»</w:t>
      </w:r>
      <w:r w:rsidR="007F7257">
        <w:rPr>
          <w:rFonts w:ascii="Times New Roman" w:hAnsi="Times New Roman"/>
          <w:szCs w:val="28"/>
        </w:rPr>
        <w:t>.</w:t>
      </w:r>
      <w:r w:rsidR="00ED667C" w:rsidRPr="00ED667C">
        <w:rPr>
          <w:rFonts w:ascii="Times New Roman" w:hAnsi="Times New Roman"/>
          <w:szCs w:val="28"/>
        </w:rPr>
        <w:t xml:space="preserve"> </w:t>
      </w:r>
      <w:r w:rsidR="00DF050D">
        <w:rPr>
          <w:rFonts w:ascii="Times New Roman" w:hAnsi="Times New Roman"/>
          <w:szCs w:val="28"/>
        </w:rPr>
        <w:t xml:space="preserve">рішення </w:t>
      </w:r>
      <w:r w:rsidR="00ED667C">
        <w:rPr>
          <w:rFonts w:ascii="Times New Roman" w:hAnsi="Times New Roman"/>
          <w:szCs w:val="28"/>
        </w:rPr>
        <w:t xml:space="preserve">  сесії 7 скликання Н</w:t>
      </w:r>
      <w:r w:rsidR="005A7CDC">
        <w:rPr>
          <w:rFonts w:ascii="Times New Roman" w:hAnsi="Times New Roman"/>
          <w:szCs w:val="28"/>
        </w:rPr>
        <w:t>іжинської міської ради «Про міськи</w:t>
      </w:r>
      <w:r w:rsidR="00ED667C">
        <w:rPr>
          <w:rFonts w:ascii="Times New Roman" w:hAnsi="Times New Roman"/>
          <w:szCs w:val="28"/>
        </w:rPr>
        <w:t>й бюджет м.</w:t>
      </w:r>
      <w:r w:rsidR="004E26CD">
        <w:rPr>
          <w:rFonts w:ascii="Times New Roman" w:hAnsi="Times New Roman"/>
          <w:szCs w:val="28"/>
        </w:rPr>
        <w:t xml:space="preserve"> </w:t>
      </w:r>
      <w:r w:rsidR="00DF050D">
        <w:rPr>
          <w:rFonts w:ascii="Times New Roman" w:hAnsi="Times New Roman"/>
          <w:szCs w:val="28"/>
        </w:rPr>
        <w:t xml:space="preserve">Ніжина на </w:t>
      </w:r>
      <w:r w:rsidR="00C83F6E">
        <w:rPr>
          <w:rFonts w:ascii="Times New Roman" w:hAnsi="Times New Roman"/>
          <w:szCs w:val="28"/>
        </w:rPr>
        <w:t>2018</w:t>
      </w:r>
      <w:r w:rsidR="00DF050D">
        <w:rPr>
          <w:rFonts w:ascii="Times New Roman" w:hAnsi="Times New Roman"/>
          <w:szCs w:val="28"/>
        </w:rPr>
        <w:t xml:space="preserve">р. № </w:t>
      </w:r>
      <w:r w:rsidR="00C83F6E">
        <w:rPr>
          <w:rFonts w:ascii="Times New Roman" w:hAnsi="Times New Roman"/>
          <w:szCs w:val="28"/>
        </w:rPr>
        <w:t>6-34</w:t>
      </w:r>
      <w:r w:rsidR="00B52521">
        <w:rPr>
          <w:rFonts w:ascii="Times New Roman" w:hAnsi="Times New Roman"/>
          <w:szCs w:val="28"/>
        </w:rPr>
        <w:t>/2017</w:t>
      </w:r>
      <w:r w:rsidR="00ED667C">
        <w:rPr>
          <w:rFonts w:ascii="Times New Roman" w:hAnsi="Times New Roman"/>
          <w:szCs w:val="28"/>
        </w:rPr>
        <w:t xml:space="preserve"> </w:t>
      </w:r>
      <w:r w:rsidR="00ED667C" w:rsidRPr="005A7CDC">
        <w:rPr>
          <w:rFonts w:ascii="Times New Roman" w:hAnsi="Times New Roman"/>
          <w:szCs w:val="28"/>
        </w:rPr>
        <w:t xml:space="preserve">від </w:t>
      </w:r>
      <w:r w:rsidR="00C83F6E">
        <w:rPr>
          <w:rFonts w:ascii="Times New Roman" w:hAnsi="Times New Roman"/>
          <w:szCs w:val="28"/>
        </w:rPr>
        <w:t>21.12.2017</w:t>
      </w:r>
      <w:r w:rsidR="00DF050D" w:rsidRPr="005A7CDC">
        <w:rPr>
          <w:rFonts w:ascii="Times New Roman" w:hAnsi="Times New Roman"/>
          <w:szCs w:val="28"/>
        </w:rPr>
        <w:t xml:space="preserve"> р.</w:t>
      </w:r>
      <w:r w:rsidR="002C21FC">
        <w:rPr>
          <w:rFonts w:ascii="Times New Roman" w:hAnsi="Times New Roman"/>
          <w:szCs w:val="28"/>
        </w:rPr>
        <w:t xml:space="preserve">, </w:t>
      </w:r>
      <w:r w:rsidR="00AE42D0">
        <w:rPr>
          <w:rFonts w:ascii="Times New Roman" w:hAnsi="Times New Roman"/>
          <w:szCs w:val="28"/>
        </w:rPr>
        <w:t xml:space="preserve">рішення </w:t>
      </w:r>
      <w:r w:rsidR="002C21FC" w:rsidRPr="002C21FC">
        <w:rPr>
          <w:rFonts w:ascii="Times New Roman" w:hAnsi="Times New Roman"/>
          <w:szCs w:val="28"/>
        </w:rPr>
        <w:t xml:space="preserve">  сесії 7 скликання Ніжинської міської ради  </w:t>
      </w:r>
      <w:r w:rsidR="002C21FC" w:rsidRPr="002C21FC">
        <w:rPr>
          <w:rFonts w:ascii="Times New Roman" w:hAnsi="Times New Roman"/>
          <w:noProof/>
          <w:szCs w:val="28"/>
        </w:rPr>
        <w:t xml:space="preserve">Про внесення змін до  рішення міської ради  7  скликання  від  21 грудня  2017  року  № 6-34/2017 «Про міський бюджет  </w:t>
      </w:r>
      <w:r w:rsidR="002C21FC" w:rsidRPr="002C21FC">
        <w:rPr>
          <w:rFonts w:ascii="Times New Roman" w:hAnsi="Times New Roman"/>
          <w:noProof/>
          <w:szCs w:val="28"/>
        </w:rPr>
        <w:lastRenderedPageBreak/>
        <w:t>м.Ніжина  на 2018 рік»  № 9-36/2018</w:t>
      </w:r>
      <w:r w:rsidR="002C21FC" w:rsidRPr="002C21FC">
        <w:rPr>
          <w:noProof/>
          <w:szCs w:val="28"/>
        </w:rPr>
        <w:t xml:space="preserve">  </w:t>
      </w:r>
      <w:r w:rsidR="002C21FC" w:rsidRPr="002C21FC">
        <w:rPr>
          <w:rFonts w:ascii="Times New Roman" w:hAnsi="Times New Roman"/>
          <w:noProof/>
          <w:szCs w:val="28"/>
        </w:rPr>
        <w:t xml:space="preserve"> від 28.02.2018 року</w:t>
      </w:r>
      <w:r w:rsidR="00AE42D0">
        <w:rPr>
          <w:rFonts w:ascii="Times New Roman" w:hAnsi="Times New Roman"/>
          <w:noProof/>
          <w:szCs w:val="28"/>
        </w:rPr>
        <w:t xml:space="preserve">, </w:t>
      </w:r>
      <w:r w:rsidR="00AE42D0">
        <w:rPr>
          <w:rFonts w:ascii="Times New Roman" w:hAnsi="Times New Roman"/>
          <w:szCs w:val="28"/>
        </w:rPr>
        <w:t xml:space="preserve">рішення </w:t>
      </w:r>
      <w:r w:rsidR="00AE42D0" w:rsidRPr="002C21FC">
        <w:rPr>
          <w:rFonts w:ascii="Times New Roman" w:hAnsi="Times New Roman"/>
          <w:szCs w:val="28"/>
        </w:rPr>
        <w:t xml:space="preserve">  сесії 7 скликання Ніжинської міської ради  </w:t>
      </w:r>
      <w:r w:rsidR="00AE42D0" w:rsidRPr="002C21FC">
        <w:rPr>
          <w:rFonts w:ascii="Times New Roman" w:hAnsi="Times New Roman"/>
          <w:noProof/>
          <w:szCs w:val="28"/>
        </w:rPr>
        <w:t>Про внесення змін до  рішення міської ради  7  скликання  від  21 грудня  2017  року  № 6-34/2017 «Про міський бюдже</w:t>
      </w:r>
      <w:r w:rsidR="00685A15">
        <w:rPr>
          <w:rFonts w:ascii="Times New Roman" w:hAnsi="Times New Roman"/>
          <w:noProof/>
          <w:szCs w:val="28"/>
        </w:rPr>
        <w:t>т  м.Ніжина  на 2018 рік»  № 4</w:t>
      </w:r>
      <w:r w:rsidR="00AE42D0">
        <w:rPr>
          <w:rFonts w:ascii="Times New Roman" w:hAnsi="Times New Roman"/>
          <w:noProof/>
          <w:szCs w:val="28"/>
        </w:rPr>
        <w:t>-4</w:t>
      </w:r>
      <w:r w:rsidR="00AE42D0" w:rsidRPr="002C21FC">
        <w:rPr>
          <w:rFonts w:ascii="Times New Roman" w:hAnsi="Times New Roman"/>
          <w:noProof/>
          <w:szCs w:val="28"/>
        </w:rPr>
        <w:t>6/2018</w:t>
      </w:r>
      <w:r w:rsidR="00685A15">
        <w:rPr>
          <w:noProof/>
          <w:szCs w:val="28"/>
        </w:rPr>
        <w:t xml:space="preserve"> </w:t>
      </w:r>
      <w:r w:rsidR="00AE42D0">
        <w:rPr>
          <w:rFonts w:ascii="Times New Roman" w:hAnsi="Times New Roman"/>
          <w:noProof/>
          <w:szCs w:val="28"/>
        </w:rPr>
        <w:t>від 30.11</w:t>
      </w:r>
      <w:r w:rsidR="00AE42D0" w:rsidRPr="002C21FC">
        <w:rPr>
          <w:rFonts w:ascii="Times New Roman" w:hAnsi="Times New Roman"/>
          <w:noProof/>
          <w:szCs w:val="28"/>
        </w:rPr>
        <w:t>.2018 року.</w:t>
      </w:r>
    </w:p>
    <w:p w:rsidR="00A2198C" w:rsidRDefault="00A2198C" w:rsidP="00A2198C">
      <w:pPr>
        <w:autoSpaceDE w:val="0"/>
        <w:autoSpaceDN w:val="0"/>
        <w:rPr>
          <w:rFonts w:ascii="Times New Roman" w:hAnsi="Times New Roman"/>
          <w:noProof/>
          <w:szCs w:val="28"/>
        </w:rPr>
      </w:pPr>
    </w:p>
    <w:p w:rsidR="007E2D8C" w:rsidRPr="007F7257" w:rsidRDefault="00193B50" w:rsidP="004F05A3">
      <w:pPr>
        <w:ind w:firstLine="363"/>
        <w:jc w:val="both"/>
        <w:rPr>
          <w:rFonts w:ascii="Times New Roman" w:hAnsi="Times New Roman"/>
          <w:color w:val="FF0000"/>
          <w:szCs w:val="28"/>
        </w:rPr>
      </w:pPr>
      <w:r w:rsidRPr="0019522C">
        <w:rPr>
          <w:rFonts w:ascii="Times New Roman" w:hAnsi="Times New Roman"/>
          <w:szCs w:val="28"/>
        </w:rPr>
        <w:t>6</w:t>
      </w:r>
      <w:r w:rsidRPr="00DA4C69">
        <w:rPr>
          <w:rFonts w:ascii="Times New Roman" w:hAnsi="Times New Roman"/>
          <w:szCs w:val="28"/>
        </w:rPr>
        <w:t>. Мет</w:t>
      </w:r>
      <w:r w:rsidR="00537C53" w:rsidRPr="00DA4C69">
        <w:rPr>
          <w:rFonts w:ascii="Times New Roman" w:hAnsi="Times New Roman"/>
          <w:szCs w:val="28"/>
        </w:rPr>
        <w:t>а</w:t>
      </w:r>
      <w:r w:rsidRPr="00DA4C69">
        <w:rPr>
          <w:rFonts w:ascii="Times New Roman" w:hAnsi="Times New Roman"/>
          <w:szCs w:val="28"/>
        </w:rPr>
        <w:t xml:space="preserve"> бюджетної п</w:t>
      </w:r>
      <w:r w:rsidR="00537C53" w:rsidRPr="00DA4C69">
        <w:rPr>
          <w:rFonts w:ascii="Times New Roman" w:hAnsi="Times New Roman"/>
          <w:szCs w:val="28"/>
        </w:rPr>
        <w:t>р</w:t>
      </w:r>
      <w:r w:rsidRPr="00DA4C69">
        <w:rPr>
          <w:rFonts w:ascii="Times New Roman" w:hAnsi="Times New Roman"/>
          <w:szCs w:val="28"/>
        </w:rPr>
        <w:t>ог</w:t>
      </w:r>
      <w:r w:rsidR="00537C53" w:rsidRPr="00DA4C69">
        <w:rPr>
          <w:rFonts w:ascii="Times New Roman" w:hAnsi="Times New Roman"/>
          <w:szCs w:val="28"/>
        </w:rPr>
        <w:t>ра</w:t>
      </w:r>
      <w:r w:rsidRPr="00DA4C69">
        <w:rPr>
          <w:rFonts w:ascii="Times New Roman" w:hAnsi="Times New Roman"/>
          <w:szCs w:val="28"/>
        </w:rPr>
        <w:t>ми</w:t>
      </w:r>
      <w:r w:rsidR="007E2D8C">
        <w:rPr>
          <w:rFonts w:ascii="Times New Roman" w:hAnsi="Times New Roman"/>
          <w:szCs w:val="28"/>
        </w:rPr>
        <w:t xml:space="preserve">:  </w:t>
      </w:r>
      <w:r w:rsidR="00832A4A" w:rsidRPr="00807DD7">
        <w:rPr>
          <w:rFonts w:ascii="Times New Roman" w:hAnsi="Times New Roman"/>
          <w:szCs w:val="28"/>
        </w:rPr>
        <w:t xml:space="preserve">Забезпечення </w:t>
      </w:r>
      <w:r w:rsidR="00D01CD4" w:rsidRPr="00807DD7">
        <w:rPr>
          <w:rFonts w:ascii="Times New Roman" w:hAnsi="Times New Roman"/>
          <w:szCs w:val="28"/>
        </w:rPr>
        <w:t>розвитку інфраструктури території</w:t>
      </w:r>
    </w:p>
    <w:p w:rsidR="00902B15" w:rsidRDefault="00902B15" w:rsidP="004F05A3">
      <w:pPr>
        <w:ind w:firstLine="363"/>
        <w:jc w:val="both"/>
        <w:rPr>
          <w:rFonts w:ascii="Times New Roman" w:hAnsi="Times New Roman"/>
          <w:szCs w:val="28"/>
        </w:rPr>
      </w:pPr>
    </w:p>
    <w:p w:rsidR="00FE0B8D" w:rsidRPr="0019522C" w:rsidRDefault="00562BFA" w:rsidP="00685A15">
      <w:pPr>
        <w:ind w:firstLine="363"/>
        <w:jc w:val="both"/>
        <w:rPr>
          <w:rFonts w:ascii="Times New Roman" w:hAnsi="Times New Roman"/>
          <w:szCs w:val="28"/>
        </w:rPr>
      </w:pPr>
      <w:r w:rsidRPr="0019522C">
        <w:rPr>
          <w:rFonts w:ascii="Times New Roman" w:hAnsi="Times New Roman"/>
          <w:szCs w:val="28"/>
        </w:rPr>
        <w:t xml:space="preserve">7. </w:t>
      </w:r>
      <w:r w:rsidR="00887FCC">
        <w:rPr>
          <w:rFonts w:ascii="Times New Roman" w:hAnsi="Times New Roman"/>
          <w:szCs w:val="28"/>
        </w:rPr>
        <w:t>Підпрограми</w:t>
      </w:r>
      <w:r w:rsidRPr="0019522C">
        <w:rPr>
          <w:rFonts w:ascii="Times New Roman" w:hAnsi="Times New Roman"/>
          <w:szCs w:val="28"/>
        </w:rPr>
        <w:t>, спрямовані на досягнення мети, визначеної паспортом бюджетної програми:</w:t>
      </w:r>
    </w:p>
    <w:tbl>
      <w:tblPr>
        <w:tblW w:w="145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2393"/>
        <w:gridCol w:w="2700"/>
        <w:gridCol w:w="8820"/>
      </w:tblGrid>
      <w:tr w:rsidR="00DB5BE3" w:rsidRPr="0019522C">
        <w:trPr>
          <w:trHeight w:val="830"/>
        </w:trPr>
        <w:tc>
          <w:tcPr>
            <w:tcW w:w="684" w:type="dxa"/>
            <w:vAlign w:val="center"/>
          </w:tcPr>
          <w:p w:rsidR="00DB5BE3" w:rsidRPr="0019522C" w:rsidRDefault="00DB5BE3" w:rsidP="00DB5BE3">
            <w:pPr>
              <w:jc w:val="center"/>
              <w:rPr>
                <w:rFonts w:ascii="Times New Roman" w:hAnsi="Times New Roman"/>
                <w:sz w:val="22"/>
                <w:szCs w:val="22"/>
              </w:rPr>
            </w:pPr>
            <w:r w:rsidRPr="0019522C">
              <w:rPr>
                <w:rFonts w:ascii="Times New Roman" w:hAnsi="Times New Roman"/>
                <w:sz w:val="22"/>
                <w:szCs w:val="22"/>
              </w:rPr>
              <w:t>№ з/п</w:t>
            </w:r>
          </w:p>
        </w:tc>
        <w:tc>
          <w:tcPr>
            <w:tcW w:w="2393" w:type="dxa"/>
            <w:vAlign w:val="center"/>
          </w:tcPr>
          <w:p w:rsidR="00DB5BE3" w:rsidRDefault="009A086A" w:rsidP="00DB5BE3">
            <w:pPr>
              <w:jc w:val="center"/>
              <w:rPr>
                <w:rFonts w:ascii="Times New Roman" w:hAnsi="Times New Roman"/>
                <w:sz w:val="22"/>
                <w:szCs w:val="22"/>
              </w:rPr>
            </w:pPr>
            <w:r>
              <w:rPr>
                <w:rFonts w:ascii="Times New Roman" w:hAnsi="Times New Roman"/>
                <w:sz w:val="22"/>
                <w:szCs w:val="22"/>
              </w:rPr>
              <w:t>КП</w:t>
            </w:r>
            <w:r w:rsidR="00DB5BE3">
              <w:rPr>
                <w:rFonts w:ascii="Times New Roman" w:hAnsi="Times New Roman"/>
                <w:sz w:val="22"/>
                <w:szCs w:val="22"/>
              </w:rPr>
              <w:t>КВК</w:t>
            </w:r>
          </w:p>
        </w:tc>
        <w:tc>
          <w:tcPr>
            <w:tcW w:w="2700" w:type="dxa"/>
            <w:vAlign w:val="center"/>
          </w:tcPr>
          <w:p w:rsidR="00DB5BE3" w:rsidRDefault="009A086A" w:rsidP="00DB5BE3">
            <w:pPr>
              <w:jc w:val="center"/>
              <w:rPr>
                <w:rFonts w:ascii="Times New Roman" w:hAnsi="Times New Roman"/>
                <w:sz w:val="22"/>
                <w:szCs w:val="22"/>
              </w:rPr>
            </w:pPr>
            <w:r>
              <w:rPr>
                <w:rFonts w:ascii="Times New Roman" w:hAnsi="Times New Roman"/>
                <w:sz w:val="22"/>
                <w:szCs w:val="22"/>
              </w:rPr>
              <w:t>КФ</w:t>
            </w:r>
            <w:r w:rsidR="00DB5BE3">
              <w:rPr>
                <w:rFonts w:ascii="Times New Roman" w:hAnsi="Times New Roman"/>
                <w:sz w:val="22"/>
                <w:szCs w:val="22"/>
              </w:rPr>
              <w:t>КВК</w:t>
            </w:r>
          </w:p>
        </w:tc>
        <w:tc>
          <w:tcPr>
            <w:tcW w:w="8820" w:type="dxa"/>
            <w:shd w:val="clear" w:color="auto" w:fill="auto"/>
            <w:vAlign w:val="center"/>
          </w:tcPr>
          <w:p w:rsidR="00DB5BE3" w:rsidRPr="007F7257" w:rsidRDefault="00DB5BE3" w:rsidP="00DB5BE3">
            <w:pPr>
              <w:jc w:val="center"/>
              <w:rPr>
                <w:rFonts w:ascii="Times New Roman" w:hAnsi="Times New Roman"/>
                <w:szCs w:val="28"/>
              </w:rPr>
            </w:pPr>
            <w:r w:rsidRPr="007F7257">
              <w:rPr>
                <w:rFonts w:ascii="Times New Roman" w:hAnsi="Times New Roman"/>
                <w:szCs w:val="28"/>
              </w:rPr>
              <w:t>Назва підпрограми</w:t>
            </w:r>
          </w:p>
        </w:tc>
      </w:tr>
      <w:tr w:rsidR="00887FCC" w:rsidRPr="007E2D8C">
        <w:trPr>
          <w:trHeight w:val="419"/>
        </w:trPr>
        <w:tc>
          <w:tcPr>
            <w:tcW w:w="684" w:type="dxa"/>
            <w:vAlign w:val="center"/>
          </w:tcPr>
          <w:p w:rsidR="00887FCC" w:rsidRPr="007E2D8C" w:rsidRDefault="00887FCC" w:rsidP="00DB5BE3">
            <w:pPr>
              <w:jc w:val="center"/>
              <w:rPr>
                <w:rFonts w:ascii="Times New Roman" w:hAnsi="Times New Roman"/>
                <w:szCs w:val="28"/>
              </w:rPr>
            </w:pPr>
            <w:r>
              <w:rPr>
                <w:rFonts w:ascii="Times New Roman" w:hAnsi="Times New Roman"/>
                <w:szCs w:val="28"/>
              </w:rPr>
              <w:t>1</w:t>
            </w:r>
          </w:p>
        </w:tc>
        <w:tc>
          <w:tcPr>
            <w:tcW w:w="2393" w:type="dxa"/>
            <w:vAlign w:val="center"/>
          </w:tcPr>
          <w:p w:rsidR="00887FCC" w:rsidRDefault="00887FCC" w:rsidP="005A7CDC">
            <w:pPr>
              <w:pStyle w:val="af"/>
              <w:spacing w:before="0" w:after="0"/>
              <w:jc w:val="left"/>
              <w:rPr>
                <w:sz w:val="28"/>
                <w:szCs w:val="28"/>
                <w:lang w:val="uk-UA"/>
              </w:rPr>
            </w:pPr>
          </w:p>
        </w:tc>
        <w:tc>
          <w:tcPr>
            <w:tcW w:w="2700" w:type="dxa"/>
            <w:vAlign w:val="center"/>
          </w:tcPr>
          <w:p w:rsidR="00887FCC" w:rsidRDefault="00887FCC" w:rsidP="005A7CDC">
            <w:pPr>
              <w:pStyle w:val="af"/>
              <w:spacing w:before="0" w:after="0"/>
              <w:jc w:val="left"/>
              <w:rPr>
                <w:sz w:val="28"/>
                <w:szCs w:val="28"/>
                <w:lang w:val="uk-UA"/>
              </w:rPr>
            </w:pPr>
          </w:p>
        </w:tc>
        <w:tc>
          <w:tcPr>
            <w:tcW w:w="8820" w:type="dxa"/>
            <w:shd w:val="clear" w:color="auto" w:fill="auto"/>
            <w:vAlign w:val="center"/>
          </w:tcPr>
          <w:p w:rsidR="00887FCC" w:rsidRPr="0036469E" w:rsidRDefault="00887FCC" w:rsidP="005A7CDC">
            <w:pPr>
              <w:pStyle w:val="af"/>
              <w:spacing w:before="0" w:after="0"/>
              <w:ind w:firstLine="0"/>
              <w:rPr>
                <w:sz w:val="28"/>
                <w:szCs w:val="28"/>
                <w:lang w:val="uk-UA"/>
              </w:rPr>
            </w:pPr>
          </w:p>
        </w:tc>
      </w:tr>
    </w:tbl>
    <w:p w:rsidR="00EE74F6" w:rsidRDefault="00EE74F6" w:rsidP="004F05A3">
      <w:pPr>
        <w:ind w:firstLine="363"/>
        <w:rPr>
          <w:rFonts w:ascii="Times New Roman" w:hAnsi="Times New Roman"/>
          <w:szCs w:val="28"/>
        </w:rPr>
      </w:pPr>
    </w:p>
    <w:p w:rsidR="00FE0B8D" w:rsidRDefault="00562BFA" w:rsidP="00685A15">
      <w:pPr>
        <w:ind w:firstLine="363"/>
        <w:rPr>
          <w:rFonts w:ascii="Times New Roman" w:hAnsi="Times New Roman"/>
          <w:szCs w:val="28"/>
        </w:rPr>
      </w:pPr>
      <w:r w:rsidRPr="0019522C">
        <w:rPr>
          <w:rFonts w:ascii="Times New Roman" w:hAnsi="Times New Roman"/>
          <w:szCs w:val="28"/>
        </w:rPr>
        <w:t>8</w:t>
      </w:r>
      <w:r w:rsidR="00193B50" w:rsidRPr="0019522C">
        <w:rPr>
          <w:rFonts w:ascii="Times New Roman" w:hAnsi="Times New Roman"/>
          <w:szCs w:val="28"/>
        </w:rPr>
        <w:t xml:space="preserve">. </w:t>
      </w:r>
      <w:r w:rsidR="00DF141E" w:rsidRPr="0019522C">
        <w:rPr>
          <w:rFonts w:ascii="Times New Roman" w:hAnsi="Times New Roman"/>
          <w:szCs w:val="28"/>
        </w:rPr>
        <w:t>Обсяги фінансування бюджетної програми</w:t>
      </w:r>
      <w:r w:rsidR="005621B3" w:rsidRPr="0019522C">
        <w:rPr>
          <w:rFonts w:ascii="Times New Roman" w:hAnsi="Times New Roman"/>
          <w:szCs w:val="28"/>
        </w:rPr>
        <w:t xml:space="preserve"> у розрізі </w:t>
      </w:r>
      <w:r w:rsidR="00887FCC">
        <w:rPr>
          <w:rFonts w:ascii="Times New Roman" w:hAnsi="Times New Roman"/>
          <w:szCs w:val="28"/>
        </w:rPr>
        <w:t xml:space="preserve">підпрограм та </w:t>
      </w:r>
      <w:r w:rsidR="005621B3" w:rsidRPr="0019522C">
        <w:rPr>
          <w:rFonts w:ascii="Times New Roman" w:hAnsi="Times New Roman"/>
          <w:szCs w:val="28"/>
        </w:rPr>
        <w:t>завдань</w:t>
      </w:r>
      <w:r w:rsidR="00193B50" w:rsidRPr="0019522C">
        <w:rPr>
          <w:rFonts w:ascii="Times New Roman" w:hAnsi="Times New Roman"/>
          <w:szCs w:val="28"/>
        </w:rPr>
        <w:t>:</w:t>
      </w:r>
      <w:r w:rsidR="00887FCC">
        <w:rPr>
          <w:rFonts w:ascii="Times New Roman" w:hAnsi="Times New Roman"/>
          <w:szCs w:val="28"/>
        </w:rPr>
        <w:t xml:space="preserve">           </w:t>
      </w:r>
    </w:p>
    <w:p w:rsidR="007E2D8C" w:rsidRPr="0019522C" w:rsidRDefault="00887FCC" w:rsidP="009A086A">
      <w:pPr>
        <w:ind w:left="9204" w:firstLine="708"/>
        <w:rPr>
          <w:rFonts w:ascii="Times New Roman" w:hAnsi="Times New Roman"/>
          <w:szCs w:val="28"/>
        </w:rPr>
      </w:pPr>
      <w:r>
        <w:rPr>
          <w:rFonts w:ascii="Times New Roman" w:hAnsi="Times New Roman"/>
          <w:szCs w:val="28"/>
        </w:rPr>
        <w:t xml:space="preserve">                          </w:t>
      </w:r>
      <w:r w:rsidR="00B52521">
        <w:rPr>
          <w:rFonts w:ascii="Times New Roman" w:hAnsi="Times New Roman"/>
          <w:szCs w:val="28"/>
        </w:rPr>
        <w:t xml:space="preserve">         </w:t>
      </w:r>
      <w:r>
        <w:rPr>
          <w:rFonts w:ascii="Times New Roman" w:hAnsi="Times New Roman"/>
          <w:szCs w:val="28"/>
        </w:rPr>
        <w:t xml:space="preserve">          </w:t>
      </w:r>
      <w:r w:rsidR="00971BDE" w:rsidRPr="0019522C">
        <w:rPr>
          <w:rFonts w:ascii="Times New Roman" w:hAnsi="Times New Roman"/>
          <w:sz w:val="24"/>
          <w:szCs w:val="24"/>
        </w:rPr>
        <w:t>(тис. грн.)</w:t>
      </w:r>
      <w:r w:rsidR="00193B50" w:rsidRPr="0019522C">
        <w:rPr>
          <w:rFonts w:ascii="Times New Roman" w:hAnsi="Times New Roman"/>
          <w:szCs w:val="28"/>
        </w:rPr>
        <w:t xml:space="preserve"> </w:t>
      </w:r>
    </w:p>
    <w:tbl>
      <w:tblPr>
        <w:tblW w:w="14597" w:type="dxa"/>
        <w:tblInd w:w="91" w:type="dxa"/>
        <w:tblLayout w:type="fixed"/>
        <w:tblLook w:val="0000"/>
      </w:tblPr>
      <w:tblGrid>
        <w:gridCol w:w="726"/>
        <w:gridCol w:w="1451"/>
        <w:gridCol w:w="1620"/>
        <w:gridCol w:w="4669"/>
        <w:gridCol w:w="1701"/>
        <w:gridCol w:w="1843"/>
        <w:gridCol w:w="2587"/>
      </w:tblGrid>
      <w:tr w:rsidR="009A086A" w:rsidRPr="0019522C">
        <w:trPr>
          <w:trHeight w:val="838"/>
        </w:trPr>
        <w:tc>
          <w:tcPr>
            <w:tcW w:w="726" w:type="dxa"/>
            <w:tcBorders>
              <w:top w:val="single" w:sz="4" w:space="0" w:color="auto"/>
              <w:left w:val="single" w:sz="4" w:space="0" w:color="auto"/>
              <w:bottom w:val="single" w:sz="4" w:space="0" w:color="auto"/>
              <w:right w:val="single" w:sz="4" w:space="0" w:color="auto"/>
            </w:tcBorders>
            <w:vAlign w:val="center"/>
          </w:tcPr>
          <w:p w:rsidR="009A086A" w:rsidRPr="0019522C" w:rsidRDefault="009A086A" w:rsidP="000E1096">
            <w:pPr>
              <w:jc w:val="center"/>
              <w:rPr>
                <w:rFonts w:ascii="Times New Roman" w:hAnsi="Times New Roman"/>
                <w:sz w:val="22"/>
                <w:szCs w:val="22"/>
              </w:rPr>
            </w:pPr>
            <w:r w:rsidRPr="0019522C">
              <w:rPr>
                <w:rFonts w:ascii="Times New Roman" w:hAnsi="Times New Roman"/>
                <w:sz w:val="22"/>
                <w:szCs w:val="22"/>
              </w:rPr>
              <w:t>№ з/п</w:t>
            </w:r>
          </w:p>
        </w:tc>
        <w:tc>
          <w:tcPr>
            <w:tcW w:w="1451" w:type="dxa"/>
            <w:tcBorders>
              <w:top w:val="single" w:sz="4" w:space="0" w:color="auto"/>
              <w:left w:val="single" w:sz="4" w:space="0" w:color="auto"/>
              <w:bottom w:val="single" w:sz="4" w:space="0" w:color="auto"/>
              <w:right w:val="single" w:sz="4" w:space="0" w:color="auto"/>
            </w:tcBorders>
            <w:vAlign w:val="center"/>
          </w:tcPr>
          <w:p w:rsidR="009A086A" w:rsidRDefault="009A086A" w:rsidP="000E1096">
            <w:pPr>
              <w:jc w:val="center"/>
              <w:rPr>
                <w:rFonts w:ascii="Times New Roman" w:hAnsi="Times New Roman"/>
                <w:sz w:val="22"/>
                <w:szCs w:val="22"/>
              </w:rPr>
            </w:pPr>
            <w:r>
              <w:rPr>
                <w:rFonts w:ascii="Times New Roman" w:hAnsi="Times New Roman"/>
                <w:sz w:val="22"/>
                <w:szCs w:val="22"/>
              </w:rPr>
              <w:t>КПКВК</w:t>
            </w:r>
          </w:p>
        </w:tc>
        <w:tc>
          <w:tcPr>
            <w:tcW w:w="1620" w:type="dxa"/>
            <w:tcBorders>
              <w:top w:val="single" w:sz="4" w:space="0" w:color="auto"/>
              <w:left w:val="single" w:sz="4" w:space="0" w:color="auto"/>
              <w:bottom w:val="single" w:sz="4" w:space="0" w:color="auto"/>
              <w:right w:val="single" w:sz="4" w:space="0" w:color="auto"/>
            </w:tcBorders>
            <w:vAlign w:val="center"/>
          </w:tcPr>
          <w:p w:rsidR="009A086A" w:rsidRDefault="009A086A" w:rsidP="000E1096">
            <w:pPr>
              <w:jc w:val="center"/>
              <w:rPr>
                <w:rFonts w:ascii="Times New Roman" w:hAnsi="Times New Roman"/>
                <w:sz w:val="22"/>
                <w:szCs w:val="22"/>
              </w:rPr>
            </w:pPr>
            <w:r>
              <w:rPr>
                <w:rFonts w:ascii="Times New Roman" w:hAnsi="Times New Roman"/>
                <w:sz w:val="22"/>
                <w:szCs w:val="22"/>
              </w:rPr>
              <w:t>КФКВК</w:t>
            </w: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9A086A" w:rsidRPr="00887FCC" w:rsidRDefault="009A086A" w:rsidP="009A086A">
            <w:pPr>
              <w:jc w:val="center"/>
              <w:rPr>
                <w:rFonts w:ascii="Times New Roman" w:hAnsi="Times New Roman"/>
                <w:sz w:val="24"/>
                <w:szCs w:val="24"/>
              </w:rPr>
            </w:pPr>
            <w:r>
              <w:rPr>
                <w:rFonts w:ascii="Times New Roman" w:hAnsi="Times New Roman"/>
                <w:sz w:val="24"/>
                <w:szCs w:val="24"/>
              </w:rPr>
              <w:t xml:space="preserve">Підпрограма/завдання бюджетної </w:t>
            </w:r>
            <w:proofErr w:type="spellStart"/>
            <w:r>
              <w:rPr>
                <w:rFonts w:ascii="Times New Roman" w:hAnsi="Times New Roman"/>
                <w:sz w:val="24"/>
                <w:szCs w:val="24"/>
              </w:rPr>
              <w:t>програми²</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9A086A" w:rsidRPr="00887FCC" w:rsidRDefault="009A086A" w:rsidP="004F05A3">
            <w:pPr>
              <w:jc w:val="center"/>
              <w:rPr>
                <w:rFonts w:ascii="Times New Roman" w:hAnsi="Times New Roman"/>
                <w:sz w:val="24"/>
                <w:szCs w:val="24"/>
              </w:rPr>
            </w:pPr>
            <w:r w:rsidRPr="00887FCC">
              <w:rPr>
                <w:rFonts w:ascii="Times New Roman" w:hAnsi="Times New Roman"/>
                <w:sz w:val="24"/>
                <w:szCs w:val="24"/>
              </w:rPr>
              <w:t>загальний</w:t>
            </w:r>
          </w:p>
          <w:p w:rsidR="009A086A" w:rsidRPr="00887FCC" w:rsidRDefault="009A086A" w:rsidP="004F05A3">
            <w:pPr>
              <w:jc w:val="center"/>
              <w:rPr>
                <w:rFonts w:ascii="Times New Roman" w:hAnsi="Times New Roman"/>
                <w:sz w:val="24"/>
                <w:szCs w:val="24"/>
              </w:rPr>
            </w:pPr>
            <w:r w:rsidRPr="00887FCC">
              <w:rPr>
                <w:rFonts w:ascii="Times New Roman" w:hAnsi="Times New Roman"/>
                <w:sz w:val="24"/>
                <w:szCs w:val="24"/>
              </w:rPr>
              <w:t>фонд</w:t>
            </w:r>
          </w:p>
        </w:tc>
        <w:tc>
          <w:tcPr>
            <w:tcW w:w="1843" w:type="dxa"/>
            <w:tcBorders>
              <w:top w:val="single" w:sz="4" w:space="0" w:color="auto"/>
              <w:left w:val="single" w:sz="4" w:space="0" w:color="auto"/>
              <w:bottom w:val="single" w:sz="4" w:space="0" w:color="auto"/>
              <w:right w:val="single" w:sz="4" w:space="0" w:color="auto"/>
            </w:tcBorders>
            <w:vAlign w:val="center"/>
          </w:tcPr>
          <w:p w:rsidR="009A086A" w:rsidRPr="00887FCC" w:rsidRDefault="009A086A" w:rsidP="004F05A3">
            <w:pPr>
              <w:jc w:val="center"/>
              <w:rPr>
                <w:rFonts w:ascii="Times New Roman" w:hAnsi="Times New Roman"/>
                <w:sz w:val="24"/>
                <w:szCs w:val="24"/>
              </w:rPr>
            </w:pPr>
            <w:r w:rsidRPr="00887FCC">
              <w:rPr>
                <w:rFonts w:ascii="Times New Roman" w:hAnsi="Times New Roman"/>
                <w:sz w:val="24"/>
                <w:szCs w:val="24"/>
              </w:rPr>
              <w:t>спеціальний фонд</w:t>
            </w:r>
          </w:p>
        </w:tc>
        <w:tc>
          <w:tcPr>
            <w:tcW w:w="2587" w:type="dxa"/>
            <w:tcBorders>
              <w:top w:val="single" w:sz="4" w:space="0" w:color="auto"/>
              <w:left w:val="single" w:sz="4" w:space="0" w:color="auto"/>
              <w:bottom w:val="single" w:sz="4" w:space="0" w:color="auto"/>
              <w:right w:val="single" w:sz="4" w:space="0" w:color="auto"/>
            </w:tcBorders>
            <w:vAlign w:val="center"/>
          </w:tcPr>
          <w:p w:rsidR="009A086A" w:rsidRPr="00887FCC" w:rsidRDefault="009A086A" w:rsidP="004F05A3">
            <w:pPr>
              <w:jc w:val="center"/>
              <w:rPr>
                <w:rFonts w:ascii="Times New Roman" w:hAnsi="Times New Roman"/>
                <w:sz w:val="24"/>
                <w:szCs w:val="24"/>
              </w:rPr>
            </w:pPr>
            <w:r w:rsidRPr="00887FCC">
              <w:rPr>
                <w:rFonts w:ascii="Times New Roman" w:hAnsi="Times New Roman"/>
                <w:sz w:val="24"/>
                <w:szCs w:val="24"/>
              </w:rPr>
              <w:t>разом</w:t>
            </w:r>
          </w:p>
        </w:tc>
      </w:tr>
      <w:tr w:rsidR="009A086A" w:rsidRPr="0019522C">
        <w:trPr>
          <w:trHeight w:val="255"/>
        </w:trPr>
        <w:tc>
          <w:tcPr>
            <w:tcW w:w="726" w:type="dxa"/>
            <w:tcBorders>
              <w:top w:val="nil"/>
              <w:left w:val="single" w:sz="4" w:space="0" w:color="auto"/>
              <w:bottom w:val="single" w:sz="4" w:space="0" w:color="auto"/>
              <w:right w:val="single" w:sz="4" w:space="0" w:color="auto"/>
            </w:tcBorders>
            <w:vAlign w:val="center"/>
          </w:tcPr>
          <w:p w:rsidR="009A086A" w:rsidRPr="00887FCC" w:rsidRDefault="009A086A" w:rsidP="004F05A3">
            <w:pPr>
              <w:jc w:val="center"/>
              <w:rPr>
                <w:rFonts w:ascii="Times New Roman" w:hAnsi="Times New Roman"/>
                <w:sz w:val="24"/>
                <w:szCs w:val="24"/>
              </w:rPr>
            </w:pPr>
            <w:r w:rsidRPr="00887FCC">
              <w:rPr>
                <w:rFonts w:ascii="Times New Roman" w:hAnsi="Times New Roman"/>
                <w:sz w:val="24"/>
                <w:szCs w:val="24"/>
              </w:rPr>
              <w:t>1</w:t>
            </w:r>
          </w:p>
        </w:tc>
        <w:tc>
          <w:tcPr>
            <w:tcW w:w="1451" w:type="dxa"/>
            <w:tcBorders>
              <w:top w:val="nil"/>
              <w:left w:val="single" w:sz="4" w:space="0" w:color="auto"/>
              <w:bottom w:val="single" w:sz="4" w:space="0" w:color="auto"/>
              <w:right w:val="single" w:sz="4" w:space="0" w:color="auto"/>
            </w:tcBorders>
          </w:tcPr>
          <w:p w:rsidR="009A086A" w:rsidRPr="00887FCC" w:rsidRDefault="009A086A" w:rsidP="004F05A3">
            <w:pPr>
              <w:jc w:val="center"/>
              <w:rPr>
                <w:rFonts w:ascii="Times New Roman" w:hAnsi="Times New Roman"/>
                <w:sz w:val="24"/>
                <w:szCs w:val="24"/>
              </w:rPr>
            </w:pPr>
            <w:r>
              <w:rPr>
                <w:rFonts w:ascii="Times New Roman" w:hAnsi="Times New Roman"/>
                <w:sz w:val="24"/>
                <w:szCs w:val="24"/>
              </w:rPr>
              <w:t>2</w:t>
            </w:r>
          </w:p>
        </w:tc>
        <w:tc>
          <w:tcPr>
            <w:tcW w:w="1620" w:type="dxa"/>
            <w:tcBorders>
              <w:top w:val="nil"/>
              <w:left w:val="single" w:sz="4" w:space="0" w:color="auto"/>
              <w:bottom w:val="single" w:sz="4" w:space="0" w:color="auto"/>
              <w:right w:val="single" w:sz="4" w:space="0" w:color="auto"/>
            </w:tcBorders>
          </w:tcPr>
          <w:p w:rsidR="009A086A" w:rsidRPr="00887FCC" w:rsidRDefault="009A086A" w:rsidP="004F05A3">
            <w:pPr>
              <w:jc w:val="center"/>
              <w:rPr>
                <w:rFonts w:ascii="Times New Roman" w:hAnsi="Times New Roman"/>
                <w:sz w:val="24"/>
                <w:szCs w:val="24"/>
              </w:rPr>
            </w:pPr>
            <w:r>
              <w:rPr>
                <w:rFonts w:ascii="Times New Roman" w:hAnsi="Times New Roman"/>
                <w:sz w:val="24"/>
                <w:szCs w:val="24"/>
              </w:rPr>
              <w:t>3</w:t>
            </w:r>
          </w:p>
        </w:tc>
        <w:tc>
          <w:tcPr>
            <w:tcW w:w="4669" w:type="dxa"/>
            <w:tcBorders>
              <w:top w:val="nil"/>
              <w:left w:val="single" w:sz="4" w:space="0" w:color="auto"/>
              <w:bottom w:val="single" w:sz="4" w:space="0" w:color="auto"/>
              <w:right w:val="single" w:sz="4" w:space="0" w:color="auto"/>
            </w:tcBorders>
            <w:shd w:val="clear" w:color="auto" w:fill="auto"/>
            <w:vAlign w:val="center"/>
          </w:tcPr>
          <w:p w:rsidR="009A086A" w:rsidRPr="00887FCC" w:rsidRDefault="009A086A" w:rsidP="004F05A3">
            <w:pPr>
              <w:jc w:val="center"/>
              <w:rPr>
                <w:rFonts w:ascii="Times New Roman" w:hAnsi="Times New Roman"/>
                <w:sz w:val="24"/>
                <w:szCs w:val="24"/>
              </w:rPr>
            </w:pPr>
            <w:r>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A086A" w:rsidRPr="00887FCC" w:rsidRDefault="009A086A" w:rsidP="004F05A3">
            <w:pPr>
              <w:jc w:val="center"/>
              <w:rPr>
                <w:rFonts w:ascii="Times New Roman" w:hAnsi="Times New Roman"/>
                <w:sz w:val="24"/>
                <w:szCs w:val="24"/>
              </w:rPr>
            </w:pPr>
            <w:r>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9A086A" w:rsidRPr="00887FCC" w:rsidRDefault="009A086A" w:rsidP="004F05A3">
            <w:pPr>
              <w:jc w:val="center"/>
              <w:rPr>
                <w:rFonts w:ascii="Times New Roman" w:hAnsi="Times New Roman"/>
                <w:sz w:val="24"/>
                <w:szCs w:val="24"/>
              </w:rPr>
            </w:pPr>
            <w:r>
              <w:rPr>
                <w:rFonts w:ascii="Times New Roman" w:hAnsi="Times New Roman"/>
                <w:sz w:val="24"/>
                <w:szCs w:val="24"/>
              </w:rPr>
              <w:t>6</w:t>
            </w:r>
          </w:p>
        </w:tc>
        <w:tc>
          <w:tcPr>
            <w:tcW w:w="2587" w:type="dxa"/>
            <w:tcBorders>
              <w:top w:val="single" w:sz="4" w:space="0" w:color="auto"/>
              <w:left w:val="single" w:sz="4" w:space="0" w:color="auto"/>
              <w:bottom w:val="single" w:sz="4" w:space="0" w:color="auto"/>
              <w:right w:val="single" w:sz="4" w:space="0" w:color="auto"/>
            </w:tcBorders>
            <w:vAlign w:val="center"/>
          </w:tcPr>
          <w:p w:rsidR="009A086A" w:rsidRPr="00887FCC" w:rsidRDefault="009A086A" w:rsidP="004F05A3">
            <w:pPr>
              <w:jc w:val="center"/>
              <w:rPr>
                <w:rFonts w:ascii="Times New Roman" w:hAnsi="Times New Roman"/>
                <w:sz w:val="24"/>
                <w:szCs w:val="24"/>
              </w:rPr>
            </w:pPr>
            <w:r>
              <w:rPr>
                <w:rFonts w:ascii="Times New Roman" w:hAnsi="Times New Roman"/>
                <w:sz w:val="24"/>
                <w:szCs w:val="24"/>
              </w:rPr>
              <w:t>7</w:t>
            </w:r>
          </w:p>
        </w:tc>
      </w:tr>
      <w:tr w:rsidR="009A086A" w:rsidRPr="0019522C">
        <w:trPr>
          <w:trHeight w:val="255"/>
        </w:trPr>
        <w:tc>
          <w:tcPr>
            <w:tcW w:w="726" w:type="dxa"/>
            <w:tcBorders>
              <w:top w:val="nil"/>
              <w:left w:val="single" w:sz="4" w:space="0" w:color="auto"/>
              <w:bottom w:val="single" w:sz="4" w:space="0" w:color="auto"/>
              <w:right w:val="single" w:sz="4" w:space="0" w:color="auto"/>
            </w:tcBorders>
            <w:vAlign w:val="center"/>
          </w:tcPr>
          <w:p w:rsidR="009A086A" w:rsidRPr="0019522C" w:rsidRDefault="009A086A" w:rsidP="004F05A3">
            <w:pPr>
              <w:jc w:val="center"/>
              <w:rPr>
                <w:rFonts w:ascii="Times New Roman" w:hAnsi="Times New Roman"/>
                <w:sz w:val="18"/>
                <w:szCs w:val="18"/>
              </w:rPr>
            </w:pPr>
            <w:r>
              <w:rPr>
                <w:rFonts w:ascii="Times New Roman" w:hAnsi="Times New Roman"/>
                <w:sz w:val="18"/>
                <w:szCs w:val="18"/>
              </w:rPr>
              <w:t>1</w:t>
            </w:r>
          </w:p>
        </w:tc>
        <w:tc>
          <w:tcPr>
            <w:tcW w:w="1451" w:type="dxa"/>
            <w:tcBorders>
              <w:top w:val="nil"/>
              <w:left w:val="single" w:sz="4" w:space="0" w:color="auto"/>
              <w:bottom w:val="single" w:sz="4" w:space="0" w:color="auto"/>
              <w:right w:val="single" w:sz="4" w:space="0" w:color="auto"/>
            </w:tcBorders>
            <w:vAlign w:val="center"/>
          </w:tcPr>
          <w:p w:rsidR="009A086A" w:rsidRDefault="00C83F6E" w:rsidP="009A086A">
            <w:pPr>
              <w:pStyle w:val="af"/>
              <w:spacing w:before="0" w:after="0"/>
              <w:ind w:firstLine="0"/>
              <w:jc w:val="center"/>
              <w:rPr>
                <w:sz w:val="28"/>
                <w:szCs w:val="28"/>
                <w:lang w:val="uk-UA"/>
              </w:rPr>
            </w:pPr>
            <w:r>
              <w:rPr>
                <w:sz w:val="28"/>
                <w:szCs w:val="28"/>
                <w:lang w:val="uk-UA"/>
              </w:rPr>
              <w:t>1217350</w:t>
            </w:r>
          </w:p>
        </w:tc>
        <w:tc>
          <w:tcPr>
            <w:tcW w:w="1620" w:type="dxa"/>
            <w:tcBorders>
              <w:top w:val="nil"/>
              <w:left w:val="single" w:sz="4" w:space="0" w:color="auto"/>
              <w:bottom w:val="single" w:sz="4" w:space="0" w:color="auto"/>
              <w:right w:val="single" w:sz="4" w:space="0" w:color="auto"/>
            </w:tcBorders>
            <w:vAlign w:val="center"/>
          </w:tcPr>
          <w:p w:rsidR="009A086A" w:rsidRDefault="00D73783" w:rsidP="009A086A">
            <w:pPr>
              <w:pStyle w:val="af"/>
              <w:spacing w:before="0" w:after="0"/>
              <w:ind w:firstLine="0"/>
              <w:jc w:val="center"/>
              <w:rPr>
                <w:sz w:val="28"/>
                <w:szCs w:val="28"/>
                <w:lang w:val="uk-UA"/>
              </w:rPr>
            </w:pPr>
            <w:r>
              <w:rPr>
                <w:sz w:val="28"/>
                <w:szCs w:val="28"/>
                <w:lang w:val="uk-UA"/>
              </w:rPr>
              <w:t>0443</w:t>
            </w:r>
          </w:p>
        </w:tc>
        <w:tc>
          <w:tcPr>
            <w:tcW w:w="4669" w:type="dxa"/>
            <w:tcBorders>
              <w:top w:val="nil"/>
              <w:left w:val="single" w:sz="4" w:space="0" w:color="auto"/>
              <w:bottom w:val="single" w:sz="4" w:space="0" w:color="auto"/>
              <w:right w:val="single" w:sz="4" w:space="0" w:color="auto"/>
            </w:tcBorders>
            <w:shd w:val="clear" w:color="auto" w:fill="auto"/>
            <w:vAlign w:val="center"/>
          </w:tcPr>
          <w:p w:rsidR="009A086A" w:rsidRPr="00B169C2" w:rsidRDefault="009A086A" w:rsidP="00B52521">
            <w:pPr>
              <w:rPr>
                <w:rFonts w:ascii="Times New Roman" w:hAnsi="Times New Roman"/>
                <w:sz w:val="24"/>
                <w:szCs w:val="24"/>
              </w:rPr>
            </w:pPr>
            <w:r w:rsidRPr="00B169C2">
              <w:rPr>
                <w:rFonts w:ascii="Times New Roman" w:hAnsi="Times New Roman"/>
                <w:sz w:val="24"/>
                <w:szCs w:val="24"/>
              </w:rPr>
              <w:t xml:space="preserve">Здійснення розробки проектної та містобудівної документації </w:t>
            </w:r>
          </w:p>
        </w:tc>
        <w:tc>
          <w:tcPr>
            <w:tcW w:w="1701" w:type="dxa"/>
            <w:tcBorders>
              <w:top w:val="single" w:sz="4" w:space="0" w:color="auto"/>
              <w:left w:val="single" w:sz="4" w:space="0" w:color="auto"/>
              <w:bottom w:val="single" w:sz="4" w:space="0" w:color="auto"/>
              <w:right w:val="single" w:sz="4" w:space="0" w:color="auto"/>
            </w:tcBorders>
            <w:vAlign w:val="center"/>
          </w:tcPr>
          <w:p w:rsidR="009A086A" w:rsidRPr="00DE0D87" w:rsidRDefault="00C83F6E" w:rsidP="002C21FC">
            <w:pPr>
              <w:jc w:val="center"/>
              <w:rPr>
                <w:rFonts w:ascii="Times New Roman" w:hAnsi="Times New Roman"/>
                <w:szCs w:val="28"/>
              </w:rPr>
            </w:pPr>
            <w:r>
              <w:rPr>
                <w:rFonts w:ascii="Times New Roman" w:hAnsi="Times New Roman"/>
                <w:szCs w:val="28"/>
              </w:rPr>
              <w:t>0,00</w:t>
            </w:r>
          </w:p>
        </w:tc>
        <w:tc>
          <w:tcPr>
            <w:tcW w:w="1843" w:type="dxa"/>
            <w:tcBorders>
              <w:top w:val="single" w:sz="4" w:space="0" w:color="auto"/>
              <w:left w:val="single" w:sz="4" w:space="0" w:color="auto"/>
              <w:bottom w:val="single" w:sz="4" w:space="0" w:color="auto"/>
              <w:right w:val="single" w:sz="4" w:space="0" w:color="auto"/>
            </w:tcBorders>
            <w:vAlign w:val="center"/>
          </w:tcPr>
          <w:p w:rsidR="009A086A" w:rsidRPr="00DE0D87" w:rsidRDefault="00C83F6E" w:rsidP="002C21FC">
            <w:pPr>
              <w:jc w:val="center"/>
              <w:rPr>
                <w:rFonts w:ascii="Times New Roman" w:hAnsi="Times New Roman"/>
                <w:szCs w:val="28"/>
              </w:rPr>
            </w:pPr>
            <w:r>
              <w:rPr>
                <w:rFonts w:ascii="Times New Roman" w:hAnsi="Times New Roman"/>
                <w:szCs w:val="28"/>
              </w:rPr>
              <w:t>1</w:t>
            </w:r>
            <w:r w:rsidR="002C21FC">
              <w:rPr>
                <w:rFonts w:ascii="Times New Roman" w:hAnsi="Times New Roman"/>
                <w:szCs w:val="28"/>
              </w:rPr>
              <w:t>4</w:t>
            </w:r>
            <w:r>
              <w:rPr>
                <w:rFonts w:ascii="Times New Roman" w:hAnsi="Times New Roman"/>
                <w:szCs w:val="28"/>
              </w:rPr>
              <w:t>0</w:t>
            </w:r>
            <w:r w:rsidR="00207FEB">
              <w:rPr>
                <w:rFonts w:ascii="Times New Roman" w:hAnsi="Times New Roman"/>
                <w:szCs w:val="28"/>
              </w:rPr>
              <w:t>,00</w:t>
            </w:r>
          </w:p>
        </w:tc>
        <w:tc>
          <w:tcPr>
            <w:tcW w:w="2587" w:type="dxa"/>
            <w:tcBorders>
              <w:top w:val="single" w:sz="4" w:space="0" w:color="auto"/>
              <w:left w:val="single" w:sz="4" w:space="0" w:color="auto"/>
              <w:bottom w:val="single" w:sz="4" w:space="0" w:color="auto"/>
              <w:right w:val="single" w:sz="4" w:space="0" w:color="auto"/>
            </w:tcBorders>
            <w:vAlign w:val="center"/>
          </w:tcPr>
          <w:p w:rsidR="009A086A" w:rsidRPr="00DE0D87" w:rsidRDefault="00AE42D0" w:rsidP="002C21FC">
            <w:pPr>
              <w:jc w:val="center"/>
              <w:rPr>
                <w:rFonts w:ascii="Times New Roman" w:hAnsi="Times New Roman"/>
                <w:szCs w:val="28"/>
              </w:rPr>
            </w:pPr>
            <w:r>
              <w:rPr>
                <w:rFonts w:ascii="Times New Roman" w:hAnsi="Times New Roman"/>
                <w:szCs w:val="28"/>
              </w:rPr>
              <w:t>1</w:t>
            </w:r>
            <w:r w:rsidR="002C21FC">
              <w:rPr>
                <w:rFonts w:ascii="Times New Roman" w:hAnsi="Times New Roman"/>
                <w:szCs w:val="28"/>
              </w:rPr>
              <w:t>40</w:t>
            </w:r>
            <w:r w:rsidR="00207FEB">
              <w:rPr>
                <w:rFonts w:ascii="Times New Roman" w:hAnsi="Times New Roman"/>
                <w:szCs w:val="28"/>
              </w:rPr>
              <w:t>,00</w:t>
            </w:r>
          </w:p>
        </w:tc>
      </w:tr>
    </w:tbl>
    <w:p w:rsidR="00EE74F6" w:rsidRDefault="00EE74F6" w:rsidP="00887FCC">
      <w:pPr>
        <w:rPr>
          <w:rFonts w:ascii="Times New Roman" w:hAnsi="Times New Roman"/>
          <w:szCs w:val="28"/>
        </w:rPr>
      </w:pPr>
    </w:p>
    <w:p w:rsidR="004E26CD" w:rsidRDefault="00971BDE" w:rsidP="004F05A3">
      <w:pPr>
        <w:ind w:firstLine="357"/>
        <w:rPr>
          <w:rFonts w:ascii="Times New Roman" w:hAnsi="Times New Roman"/>
          <w:szCs w:val="28"/>
        </w:rPr>
      </w:pPr>
      <w:r w:rsidRPr="00277FC0">
        <w:rPr>
          <w:rFonts w:ascii="Times New Roman" w:hAnsi="Times New Roman"/>
          <w:szCs w:val="28"/>
        </w:rPr>
        <w:t>9</w:t>
      </w:r>
      <w:r w:rsidR="00193B50" w:rsidRPr="00277FC0">
        <w:rPr>
          <w:rFonts w:ascii="Times New Roman" w:hAnsi="Times New Roman"/>
          <w:szCs w:val="28"/>
        </w:rPr>
        <w:t xml:space="preserve">. </w:t>
      </w:r>
      <w:r w:rsidR="00041A84" w:rsidRPr="00277FC0">
        <w:rPr>
          <w:rFonts w:ascii="Times New Roman" w:hAnsi="Times New Roman"/>
          <w:szCs w:val="28"/>
        </w:rPr>
        <w:t>Перелік</w:t>
      </w:r>
      <w:r w:rsidR="003033C2" w:rsidRPr="00277FC0">
        <w:rPr>
          <w:rFonts w:ascii="Times New Roman" w:hAnsi="Times New Roman"/>
          <w:szCs w:val="28"/>
        </w:rPr>
        <w:t xml:space="preserve"> </w:t>
      </w:r>
      <w:r w:rsidR="00537C53" w:rsidRPr="00277FC0">
        <w:rPr>
          <w:rFonts w:ascii="Times New Roman" w:hAnsi="Times New Roman"/>
          <w:szCs w:val="28"/>
        </w:rPr>
        <w:t>р</w:t>
      </w:r>
      <w:r w:rsidR="00193B50" w:rsidRPr="00277FC0">
        <w:rPr>
          <w:rFonts w:ascii="Times New Roman" w:hAnsi="Times New Roman"/>
          <w:szCs w:val="28"/>
        </w:rPr>
        <w:t>егіон</w:t>
      </w:r>
      <w:r w:rsidR="00537C53" w:rsidRPr="00277FC0">
        <w:rPr>
          <w:rFonts w:ascii="Times New Roman" w:hAnsi="Times New Roman"/>
          <w:szCs w:val="28"/>
        </w:rPr>
        <w:t>а</w:t>
      </w:r>
      <w:r w:rsidR="00193B50" w:rsidRPr="00277FC0">
        <w:rPr>
          <w:rFonts w:ascii="Times New Roman" w:hAnsi="Times New Roman"/>
          <w:szCs w:val="28"/>
        </w:rPr>
        <w:t>льних цільових п</w:t>
      </w:r>
      <w:r w:rsidR="00537C53" w:rsidRPr="00277FC0">
        <w:rPr>
          <w:rFonts w:ascii="Times New Roman" w:hAnsi="Times New Roman"/>
          <w:szCs w:val="28"/>
        </w:rPr>
        <w:t>р</w:t>
      </w:r>
      <w:r w:rsidR="00193B50" w:rsidRPr="00277FC0">
        <w:rPr>
          <w:rFonts w:ascii="Times New Roman" w:hAnsi="Times New Roman"/>
          <w:szCs w:val="28"/>
        </w:rPr>
        <w:t>ог</w:t>
      </w:r>
      <w:r w:rsidR="00537C53" w:rsidRPr="00277FC0">
        <w:rPr>
          <w:rFonts w:ascii="Times New Roman" w:hAnsi="Times New Roman"/>
          <w:szCs w:val="28"/>
        </w:rPr>
        <w:t>ра</w:t>
      </w:r>
      <w:r w:rsidR="00193B50" w:rsidRPr="00277FC0">
        <w:rPr>
          <w:rFonts w:ascii="Times New Roman" w:hAnsi="Times New Roman"/>
          <w:szCs w:val="28"/>
        </w:rPr>
        <w:t>м, що виконуються у скл</w:t>
      </w:r>
      <w:r w:rsidR="00537C53" w:rsidRPr="00277FC0">
        <w:rPr>
          <w:rFonts w:ascii="Times New Roman" w:hAnsi="Times New Roman"/>
          <w:szCs w:val="28"/>
        </w:rPr>
        <w:t>а</w:t>
      </w:r>
      <w:r w:rsidR="00193B50" w:rsidRPr="00277FC0">
        <w:rPr>
          <w:rFonts w:ascii="Times New Roman" w:hAnsi="Times New Roman"/>
          <w:szCs w:val="28"/>
        </w:rPr>
        <w:t>ді бюджетної п</w:t>
      </w:r>
      <w:r w:rsidR="00537C53" w:rsidRPr="00277FC0">
        <w:rPr>
          <w:rFonts w:ascii="Times New Roman" w:hAnsi="Times New Roman"/>
          <w:szCs w:val="28"/>
        </w:rPr>
        <w:t>р</w:t>
      </w:r>
      <w:r w:rsidR="00193B50" w:rsidRPr="00277FC0">
        <w:rPr>
          <w:rFonts w:ascii="Times New Roman" w:hAnsi="Times New Roman"/>
          <w:szCs w:val="28"/>
        </w:rPr>
        <w:t>ог</w:t>
      </w:r>
      <w:r w:rsidR="00537C53" w:rsidRPr="00277FC0">
        <w:rPr>
          <w:rFonts w:ascii="Times New Roman" w:hAnsi="Times New Roman"/>
          <w:szCs w:val="28"/>
        </w:rPr>
        <w:t>ра</w:t>
      </w:r>
      <w:r w:rsidR="00193B50" w:rsidRPr="00277FC0">
        <w:rPr>
          <w:rFonts w:ascii="Times New Roman" w:hAnsi="Times New Roman"/>
          <w:szCs w:val="28"/>
        </w:rPr>
        <w:t>ми:</w:t>
      </w:r>
    </w:p>
    <w:p w:rsidR="008C0329" w:rsidRPr="0019522C" w:rsidRDefault="00AA1CA7" w:rsidP="004E26CD">
      <w:pPr>
        <w:ind w:left="11328" w:firstLine="708"/>
        <w:rPr>
          <w:rFonts w:ascii="Times New Roman" w:hAnsi="Times New Roman"/>
          <w:szCs w:val="28"/>
        </w:rPr>
      </w:pPr>
      <w:r>
        <w:rPr>
          <w:rFonts w:ascii="Times New Roman" w:hAnsi="Times New Roman"/>
          <w:szCs w:val="28"/>
        </w:rPr>
        <w:t xml:space="preserve">          </w:t>
      </w:r>
      <w:r w:rsidR="004E26CD">
        <w:rPr>
          <w:rFonts w:ascii="Times New Roman" w:hAnsi="Times New Roman"/>
          <w:szCs w:val="28"/>
        </w:rPr>
        <w:t xml:space="preserve">      </w:t>
      </w:r>
      <w:r>
        <w:rPr>
          <w:rFonts w:ascii="Times New Roman" w:hAnsi="Times New Roman"/>
          <w:szCs w:val="28"/>
        </w:rPr>
        <w:t xml:space="preserve">  </w:t>
      </w:r>
      <w:r w:rsidR="008C0329" w:rsidRPr="0019522C">
        <w:rPr>
          <w:rFonts w:ascii="Times New Roman" w:hAnsi="Times New Roman"/>
          <w:sz w:val="24"/>
          <w:szCs w:val="24"/>
        </w:rPr>
        <w:t>(тис. грн.)</w:t>
      </w:r>
      <w:r w:rsidR="008C0329" w:rsidRPr="0019522C">
        <w:rPr>
          <w:rFonts w:ascii="Times New Roman" w:hAnsi="Times New Roman"/>
          <w:szCs w:val="28"/>
        </w:rPr>
        <w:t xml:space="preserve"> </w:t>
      </w:r>
    </w:p>
    <w:tbl>
      <w:tblPr>
        <w:tblW w:w="14597" w:type="dxa"/>
        <w:tblInd w:w="91" w:type="dxa"/>
        <w:tblLayout w:type="fixed"/>
        <w:tblLook w:val="0000"/>
      </w:tblPr>
      <w:tblGrid>
        <w:gridCol w:w="6317"/>
        <w:gridCol w:w="1800"/>
        <w:gridCol w:w="2160"/>
        <w:gridCol w:w="2160"/>
        <w:gridCol w:w="2160"/>
      </w:tblGrid>
      <w:tr w:rsidR="009A086A" w:rsidRPr="0019522C">
        <w:trPr>
          <w:trHeight w:val="838"/>
        </w:trPr>
        <w:tc>
          <w:tcPr>
            <w:tcW w:w="6317" w:type="dxa"/>
            <w:tcBorders>
              <w:top w:val="single" w:sz="4" w:space="0" w:color="auto"/>
              <w:left w:val="single" w:sz="4" w:space="0" w:color="auto"/>
              <w:bottom w:val="single" w:sz="4" w:space="0" w:color="auto"/>
              <w:right w:val="single" w:sz="4" w:space="0" w:color="auto"/>
            </w:tcBorders>
          </w:tcPr>
          <w:p w:rsidR="009A086A" w:rsidRPr="00887FCC" w:rsidRDefault="009A086A" w:rsidP="009A086A">
            <w:pPr>
              <w:jc w:val="center"/>
              <w:rPr>
                <w:rFonts w:ascii="Times New Roman" w:hAnsi="Times New Roman"/>
                <w:sz w:val="24"/>
                <w:szCs w:val="24"/>
              </w:rPr>
            </w:pPr>
            <w:r w:rsidRPr="00887FCC">
              <w:rPr>
                <w:rFonts w:ascii="Times New Roman" w:hAnsi="Times New Roman"/>
                <w:sz w:val="24"/>
                <w:szCs w:val="24"/>
              </w:rPr>
              <w:t>Назва</w:t>
            </w:r>
            <w:r>
              <w:rPr>
                <w:rFonts w:ascii="Times New Roman" w:hAnsi="Times New Roman"/>
                <w:sz w:val="24"/>
                <w:szCs w:val="24"/>
              </w:rPr>
              <w:t xml:space="preserve"> </w:t>
            </w:r>
            <w:r w:rsidRPr="00887FCC">
              <w:rPr>
                <w:rFonts w:ascii="Times New Roman" w:hAnsi="Times New Roman"/>
                <w:sz w:val="24"/>
                <w:szCs w:val="24"/>
              </w:rPr>
              <w:t xml:space="preserve">регіональної </w:t>
            </w:r>
            <w:r w:rsidRPr="00887FCC">
              <w:rPr>
                <w:rFonts w:ascii="Times New Roman" w:hAnsi="Times New Roman"/>
                <w:sz w:val="24"/>
                <w:szCs w:val="24"/>
              </w:rPr>
              <w:br/>
              <w:t>цільової програми та підпрограми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9A086A" w:rsidRPr="00887FCC" w:rsidRDefault="009A086A" w:rsidP="004F05A3">
            <w:pPr>
              <w:jc w:val="center"/>
              <w:rPr>
                <w:rFonts w:ascii="Times New Roman" w:hAnsi="Times New Roman"/>
                <w:sz w:val="24"/>
                <w:szCs w:val="24"/>
              </w:rPr>
            </w:pPr>
            <w:r>
              <w:rPr>
                <w:rFonts w:ascii="Times New Roman" w:hAnsi="Times New Roman"/>
                <w:sz w:val="24"/>
                <w:szCs w:val="24"/>
              </w:rPr>
              <w:t>КПКВК</w:t>
            </w:r>
          </w:p>
        </w:tc>
        <w:tc>
          <w:tcPr>
            <w:tcW w:w="2160" w:type="dxa"/>
            <w:tcBorders>
              <w:top w:val="single" w:sz="4" w:space="0" w:color="auto"/>
              <w:left w:val="single" w:sz="4" w:space="0" w:color="auto"/>
              <w:bottom w:val="single" w:sz="4" w:space="0" w:color="auto"/>
              <w:right w:val="single" w:sz="4" w:space="0" w:color="auto"/>
            </w:tcBorders>
            <w:vAlign w:val="center"/>
          </w:tcPr>
          <w:p w:rsidR="009A086A" w:rsidRPr="00887FCC" w:rsidRDefault="009A086A" w:rsidP="004F05A3">
            <w:pPr>
              <w:jc w:val="center"/>
              <w:rPr>
                <w:rFonts w:ascii="Times New Roman" w:hAnsi="Times New Roman"/>
                <w:sz w:val="24"/>
                <w:szCs w:val="24"/>
              </w:rPr>
            </w:pPr>
            <w:r w:rsidRPr="00887FCC">
              <w:rPr>
                <w:rFonts w:ascii="Times New Roman" w:hAnsi="Times New Roman"/>
                <w:sz w:val="24"/>
                <w:szCs w:val="24"/>
              </w:rPr>
              <w:t>загальний</w:t>
            </w:r>
          </w:p>
          <w:p w:rsidR="009A086A" w:rsidRPr="00887FCC" w:rsidRDefault="009A086A" w:rsidP="004F05A3">
            <w:pPr>
              <w:jc w:val="center"/>
              <w:rPr>
                <w:rFonts w:ascii="Times New Roman" w:hAnsi="Times New Roman"/>
                <w:sz w:val="24"/>
                <w:szCs w:val="24"/>
              </w:rPr>
            </w:pPr>
            <w:r w:rsidRPr="00887FCC">
              <w:rPr>
                <w:rFonts w:ascii="Times New Roman" w:hAnsi="Times New Roman"/>
                <w:sz w:val="24"/>
                <w:szCs w:val="24"/>
              </w:rPr>
              <w:t>фонд</w:t>
            </w:r>
          </w:p>
        </w:tc>
        <w:tc>
          <w:tcPr>
            <w:tcW w:w="2160" w:type="dxa"/>
            <w:tcBorders>
              <w:top w:val="single" w:sz="4" w:space="0" w:color="auto"/>
              <w:left w:val="single" w:sz="4" w:space="0" w:color="auto"/>
              <w:bottom w:val="single" w:sz="4" w:space="0" w:color="auto"/>
              <w:right w:val="single" w:sz="4" w:space="0" w:color="auto"/>
            </w:tcBorders>
            <w:vAlign w:val="center"/>
          </w:tcPr>
          <w:p w:rsidR="009A086A" w:rsidRPr="00887FCC" w:rsidRDefault="009A086A" w:rsidP="004F05A3">
            <w:pPr>
              <w:jc w:val="center"/>
              <w:rPr>
                <w:rFonts w:ascii="Times New Roman" w:hAnsi="Times New Roman"/>
                <w:sz w:val="24"/>
                <w:szCs w:val="24"/>
              </w:rPr>
            </w:pPr>
            <w:r w:rsidRPr="00887FCC">
              <w:rPr>
                <w:rFonts w:ascii="Times New Roman" w:hAnsi="Times New Roman"/>
                <w:sz w:val="24"/>
                <w:szCs w:val="24"/>
              </w:rPr>
              <w:t>спеціальний фонд</w:t>
            </w:r>
          </w:p>
        </w:tc>
        <w:tc>
          <w:tcPr>
            <w:tcW w:w="2160" w:type="dxa"/>
            <w:tcBorders>
              <w:top w:val="single" w:sz="4" w:space="0" w:color="auto"/>
              <w:left w:val="single" w:sz="4" w:space="0" w:color="auto"/>
              <w:bottom w:val="single" w:sz="4" w:space="0" w:color="auto"/>
              <w:right w:val="single" w:sz="4" w:space="0" w:color="auto"/>
            </w:tcBorders>
            <w:vAlign w:val="center"/>
          </w:tcPr>
          <w:p w:rsidR="009A086A" w:rsidRPr="00887FCC" w:rsidRDefault="009A086A" w:rsidP="004F05A3">
            <w:pPr>
              <w:jc w:val="center"/>
              <w:rPr>
                <w:rFonts w:ascii="Times New Roman" w:hAnsi="Times New Roman"/>
                <w:sz w:val="24"/>
                <w:szCs w:val="24"/>
              </w:rPr>
            </w:pPr>
            <w:r w:rsidRPr="00887FCC">
              <w:rPr>
                <w:rFonts w:ascii="Times New Roman" w:hAnsi="Times New Roman"/>
                <w:sz w:val="24"/>
                <w:szCs w:val="24"/>
              </w:rPr>
              <w:t>разом</w:t>
            </w:r>
          </w:p>
        </w:tc>
      </w:tr>
      <w:tr w:rsidR="009A086A" w:rsidRPr="004F05A3">
        <w:trPr>
          <w:trHeight w:val="255"/>
        </w:trPr>
        <w:tc>
          <w:tcPr>
            <w:tcW w:w="6317" w:type="dxa"/>
            <w:tcBorders>
              <w:top w:val="nil"/>
              <w:left w:val="single" w:sz="4" w:space="0" w:color="auto"/>
              <w:bottom w:val="single" w:sz="4" w:space="0" w:color="auto"/>
              <w:right w:val="single" w:sz="4" w:space="0" w:color="auto"/>
            </w:tcBorders>
          </w:tcPr>
          <w:p w:rsidR="009A086A" w:rsidRPr="00887FCC" w:rsidRDefault="00BE55D6" w:rsidP="00BE55D6">
            <w:pPr>
              <w:tabs>
                <w:tab w:val="left" w:pos="2294"/>
              </w:tabs>
              <w:rPr>
                <w:rFonts w:ascii="Times New Roman" w:hAnsi="Times New Roman"/>
                <w:sz w:val="24"/>
                <w:szCs w:val="24"/>
              </w:rPr>
            </w:pPr>
            <w:r>
              <w:rPr>
                <w:rFonts w:ascii="Times New Roman" w:hAnsi="Times New Roman"/>
                <w:sz w:val="24"/>
                <w:szCs w:val="24"/>
              </w:rPr>
              <w:tab/>
              <w:t>1</w:t>
            </w:r>
          </w:p>
        </w:tc>
        <w:tc>
          <w:tcPr>
            <w:tcW w:w="1800" w:type="dxa"/>
            <w:tcBorders>
              <w:top w:val="nil"/>
              <w:left w:val="single" w:sz="4" w:space="0" w:color="auto"/>
              <w:bottom w:val="single" w:sz="4" w:space="0" w:color="auto"/>
              <w:right w:val="single" w:sz="4" w:space="0" w:color="auto"/>
            </w:tcBorders>
            <w:shd w:val="clear" w:color="auto" w:fill="auto"/>
            <w:vAlign w:val="center"/>
          </w:tcPr>
          <w:p w:rsidR="009A086A" w:rsidRPr="00887FCC" w:rsidRDefault="00BE55D6" w:rsidP="004F05A3">
            <w:pPr>
              <w:jc w:val="center"/>
              <w:rPr>
                <w:rFonts w:ascii="Times New Roman" w:hAnsi="Times New Roman"/>
                <w:sz w:val="24"/>
                <w:szCs w:val="24"/>
              </w:rPr>
            </w:pPr>
            <w:r>
              <w:rPr>
                <w:rFonts w:ascii="Times New Roman" w:hAnsi="Times New Roman"/>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9A086A" w:rsidRPr="00887FCC" w:rsidRDefault="00BE55D6" w:rsidP="004F05A3">
            <w:pPr>
              <w:jc w:val="center"/>
              <w:rPr>
                <w:rFonts w:ascii="Times New Roman" w:hAnsi="Times New Roman"/>
                <w:sz w:val="24"/>
                <w:szCs w:val="24"/>
              </w:rPr>
            </w:pPr>
            <w:r>
              <w:rPr>
                <w:rFonts w:ascii="Times New Roman" w:hAnsi="Times New Roman"/>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rsidR="009A086A" w:rsidRPr="00887FCC" w:rsidRDefault="00BE55D6" w:rsidP="004F05A3">
            <w:pPr>
              <w:jc w:val="center"/>
              <w:rPr>
                <w:rFonts w:ascii="Times New Roman" w:hAnsi="Times New Roman"/>
                <w:sz w:val="24"/>
                <w:szCs w:val="24"/>
              </w:rPr>
            </w:pPr>
            <w:r>
              <w:rPr>
                <w:rFonts w:ascii="Times New Roman" w:hAnsi="Times New Roman"/>
                <w:sz w:val="24"/>
                <w:szCs w:val="24"/>
              </w:rPr>
              <w:t>4</w:t>
            </w:r>
          </w:p>
        </w:tc>
        <w:tc>
          <w:tcPr>
            <w:tcW w:w="2160" w:type="dxa"/>
            <w:tcBorders>
              <w:top w:val="single" w:sz="4" w:space="0" w:color="auto"/>
              <w:left w:val="single" w:sz="4" w:space="0" w:color="auto"/>
              <w:bottom w:val="single" w:sz="4" w:space="0" w:color="auto"/>
              <w:right w:val="single" w:sz="4" w:space="0" w:color="auto"/>
            </w:tcBorders>
            <w:vAlign w:val="center"/>
          </w:tcPr>
          <w:p w:rsidR="009A086A" w:rsidRPr="00887FCC" w:rsidRDefault="00BE55D6" w:rsidP="00012B42">
            <w:pPr>
              <w:jc w:val="center"/>
              <w:rPr>
                <w:rFonts w:ascii="Times New Roman" w:hAnsi="Times New Roman"/>
                <w:sz w:val="24"/>
                <w:szCs w:val="24"/>
              </w:rPr>
            </w:pPr>
            <w:r>
              <w:rPr>
                <w:rFonts w:ascii="Times New Roman" w:hAnsi="Times New Roman"/>
                <w:sz w:val="24"/>
                <w:szCs w:val="24"/>
              </w:rPr>
              <w:t>5</w:t>
            </w:r>
          </w:p>
        </w:tc>
      </w:tr>
      <w:tr w:rsidR="009A086A" w:rsidRPr="004F05A3" w:rsidTr="00C51C9E">
        <w:trPr>
          <w:trHeight w:val="255"/>
        </w:trPr>
        <w:tc>
          <w:tcPr>
            <w:tcW w:w="6317" w:type="dxa"/>
            <w:tcBorders>
              <w:top w:val="nil"/>
              <w:left w:val="single" w:sz="4" w:space="0" w:color="auto"/>
              <w:bottom w:val="single" w:sz="4" w:space="0" w:color="auto"/>
              <w:right w:val="single" w:sz="4" w:space="0" w:color="auto"/>
            </w:tcBorders>
            <w:shd w:val="clear" w:color="auto" w:fill="auto"/>
          </w:tcPr>
          <w:p w:rsidR="009A086A" w:rsidRPr="00C51C9E" w:rsidRDefault="00BA7C79" w:rsidP="00705DED">
            <w:pPr>
              <w:rPr>
                <w:rFonts w:ascii="Times New Roman" w:hAnsi="Times New Roman"/>
                <w:sz w:val="24"/>
                <w:szCs w:val="24"/>
              </w:rPr>
            </w:pPr>
            <w:r w:rsidRPr="00C51C9E">
              <w:rPr>
                <w:rFonts w:ascii="Times New Roman" w:hAnsi="Times New Roman"/>
                <w:sz w:val="24"/>
                <w:szCs w:val="24"/>
              </w:rPr>
              <w:t xml:space="preserve">Міська цільова програма </w:t>
            </w:r>
            <w:r w:rsidR="00B52521">
              <w:rPr>
                <w:rFonts w:ascii="Times New Roman" w:hAnsi="Times New Roman"/>
                <w:sz w:val="24"/>
                <w:szCs w:val="24"/>
              </w:rPr>
              <w:t>«</w:t>
            </w:r>
            <w:r w:rsidR="00D975B3" w:rsidRPr="00C51C9E">
              <w:rPr>
                <w:rFonts w:ascii="Times New Roman" w:hAnsi="Times New Roman"/>
                <w:sz w:val="24"/>
                <w:szCs w:val="24"/>
              </w:rPr>
              <w:t xml:space="preserve">Розробка схем та проектних рішень масового застосування та детального планування на </w:t>
            </w:r>
            <w:r w:rsidR="00C83F6E">
              <w:rPr>
                <w:rFonts w:ascii="Times New Roman" w:hAnsi="Times New Roman"/>
                <w:sz w:val="24"/>
                <w:szCs w:val="24"/>
              </w:rPr>
              <w:t>2018</w:t>
            </w:r>
            <w:r w:rsidR="00D975B3" w:rsidRPr="00C51C9E">
              <w:rPr>
                <w:rFonts w:ascii="Times New Roman" w:hAnsi="Times New Roman"/>
                <w:sz w:val="24"/>
                <w:szCs w:val="24"/>
              </w:rPr>
              <w:t xml:space="preserve"> рік</w:t>
            </w:r>
            <w:r w:rsidR="00B52521">
              <w:rPr>
                <w:rFonts w:ascii="Times New Roman" w:hAnsi="Times New Roman"/>
                <w:sz w:val="24"/>
                <w:szCs w:val="24"/>
              </w:rPr>
              <w:t>»</w:t>
            </w:r>
          </w:p>
        </w:tc>
        <w:tc>
          <w:tcPr>
            <w:tcW w:w="1800" w:type="dxa"/>
            <w:tcBorders>
              <w:top w:val="nil"/>
              <w:left w:val="single" w:sz="4" w:space="0" w:color="auto"/>
              <w:bottom w:val="single" w:sz="4" w:space="0" w:color="auto"/>
              <w:right w:val="single" w:sz="4" w:space="0" w:color="auto"/>
            </w:tcBorders>
            <w:shd w:val="clear" w:color="auto" w:fill="auto"/>
            <w:vAlign w:val="center"/>
          </w:tcPr>
          <w:p w:rsidR="009A086A" w:rsidRPr="00250C01" w:rsidRDefault="00C83F6E" w:rsidP="004F05A3">
            <w:pPr>
              <w:jc w:val="center"/>
              <w:rPr>
                <w:rFonts w:ascii="Times New Roman" w:hAnsi="Times New Roman"/>
                <w:sz w:val="24"/>
                <w:szCs w:val="24"/>
              </w:rPr>
            </w:pPr>
            <w:r>
              <w:rPr>
                <w:rFonts w:ascii="Times New Roman" w:hAnsi="Times New Roman"/>
                <w:sz w:val="24"/>
                <w:szCs w:val="24"/>
              </w:rPr>
              <w:t>1217350</w:t>
            </w:r>
          </w:p>
        </w:tc>
        <w:tc>
          <w:tcPr>
            <w:tcW w:w="2160" w:type="dxa"/>
            <w:tcBorders>
              <w:top w:val="single" w:sz="4" w:space="0" w:color="auto"/>
              <w:left w:val="single" w:sz="4" w:space="0" w:color="auto"/>
              <w:bottom w:val="single" w:sz="4" w:space="0" w:color="auto"/>
              <w:right w:val="single" w:sz="4" w:space="0" w:color="auto"/>
            </w:tcBorders>
            <w:vAlign w:val="center"/>
          </w:tcPr>
          <w:p w:rsidR="009A086A" w:rsidRPr="00DE0D87" w:rsidRDefault="009A086A" w:rsidP="004A22C5">
            <w:pPr>
              <w:jc w:val="center"/>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9A086A" w:rsidRPr="00DE0D87" w:rsidRDefault="00AE42D0" w:rsidP="003358BB">
            <w:pPr>
              <w:jc w:val="center"/>
              <w:rPr>
                <w:rFonts w:ascii="Times New Roman" w:hAnsi="Times New Roman"/>
                <w:sz w:val="24"/>
                <w:szCs w:val="24"/>
              </w:rPr>
            </w:pPr>
            <w:r>
              <w:rPr>
                <w:rFonts w:ascii="Times New Roman" w:hAnsi="Times New Roman"/>
                <w:sz w:val="24"/>
                <w:szCs w:val="24"/>
              </w:rPr>
              <w:t>5</w:t>
            </w:r>
            <w:r w:rsidR="00C83F6E">
              <w:rPr>
                <w:rFonts w:ascii="Times New Roman" w:hAnsi="Times New Roman"/>
                <w:sz w:val="24"/>
                <w:szCs w:val="24"/>
              </w:rPr>
              <w:t>0</w:t>
            </w:r>
            <w:r w:rsidR="00E72F79">
              <w:rPr>
                <w:rFonts w:ascii="Times New Roman" w:hAnsi="Times New Roman"/>
                <w:sz w:val="24"/>
                <w:szCs w:val="24"/>
              </w:rPr>
              <w:t>,00</w:t>
            </w:r>
          </w:p>
        </w:tc>
        <w:tc>
          <w:tcPr>
            <w:tcW w:w="2160" w:type="dxa"/>
            <w:tcBorders>
              <w:top w:val="single" w:sz="4" w:space="0" w:color="auto"/>
              <w:left w:val="single" w:sz="4" w:space="0" w:color="auto"/>
              <w:bottom w:val="single" w:sz="4" w:space="0" w:color="auto"/>
              <w:right w:val="single" w:sz="4" w:space="0" w:color="auto"/>
            </w:tcBorders>
            <w:vAlign w:val="center"/>
          </w:tcPr>
          <w:p w:rsidR="009A086A" w:rsidRPr="00DE0D87" w:rsidRDefault="00AE42D0" w:rsidP="004D36E3">
            <w:pPr>
              <w:jc w:val="center"/>
              <w:rPr>
                <w:rFonts w:ascii="Times New Roman" w:hAnsi="Times New Roman"/>
                <w:sz w:val="24"/>
                <w:szCs w:val="24"/>
              </w:rPr>
            </w:pPr>
            <w:r>
              <w:rPr>
                <w:rFonts w:ascii="Times New Roman" w:hAnsi="Times New Roman"/>
                <w:sz w:val="24"/>
                <w:szCs w:val="24"/>
              </w:rPr>
              <w:t>5</w:t>
            </w:r>
            <w:r w:rsidR="004D36E3">
              <w:rPr>
                <w:rFonts w:ascii="Times New Roman" w:hAnsi="Times New Roman"/>
                <w:sz w:val="24"/>
                <w:szCs w:val="24"/>
              </w:rPr>
              <w:t>0</w:t>
            </w:r>
            <w:r w:rsidR="00D975B3">
              <w:rPr>
                <w:rFonts w:ascii="Times New Roman" w:hAnsi="Times New Roman"/>
                <w:sz w:val="24"/>
                <w:szCs w:val="24"/>
              </w:rPr>
              <w:t>,00</w:t>
            </w:r>
          </w:p>
        </w:tc>
      </w:tr>
      <w:tr w:rsidR="009A086A" w:rsidRPr="004F05A3" w:rsidTr="00705DED">
        <w:trPr>
          <w:trHeight w:val="255"/>
        </w:trPr>
        <w:tc>
          <w:tcPr>
            <w:tcW w:w="6317" w:type="dxa"/>
            <w:tcBorders>
              <w:top w:val="nil"/>
              <w:left w:val="single" w:sz="4" w:space="0" w:color="auto"/>
              <w:bottom w:val="single" w:sz="4" w:space="0" w:color="auto"/>
              <w:right w:val="single" w:sz="4" w:space="0" w:color="auto"/>
            </w:tcBorders>
            <w:shd w:val="clear" w:color="auto" w:fill="auto"/>
          </w:tcPr>
          <w:p w:rsidR="009A086A" w:rsidRPr="00705DED" w:rsidRDefault="00AF591A" w:rsidP="005A7CDC">
            <w:pPr>
              <w:rPr>
                <w:rFonts w:ascii="Times New Roman" w:hAnsi="Times New Roman"/>
                <w:sz w:val="24"/>
                <w:szCs w:val="24"/>
              </w:rPr>
            </w:pPr>
            <w:r w:rsidRPr="00705DED">
              <w:rPr>
                <w:rFonts w:ascii="Times New Roman" w:hAnsi="Times New Roman"/>
                <w:sz w:val="24"/>
                <w:szCs w:val="24"/>
              </w:rPr>
              <w:t xml:space="preserve">Міська цільова програма «Забезпечення корегування Генерального плану забудови міста Ніжина на </w:t>
            </w:r>
            <w:r w:rsidR="00C83F6E">
              <w:rPr>
                <w:rFonts w:ascii="Times New Roman" w:hAnsi="Times New Roman"/>
                <w:sz w:val="24"/>
                <w:szCs w:val="24"/>
              </w:rPr>
              <w:t>2018</w:t>
            </w:r>
            <w:r w:rsidRPr="00705DED">
              <w:rPr>
                <w:rFonts w:ascii="Times New Roman" w:hAnsi="Times New Roman"/>
                <w:sz w:val="24"/>
                <w:szCs w:val="24"/>
              </w:rPr>
              <w:t xml:space="preserve"> рік»</w:t>
            </w:r>
          </w:p>
        </w:tc>
        <w:tc>
          <w:tcPr>
            <w:tcW w:w="1800" w:type="dxa"/>
            <w:tcBorders>
              <w:top w:val="nil"/>
              <w:left w:val="single" w:sz="4" w:space="0" w:color="auto"/>
              <w:bottom w:val="single" w:sz="4" w:space="0" w:color="auto"/>
              <w:right w:val="single" w:sz="4" w:space="0" w:color="auto"/>
            </w:tcBorders>
            <w:shd w:val="clear" w:color="auto" w:fill="auto"/>
            <w:vAlign w:val="center"/>
          </w:tcPr>
          <w:p w:rsidR="009A086A" w:rsidRPr="004A22C5" w:rsidRDefault="00C83F6E" w:rsidP="004F05A3">
            <w:pPr>
              <w:jc w:val="center"/>
              <w:rPr>
                <w:rFonts w:ascii="Times New Roman" w:hAnsi="Times New Roman"/>
                <w:sz w:val="24"/>
                <w:szCs w:val="24"/>
                <w:highlight w:val="magenta"/>
              </w:rPr>
            </w:pPr>
            <w:r>
              <w:rPr>
                <w:rFonts w:ascii="Times New Roman" w:hAnsi="Times New Roman"/>
                <w:sz w:val="24"/>
                <w:szCs w:val="24"/>
              </w:rPr>
              <w:t>1217350</w:t>
            </w:r>
          </w:p>
        </w:tc>
        <w:tc>
          <w:tcPr>
            <w:tcW w:w="2160" w:type="dxa"/>
            <w:tcBorders>
              <w:top w:val="single" w:sz="4" w:space="0" w:color="auto"/>
              <w:left w:val="single" w:sz="4" w:space="0" w:color="auto"/>
              <w:bottom w:val="single" w:sz="4" w:space="0" w:color="auto"/>
              <w:right w:val="single" w:sz="4" w:space="0" w:color="auto"/>
            </w:tcBorders>
            <w:vAlign w:val="center"/>
          </w:tcPr>
          <w:p w:rsidR="009A086A" w:rsidRPr="00DE0D87" w:rsidRDefault="009A086A" w:rsidP="004A22C5">
            <w:pPr>
              <w:jc w:val="center"/>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9A086A" w:rsidRPr="00DE0D87" w:rsidRDefault="00AE42D0" w:rsidP="004F05A3">
            <w:pPr>
              <w:jc w:val="center"/>
              <w:rPr>
                <w:rFonts w:ascii="Times New Roman" w:hAnsi="Times New Roman"/>
                <w:sz w:val="24"/>
                <w:szCs w:val="24"/>
              </w:rPr>
            </w:pPr>
            <w:r>
              <w:rPr>
                <w:rFonts w:ascii="Times New Roman" w:hAnsi="Times New Roman"/>
                <w:sz w:val="24"/>
                <w:szCs w:val="24"/>
              </w:rPr>
              <w:t>9</w:t>
            </w:r>
            <w:r w:rsidR="0006355D">
              <w:rPr>
                <w:rFonts w:ascii="Times New Roman" w:hAnsi="Times New Roman"/>
                <w:sz w:val="24"/>
                <w:szCs w:val="24"/>
              </w:rPr>
              <w:t>0,00</w:t>
            </w:r>
          </w:p>
        </w:tc>
        <w:tc>
          <w:tcPr>
            <w:tcW w:w="2160" w:type="dxa"/>
            <w:tcBorders>
              <w:top w:val="single" w:sz="4" w:space="0" w:color="auto"/>
              <w:left w:val="single" w:sz="4" w:space="0" w:color="auto"/>
              <w:bottom w:val="single" w:sz="4" w:space="0" w:color="auto"/>
              <w:right w:val="single" w:sz="4" w:space="0" w:color="auto"/>
            </w:tcBorders>
            <w:vAlign w:val="center"/>
          </w:tcPr>
          <w:p w:rsidR="009A086A" w:rsidRPr="00DE0D87" w:rsidRDefault="00AE42D0" w:rsidP="00012B42">
            <w:pPr>
              <w:jc w:val="center"/>
              <w:rPr>
                <w:rFonts w:ascii="Times New Roman" w:hAnsi="Times New Roman"/>
                <w:sz w:val="24"/>
                <w:szCs w:val="24"/>
              </w:rPr>
            </w:pPr>
            <w:r>
              <w:rPr>
                <w:rFonts w:ascii="Times New Roman" w:hAnsi="Times New Roman"/>
                <w:sz w:val="24"/>
                <w:szCs w:val="24"/>
              </w:rPr>
              <w:t>9</w:t>
            </w:r>
            <w:r w:rsidR="0006355D">
              <w:rPr>
                <w:rFonts w:ascii="Times New Roman" w:hAnsi="Times New Roman"/>
                <w:sz w:val="24"/>
                <w:szCs w:val="24"/>
              </w:rPr>
              <w:t>0,00</w:t>
            </w:r>
          </w:p>
        </w:tc>
      </w:tr>
      <w:tr w:rsidR="00806837" w:rsidRPr="004F05A3" w:rsidTr="000A05CF">
        <w:trPr>
          <w:trHeight w:val="255"/>
        </w:trPr>
        <w:tc>
          <w:tcPr>
            <w:tcW w:w="6317" w:type="dxa"/>
            <w:tcBorders>
              <w:top w:val="nil"/>
              <w:left w:val="single" w:sz="4" w:space="0" w:color="auto"/>
              <w:bottom w:val="single" w:sz="4" w:space="0" w:color="auto"/>
              <w:right w:val="single" w:sz="4" w:space="0" w:color="auto"/>
            </w:tcBorders>
            <w:vAlign w:val="center"/>
          </w:tcPr>
          <w:p w:rsidR="00806837" w:rsidRPr="004F05A3" w:rsidRDefault="00806837" w:rsidP="00806837">
            <w:pPr>
              <w:rPr>
                <w:rFonts w:ascii="Times New Roman" w:hAnsi="Times New Roman"/>
                <w:sz w:val="24"/>
                <w:szCs w:val="24"/>
              </w:rPr>
            </w:pPr>
            <w:r w:rsidRPr="004F05A3">
              <w:rPr>
                <w:rFonts w:ascii="Times New Roman" w:hAnsi="Times New Roman"/>
                <w:sz w:val="24"/>
                <w:szCs w:val="24"/>
              </w:rPr>
              <w:t>РАЗОМ</w:t>
            </w:r>
          </w:p>
        </w:tc>
        <w:tc>
          <w:tcPr>
            <w:tcW w:w="1800" w:type="dxa"/>
            <w:tcBorders>
              <w:top w:val="nil"/>
              <w:left w:val="single" w:sz="4" w:space="0" w:color="auto"/>
              <w:bottom w:val="single" w:sz="4" w:space="0" w:color="auto"/>
              <w:right w:val="single" w:sz="4" w:space="0" w:color="auto"/>
            </w:tcBorders>
            <w:shd w:val="clear" w:color="auto" w:fill="auto"/>
            <w:vAlign w:val="center"/>
          </w:tcPr>
          <w:p w:rsidR="00806837" w:rsidRPr="004F05A3" w:rsidRDefault="00806837" w:rsidP="00806837">
            <w:pPr>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806837" w:rsidRPr="00DE0D87" w:rsidRDefault="00902B15" w:rsidP="00806837">
            <w:pPr>
              <w:jc w:val="center"/>
              <w:rPr>
                <w:rFonts w:ascii="Times New Roman" w:hAnsi="Times New Roman"/>
                <w:sz w:val="24"/>
                <w:szCs w:val="24"/>
              </w:rPr>
            </w:pPr>
            <w:r>
              <w:rPr>
                <w:rFonts w:ascii="Times New Roman" w:hAnsi="Times New Roman"/>
                <w:sz w:val="24"/>
                <w:szCs w:val="24"/>
              </w:rPr>
              <w:t>0,00</w:t>
            </w:r>
          </w:p>
        </w:tc>
        <w:tc>
          <w:tcPr>
            <w:tcW w:w="2160" w:type="dxa"/>
            <w:tcBorders>
              <w:top w:val="single" w:sz="4" w:space="0" w:color="auto"/>
              <w:left w:val="single" w:sz="4" w:space="0" w:color="auto"/>
              <w:bottom w:val="single" w:sz="4" w:space="0" w:color="auto"/>
              <w:right w:val="single" w:sz="4" w:space="0" w:color="auto"/>
            </w:tcBorders>
            <w:vAlign w:val="center"/>
          </w:tcPr>
          <w:p w:rsidR="00806837" w:rsidRPr="00DE0D87" w:rsidRDefault="0006355D" w:rsidP="00806837">
            <w:pPr>
              <w:jc w:val="center"/>
              <w:rPr>
                <w:rFonts w:ascii="Times New Roman" w:hAnsi="Times New Roman"/>
                <w:sz w:val="24"/>
                <w:szCs w:val="24"/>
              </w:rPr>
            </w:pPr>
            <w:r>
              <w:rPr>
                <w:rFonts w:ascii="Times New Roman" w:hAnsi="Times New Roman"/>
                <w:sz w:val="24"/>
                <w:szCs w:val="24"/>
              </w:rPr>
              <w:t>14</w:t>
            </w:r>
            <w:r w:rsidR="00C83F6E">
              <w:rPr>
                <w:rFonts w:ascii="Times New Roman" w:hAnsi="Times New Roman"/>
                <w:sz w:val="24"/>
                <w:szCs w:val="24"/>
              </w:rPr>
              <w:t>0</w:t>
            </w:r>
            <w:r w:rsidR="00F63B77">
              <w:rPr>
                <w:rFonts w:ascii="Times New Roman" w:hAnsi="Times New Roman"/>
                <w:sz w:val="24"/>
                <w:szCs w:val="24"/>
              </w:rPr>
              <w:t>,00</w:t>
            </w:r>
          </w:p>
        </w:tc>
        <w:tc>
          <w:tcPr>
            <w:tcW w:w="2160" w:type="dxa"/>
            <w:tcBorders>
              <w:top w:val="single" w:sz="4" w:space="0" w:color="auto"/>
              <w:left w:val="single" w:sz="4" w:space="0" w:color="auto"/>
              <w:bottom w:val="single" w:sz="4" w:space="0" w:color="auto"/>
              <w:right w:val="single" w:sz="4" w:space="0" w:color="auto"/>
            </w:tcBorders>
            <w:vAlign w:val="center"/>
          </w:tcPr>
          <w:p w:rsidR="00806837" w:rsidRPr="00DE0D87" w:rsidRDefault="0006355D" w:rsidP="004D36E3">
            <w:pPr>
              <w:jc w:val="center"/>
              <w:rPr>
                <w:rFonts w:ascii="Times New Roman" w:hAnsi="Times New Roman"/>
                <w:sz w:val="24"/>
                <w:szCs w:val="24"/>
              </w:rPr>
            </w:pPr>
            <w:r>
              <w:rPr>
                <w:rFonts w:ascii="Times New Roman" w:hAnsi="Times New Roman"/>
                <w:sz w:val="24"/>
                <w:szCs w:val="24"/>
              </w:rPr>
              <w:t>14</w:t>
            </w:r>
            <w:r w:rsidR="004D36E3">
              <w:rPr>
                <w:rFonts w:ascii="Times New Roman" w:hAnsi="Times New Roman"/>
                <w:sz w:val="24"/>
                <w:szCs w:val="24"/>
              </w:rPr>
              <w:t>0</w:t>
            </w:r>
            <w:r w:rsidR="00F63B77">
              <w:rPr>
                <w:rFonts w:ascii="Times New Roman" w:hAnsi="Times New Roman"/>
                <w:sz w:val="24"/>
                <w:szCs w:val="24"/>
              </w:rPr>
              <w:t>,00</w:t>
            </w:r>
          </w:p>
        </w:tc>
      </w:tr>
    </w:tbl>
    <w:p w:rsidR="00057EA5" w:rsidRDefault="00057EA5" w:rsidP="00063FE4">
      <w:pPr>
        <w:rPr>
          <w:rFonts w:ascii="Times New Roman" w:hAnsi="Times New Roman"/>
          <w:sz w:val="24"/>
          <w:szCs w:val="24"/>
        </w:rPr>
      </w:pPr>
    </w:p>
    <w:p w:rsidR="002C0568" w:rsidRDefault="00193B50" w:rsidP="004F05A3">
      <w:pPr>
        <w:ind w:firstLine="357"/>
        <w:rPr>
          <w:rFonts w:ascii="Times New Roman" w:hAnsi="Times New Roman"/>
          <w:szCs w:val="28"/>
        </w:rPr>
      </w:pPr>
      <w:r w:rsidRPr="0019522C">
        <w:rPr>
          <w:rFonts w:ascii="Times New Roman" w:hAnsi="Times New Roman"/>
          <w:szCs w:val="28"/>
        </w:rPr>
        <w:t>1</w:t>
      </w:r>
      <w:r w:rsidR="00150347" w:rsidRPr="0019522C">
        <w:rPr>
          <w:rFonts w:ascii="Times New Roman" w:hAnsi="Times New Roman"/>
          <w:szCs w:val="28"/>
        </w:rPr>
        <w:t>0</w:t>
      </w:r>
      <w:r w:rsidRPr="0019522C">
        <w:rPr>
          <w:rFonts w:ascii="Times New Roman" w:hAnsi="Times New Roman"/>
          <w:szCs w:val="28"/>
        </w:rPr>
        <w:t xml:space="preserve">. </w:t>
      </w:r>
      <w:r w:rsidR="00537C53" w:rsidRPr="0019522C">
        <w:rPr>
          <w:rFonts w:ascii="Times New Roman" w:hAnsi="Times New Roman"/>
          <w:szCs w:val="28"/>
        </w:rPr>
        <w:t>Р</w:t>
      </w:r>
      <w:r w:rsidRPr="0019522C">
        <w:rPr>
          <w:rFonts w:ascii="Times New Roman" w:hAnsi="Times New Roman"/>
          <w:szCs w:val="28"/>
        </w:rPr>
        <w:t>езульт</w:t>
      </w:r>
      <w:r w:rsidR="00537C53" w:rsidRPr="0019522C">
        <w:rPr>
          <w:rFonts w:ascii="Times New Roman" w:hAnsi="Times New Roman"/>
          <w:szCs w:val="28"/>
        </w:rPr>
        <w:t>а</w:t>
      </w:r>
      <w:r w:rsidRPr="0019522C">
        <w:rPr>
          <w:rFonts w:ascii="Times New Roman" w:hAnsi="Times New Roman"/>
          <w:szCs w:val="28"/>
        </w:rPr>
        <w:t>тивні   пок</w:t>
      </w:r>
      <w:r w:rsidR="00537C53" w:rsidRPr="0019522C">
        <w:rPr>
          <w:rFonts w:ascii="Times New Roman" w:hAnsi="Times New Roman"/>
          <w:szCs w:val="28"/>
        </w:rPr>
        <w:t>а</w:t>
      </w:r>
      <w:r w:rsidRPr="0019522C">
        <w:rPr>
          <w:rFonts w:ascii="Times New Roman" w:hAnsi="Times New Roman"/>
          <w:szCs w:val="28"/>
        </w:rPr>
        <w:t>зники</w:t>
      </w:r>
      <w:r w:rsidR="00150347" w:rsidRPr="0019522C">
        <w:rPr>
          <w:rFonts w:ascii="Times New Roman" w:hAnsi="Times New Roman"/>
          <w:szCs w:val="28"/>
        </w:rPr>
        <w:t xml:space="preserve"> </w:t>
      </w:r>
      <w:r w:rsidRPr="0019522C">
        <w:rPr>
          <w:rFonts w:ascii="Times New Roman" w:hAnsi="Times New Roman"/>
          <w:szCs w:val="28"/>
        </w:rPr>
        <w:t>бюджетної п</w:t>
      </w:r>
      <w:r w:rsidR="00537C53" w:rsidRPr="0019522C">
        <w:rPr>
          <w:rFonts w:ascii="Times New Roman" w:hAnsi="Times New Roman"/>
          <w:szCs w:val="28"/>
        </w:rPr>
        <w:t>р</w:t>
      </w:r>
      <w:r w:rsidRPr="0019522C">
        <w:rPr>
          <w:rFonts w:ascii="Times New Roman" w:hAnsi="Times New Roman"/>
          <w:szCs w:val="28"/>
        </w:rPr>
        <w:t>ог</w:t>
      </w:r>
      <w:r w:rsidR="00537C53" w:rsidRPr="0019522C">
        <w:rPr>
          <w:rFonts w:ascii="Times New Roman" w:hAnsi="Times New Roman"/>
          <w:szCs w:val="28"/>
        </w:rPr>
        <w:t>ра</w:t>
      </w:r>
      <w:r w:rsidRPr="0019522C">
        <w:rPr>
          <w:rFonts w:ascii="Times New Roman" w:hAnsi="Times New Roman"/>
          <w:szCs w:val="28"/>
        </w:rPr>
        <w:t>ми</w:t>
      </w:r>
      <w:r w:rsidR="00887FCC">
        <w:rPr>
          <w:rFonts w:ascii="Times New Roman" w:hAnsi="Times New Roman"/>
          <w:szCs w:val="28"/>
        </w:rPr>
        <w:t xml:space="preserve"> у розрізі підпрограм і завдань</w:t>
      </w:r>
      <w:r w:rsidRPr="0019522C">
        <w:rPr>
          <w:rFonts w:ascii="Times New Roman" w:hAnsi="Times New Roman"/>
          <w:szCs w:val="28"/>
        </w:rPr>
        <w:t>:</w:t>
      </w:r>
    </w:p>
    <w:p w:rsidR="004F05A3" w:rsidRPr="0019522C" w:rsidRDefault="004F05A3" w:rsidP="004F05A3">
      <w:pPr>
        <w:ind w:firstLine="357"/>
        <w:rPr>
          <w:rFonts w:ascii="Times New Roman" w:hAnsi="Times New Roman"/>
          <w:szCs w:val="28"/>
        </w:rPr>
      </w:pPr>
    </w:p>
    <w:tbl>
      <w:tblPr>
        <w:tblW w:w="49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8"/>
        <w:gridCol w:w="1848"/>
        <w:gridCol w:w="4322"/>
        <w:gridCol w:w="1793"/>
        <w:gridCol w:w="3417"/>
        <w:gridCol w:w="2494"/>
      </w:tblGrid>
      <w:tr w:rsidR="009A086A" w:rsidRPr="0019522C" w:rsidTr="00685A15">
        <w:trPr>
          <w:trHeight w:val="803"/>
        </w:trPr>
        <w:tc>
          <w:tcPr>
            <w:tcW w:w="233" w:type="pct"/>
            <w:vAlign w:val="center"/>
          </w:tcPr>
          <w:p w:rsidR="009A086A" w:rsidRPr="00887FCC" w:rsidRDefault="009A086A" w:rsidP="004F05A3">
            <w:pPr>
              <w:jc w:val="center"/>
              <w:rPr>
                <w:rFonts w:ascii="Times New Roman" w:hAnsi="Times New Roman"/>
                <w:sz w:val="24"/>
                <w:szCs w:val="24"/>
              </w:rPr>
            </w:pPr>
            <w:r w:rsidRPr="00887FCC">
              <w:rPr>
                <w:rFonts w:ascii="Times New Roman" w:hAnsi="Times New Roman"/>
                <w:sz w:val="24"/>
                <w:szCs w:val="24"/>
              </w:rPr>
              <w:t>№</w:t>
            </w:r>
          </w:p>
          <w:p w:rsidR="009A086A" w:rsidRPr="00887FCC" w:rsidRDefault="009A086A" w:rsidP="004F05A3">
            <w:pPr>
              <w:jc w:val="center"/>
              <w:rPr>
                <w:rFonts w:ascii="Times New Roman" w:hAnsi="Times New Roman"/>
                <w:sz w:val="24"/>
                <w:szCs w:val="24"/>
              </w:rPr>
            </w:pPr>
            <w:r w:rsidRPr="00887FCC">
              <w:rPr>
                <w:rFonts w:ascii="Times New Roman" w:hAnsi="Times New Roman"/>
                <w:sz w:val="24"/>
                <w:szCs w:val="24"/>
              </w:rPr>
              <w:t>з/п</w:t>
            </w:r>
          </w:p>
          <w:p w:rsidR="009A086A" w:rsidRPr="00887FCC" w:rsidRDefault="009A086A" w:rsidP="004F05A3">
            <w:pPr>
              <w:jc w:val="center"/>
              <w:rPr>
                <w:rFonts w:ascii="Times New Roman" w:hAnsi="Times New Roman"/>
                <w:sz w:val="24"/>
                <w:szCs w:val="24"/>
              </w:rPr>
            </w:pPr>
          </w:p>
        </w:tc>
        <w:tc>
          <w:tcPr>
            <w:tcW w:w="635" w:type="pct"/>
            <w:vAlign w:val="center"/>
          </w:tcPr>
          <w:p w:rsidR="009A086A" w:rsidRPr="00887FCC" w:rsidRDefault="009A086A" w:rsidP="009A086A">
            <w:pPr>
              <w:jc w:val="center"/>
              <w:rPr>
                <w:rFonts w:ascii="Times New Roman" w:hAnsi="Times New Roman"/>
                <w:sz w:val="24"/>
                <w:szCs w:val="24"/>
              </w:rPr>
            </w:pPr>
            <w:r>
              <w:rPr>
                <w:rFonts w:ascii="Times New Roman" w:hAnsi="Times New Roman"/>
                <w:sz w:val="24"/>
                <w:szCs w:val="24"/>
              </w:rPr>
              <w:t>КПКВК</w:t>
            </w:r>
          </w:p>
        </w:tc>
        <w:tc>
          <w:tcPr>
            <w:tcW w:w="1485" w:type="pct"/>
            <w:vAlign w:val="center"/>
          </w:tcPr>
          <w:p w:rsidR="009A086A" w:rsidRPr="00887FCC" w:rsidRDefault="009A086A" w:rsidP="004F05A3">
            <w:pPr>
              <w:jc w:val="center"/>
              <w:rPr>
                <w:rFonts w:ascii="Times New Roman" w:hAnsi="Times New Roman"/>
                <w:sz w:val="24"/>
                <w:szCs w:val="24"/>
              </w:rPr>
            </w:pPr>
            <w:r>
              <w:rPr>
                <w:rFonts w:ascii="Times New Roman" w:hAnsi="Times New Roman"/>
                <w:sz w:val="24"/>
                <w:szCs w:val="24"/>
              </w:rPr>
              <w:t>Назва п</w:t>
            </w:r>
            <w:r w:rsidRPr="00887FCC">
              <w:rPr>
                <w:rFonts w:ascii="Times New Roman" w:hAnsi="Times New Roman"/>
                <w:sz w:val="24"/>
                <w:szCs w:val="24"/>
              </w:rPr>
              <w:t>оказник</w:t>
            </w:r>
            <w:r>
              <w:rPr>
                <w:rFonts w:ascii="Times New Roman" w:hAnsi="Times New Roman"/>
                <w:sz w:val="24"/>
                <w:szCs w:val="24"/>
              </w:rPr>
              <w:t>а</w:t>
            </w:r>
          </w:p>
          <w:p w:rsidR="009A086A" w:rsidRPr="00887FCC" w:rsidRDefault="009A086A" w:rsidP="004F05A3">
            <w:pPr>
              <w:jc w:val="center"/>
              <w:rPr>
                <w:rFonts w:ascii="Times New Roman" w:hAnsi="Times New Roman"/>
                <w:sz w:val="24"/>
                <w:szCs w:val="24"/>
              </w:rPr>
            </w:pPr>
          </w:p>
        </w:tc>
        <w:tc>
          <w:tcPr>
            <w:tcW w:w="616" w:type="pct"/>
            <w:vAlign w:val="center"/>
          </w:tcPr>
          <w:p w:rsidR="009A086A" w:rsidRPr="00887FCC" w:rsidRDefault="009A086A" w:rsidP="004F05A3">
            <w:pPr>
              <w:jc w:val="center"/>
              <w:rPr>
                <w:rFonts w:ascii="Times New Roman" w:hAnsi="Times New Roman"/>
                <w:sz w:val="24"/>
                <w:szCs w:val="24"/>
              </w:rPr>
            </w:pPr>
            <w:r w:rsidRPr="00887FCC">
              <w:rPr>
                <w:rFonts w:ascii="Times New Roman" w:hAnsi="Times New Roman"/>
                <w:sz w:val="24"/>
                <w:szCs w:val="24"/>
              </w:rPr>
              <w:t>Одиниця виміру</w:t>
            </w:r>
          </w:p>
        </w:tc>
        <w:tc>
          <w:tcPr>
            <w:tcW w:w="1174" w:type="pct"/>
            <w:shd w:val="clear" w:color="auto" w:fill="auto"/>
            <w:vAlign w:val="center"/>
          </w:tcPr>
          <w:p w:rsidR="009A086A" w:rsidRPr="00887FCC" w:rsidRDefault="009A086A" w:rsidP="004F05A3">
            <w:pPr>
              <w:jc w:val="center"/>
              <w:rPr>
                <w:rFonts w:ascii="Times New Roman" w:hAnsi="Times New Roman"/>
                <w:sz w:val="24"/>
                <w:szCs w:val="24"/>
              </w:rPr>
            </w:pPr>
            <w:r w:rsidRPr="00887FCC">
              <w:rPr>
                <w:rFonts w:ascii="Times New Roman" w:hAnsi="Times New Roman"/>
                <w:sz w:val="24"/>
                <w:szCs w:val="24"/>
              </w:rPr>
              <w:t>Джерело інформації</w:t>
            </w:r>
          </w:p>
        </w:tc>
        <w:tc>
          <w:tcPr>
            <w:tcW w:w="857" w:type="pct"/>
            <w:shd w:val="clear" w:color="auto" w:fill="auto"/>
            <w:vAlign w:val="center"/>
          </w:tcPr>
          <w:p w:rsidR="009A086A" w:rsidRPr="00887FCC" w:rsidRDefault="009A086A" w:rsidP="004F05A3">
            <w:pPr>
              <w:jc w:val="center"/>
              <w:rPr>
                <w:rFonts w:ascii="Times New Roman" w:hAnsi="Times New Roman"/>
                <w:sz w:val="24"/>
                <w:szCs w:val="24"/>
              </w:rPr>
            </w:pPr>
            <w:r>
              <w:rPr>
                <w:rFonts w:ascii="Times New Roman" w:hAnsi="Times New Roman"/>
                <w:sz w:val="24"/>
                <w:szCs w:val="24"/>
              </w:rPr>
              <w:t>Значення показника</w:t>
            </w:r>
          </w:p>
        </w:tc>
      </w:tr>
      <w:tr w:rsidR="009A086A" w:rsidRPr="0019522C" w:rsidTr="00685A15">
        <w:trPr>
          <w:trHeight w:val="225"/>
        </w:trPr>
        <w:tc>
          <w:tcPr>
            <w:tcW w:w="233" w:type="pct"/>
            <w:vAlign w:val="center"/>
          </w:tcPr>
          <w:p w:rsidR="009A086A" w:rsidRPr="00887FCC" w:rsidRDefault="009A086A" w:rsidP="004F05A3">
            <w:pPr>
              <w:jc w:val="center"/>
              <w:rPr>
                <w:rFonts w:ascii="Times New Roman" w:hAnsi="Times New Roman"/>
                <w:sz w:val="24"/>
                <w:szCs w:val="24"/>
              </w:rPr>
            </w:pPr>
            <w:r w:rsidRPr="00887FCC">
              <w:rPr>
                <w:rFonts w:ascii="Times New Roman" w:hAnsi="Times New Roman"/>
                <w:sz w:val="24"/>
                <w:szCs w:val="24"/>
              </w:rPr>
              <w:t>1</w:t>
            </w:r>
          </w:p>
        </w:tc>
        <w:tc>
          <w:tcPr>
            <w:tcW w:w="635" w:type="pct"/>
          </w:tcPr>
          <w:p w:rsidR="009A086A" w:rsidRPr="00887FCC" w:rsidRDefault="00806837" w:rsidP="004F05A3">
            <w:pPr>
              <w:jc w:val="center"/>
              <w:rPr>
                <w:rFonts w:ascii="Times New Roman" w:hAnsi="Times New Roman"/>
                <w:sz w:val="24"/>
                <w:szCs w:val="24"/>
              </w:rPr>
            </w:pPr>
            <w:r>
              <w:rPr>
                <w:rFonts w:ascii="Times New Roman" w:hAnsi="Times New Roman"/>
                <w:sz w:val="24"/>
                <w:szCs w:val="24"/>
              </w:rPr>
              <w:t>2</w:t>
            </w:r>
          </w:p>
        </w:tc>
        <w:tc>
          <w:tcPr>
            <w:tcW w:w="1485" w:type="pct"/>
            <w:vAlign w:val="center"/>
          </w:tcPr>
          <w:p w:rsidR="009A086A" w:rsidRPr="00887FCC" w:rsidRDefault="00806837" w:rsidP="004F05A3">
            <w:pPr>
              <w:jc w:val="center"/>
              <w:rPr>
                <w:rFonts w:ascii="Times New Roman" w:hAnsi="Times New Roman"/>
                <w:sz w:val="24"/>
                <w:szCs w:val="24"/>
              </w:rPr>
            </w:pPr>
            <w:r>
              <w:rPr>
                <w:rFonts w:ascii="Times New Roman" w:hAnsi="Times New Roman"/>
                <w:sz w:val="24"/>
                <w:szCs w:val="24"/>
              </w:rPr>
              <w:t>3</w:t>
            </w:r>
          </w:p>
        </w:tc>
        <w:tc>
          <w:tcPr>
            <w:tcW w:w="616" w:type="pct"/>
            <w:vAlign w:val="center"/>
          </w:tcPr>
          <w:p w:rsidR="009A086A" w:rsidRPr="00887FCC" w:rsidRDefault="00806837" w:rsidP="004F05A3">
            <w:pPr>
              <w:jc w:val="center"/>
              <w:rPr>
                <w:rFonts w:ascii="Times New Roman" w:hAnsi="Times New Roman"/>
                <w:sz w:val="24"/>
                <w:szCs w:val="24"/>
              </w:rPr>
            </w:pPr>
            <w:r>
              <w:rPr>
                <w:rFonts w:ascii="Times New Roman" w:hAnsi="Times New Roman"/>
                <w:sz w:val="24"/>
                <w:szCs w:val="24"/>
              </w:rPr>
              <w:t>4</w:t>
            </w:r>
          </w:p>
        </w:tc>
        <w:tc>
          <w:tcPr>
            <w:tcW w:w="1174" w:type="pct"/>
            <w:shd w:val="clear" w:color="auto" w:fill="auto"/>
            <w:vAlign w:val="center"/>
          </w:tcPr>
          <w:p w:rsidR="009A086A" w:rsidRPr="00887FCC" w:rsidRDefault="00806837" w:rsidP="004F05A3">
            <w:pPr>
              <w:jc w:val="center"/>
              <w:rPr>
                <w:rFonts w:ascii="Times New Roman" w:hAnsi="Times New Roman"/>
                <w:sz w:val="24"/>
                <w:szCs w:val="24"/>
              </w:rPr>
            </w:pPr>
            <w:r>
              <w:rPr>
                <w:rFonts w:ascii="Times New Roman" w:hAnsi="Times New Roman"/>
                <w:sz w:val="24"/>
                <w:szCs w:val="24"/>
              </w:rPr>
              <w:t>5</w:t>
            </w:r>
          </w:p>
        </w:tc>
        <w:tc>
          <w:tcPr>
            <w:tcW w:w="857" w:type="pct"/>
            <w:shd w:val="clear" w:color="auto" w:fill="auto"/>
            <w:vAlign w:val="center"/>
          </w:tcPr>
          <w:p w:rsidR="009A086A" w:rsidRPr="00887FCC" w:rsidRDefault="009A086A" w:rsidP="004F05A3">
            <w:pPr>
              <w:jc w:val="center"/>
              <w:rPr>
                <w:rFonts w:ascii="Times New Roman" w:hAnsi="Times New Roman"/>
                <w:sz w:val="24"/>
                <w:szCs w:val="24"/>
              </w:rPr>
            </w:pPr>
            <w:r w:rsidRPr="00887FCC">
              <w:rPr>
                <w:rFonts w:ascii="Times New Roman" w:hAnsi="Times New Roman"/>
                <w:sz w:val="24"/>
                <w:szCs w:val="24"/>
              </w:rPr>
              <w:t>6</w:t>
            </w:r>
          </w:p>
        </w:tc>
      </w:tr>
      <w:tr w:rsidR="009A086A" w:rsidRPr="00AA1CA7" w:rsidTr="00685A15">
        <w:trPr>
          <w:trHeight w:val="255"/>
        </w:trPr>
        <w:tc>
          <w:tcPr>
            <w:tcW w:w="233" w:type="pct"/>
            <w:shd w:val="clear" w:color="auto" w:fill="auto"/>
          </w:tcPr>
          <w:p w:rsidR="009A086A" w:rsidRPr="00AA1CA7" w:rsidRDefault="009A086A" w:rsidP="004F05A3">
            <w:pPr>
              <w:rPr>
                <w:rFonts w:ascii="Times New Roman" w:hAnsi="Times New Roman"/>
                <w:b/>
                <w:sz w:val="22"/>
                <w:szCs w:val="22"/>
              </w:rPr>
            </w:pPr>
            <w:r w:rsidRPr="00AA1CA7">
              <w:rPr>
                <w:rFonts w:ascii="Times New Roman" w:hAnsi="Times New Roman"/>
                <w:b/>
                <w:sz w:val="22"/>
                <w:szCs w:val="22"/>
              </w:rPr>
              <w:t>1</w:t>
            </w:r>
          </w:p>
        </w:tc>
        <w:tc>
          <w:tcPr>
            <w:tcW w:w="635" w:type="pct"/>
            <w:vAlign w:val="center"/>
          </w:tcPr>
          <w:p w:rsidR="009A086A" w:rsidRPr="00B52521" w:rsidRDefault="00C83F6E" w:rsidP="005F6F45">
            <w:pPr>
              <w:jc w:val="center"/>
              <w:rPr>
                <w:rFonts w:ascii="Times New Roman" w:hAnsi="Times New Roman"/>
                <w:b/>
                <w:sz w:val="24"/>
                <w:szCs w:val="24"/>
              </w:rPr>
            </w:pPr>
            <w:r w:rsidRPr="00B52521">
              <w:rPr>
                <w:rFonts w:ascii="Times New Roman" w:hAnsi="Times New Roman"/>
                <w:sz w:val="24"/>
                <w:szCs w:val="24"/>
              </w:rPr>
              <w:t>1217350</w:t>
            </w:r>
          </w:p>
        </w:tc>
        <w:tc>
          <w:tcPr>
            <w:tcW w:w="1485" w:type="pct"/>
            <w:shd w:val="clear" w:color="auto" w:fill="auto"/>
          </w:tcPr>
          <w:p w:rsidR="009A086A" w:rsidRPr="00AA1CA7" w:rsidRDefault="009A086A" w:rsidP="004F05A3">
            <w:pPr>
              <w:rPr>
                <w:rFonts w:ascii="Times New Roman" w:hAnsi="Times New Roman"/>
                <w:b/>
                <w:sz w:val="22"/>
                <w:szCs w:val="22"/>
              </w:rPr>
            </w:pPr>
            <w:r w:rsidRPr="00AA1CA7">
              <w:rPr>
                <w:rFonts w:ascii="Times New Roman" w:hAnsi="Times New Roman"/>
                <w:b/>
                <w:sz w:val="22"/>
                <w:szCs w:val="22"/>
              </w:rPr>
              <w:t>затрат</w:t>
            </w:r>
          </w:p>
        </w:tc>
        <w:tc>
          <w:tcPr>
            <w:tcW w:w="616" w:type="pct"/>
          </w:tcPr>
          <w:p w:rsidR="009A086A" w:rsidRPr="00AA1CA7" w:rsidRDefault="009A086A" w:rsidP="004F05A3">
            <w:pPr>
              <w:rPr>
                <w:rFonts w:ascii="Times New Roman" w:hAnsi="Times New Roman"/>
                <w:b/>
                <w:sz w:val="22"/>
                <w:szCs w:val="22"/>
              </w:rPr>
            </w:pPr>
          </w:p>
        </w:tc>
        <w:tc>
          <w:tcPr>
            <w:tcW w:w="1174" w:type="pct"/>
          </w:tcPr>
          <w:p w:rsidR="009A086A" w:rsidRPr="00AA1CA7" w:rsidRDefault="009A086A" w:rsidP="004F05A3">
            <w:pPr>
              <w:rPr>
                <w:rFonts w:ascii="Times New Roman" w:hAnsi="Times New Roman"/>
                <w:b/>
                <w:sz w:val="22"/>
                <w:szCs w:val="22"/>
              </w:rPr>
            </w:pPr>
          </w:p>
        </w:tc>
        <w:tc>
          <w:tcPr>
            <w:tcW w:w="857" w:type="pct"/>
          </w:tcPr>
          <w:p w:rsidR="009A086A" w:rsidRPr="00AA1CA7" w:rsidRDefault="009A086A" w:rsidP="004F05A3">
            <w:pPr>
              <w:rPr>
                <w:rFonts w:ascii="Times New Roman" w:hAnsi="Times New Roman"/>
                <w:b/>
                <w:sz w:val="22"/>
                <w:szCs w:val="22"/>
              </w:rPr>
            </w:pPr>
          </w:p>
        </w:tc>
      </w:tr>
      <w:tr w:rsidR="009A086A" w:rsidRPr="00A676EE" w:rsidTr="00685A15">
        <w:trPr>
          <w:trHeight w:val="255"/>
        </w:trPr>
        <w:tc>
          <w:tcPr>
            <w:tcW w:w="233" w:type="pct"/>
            <w:shd w:val="clear" w:color="auto" w:fill="auto"/>
          </w:tcPr>
          <w:p w:rsidR="009A086A" w:rsidRPr="0019522C" w:rsidRDefault="009A086A" w:rsidP="004F05A3">
            <w:pPr>
              <w:rPr>
                <w:rFonts w:ascii="Times New Roman" w:hAnsi="Times New Roman"/>
                <w:sz w:val="22"/>
                <w:szCs w:val="22"/>
              </w:rPr>
            </w:pPr>
          </w:p>
        </w:tc>
        <w:tc>
          <w:tcPr>
            <w:tcW w:w="635" w:type="pct"/>
          </w:tcPr>
          <w:p w:rsidR="009A086A" w:rsidRDefault="009A086A" w:rsidP="004F05A3">
            <w:pPr>
              <w:rPr>
                <w:rFonts w:ascii="Times New Roman" w:hAnsi="Times New Roman"/>
                <w:sz w:val="24"/>
                <w:szCs w:val="24"/>
              </w:rPr>
            </w:pPr>
          </w:p>
        </w:tc>
        <w:tc>
          <w:tcPr>
            <w:tcW w:w="1485" w:type="pct"/>
            <w:shd w:val="clear" w:color="auto" w:fill="auto"/>
          </w:tcPr>
          <w:p w:rsidR="009A086A" w:rsidRPr="00AA1CA7" w:rsidRDefault="009A086A" w:rsidP="004F05A3">
            <w:pPr>
              <w:rPr>
                <w:rFonts w:ascii="Times New Roman" w:hAnsi="Times New Roman"/>
                <w:sz w:val="24"/>
                <w:szCs w:val="24"/>
              </w:rPr>
            </w:pPr>
            <w:r>
              <w:rPr>
                <w:rFonts w:ascii="Times New Roman" w:hAnsi="Times New Roman"/>
                <w:sz w:val="24"/>
                <w:szCs w:val="24"/>
              </w:rPr>
              <w:t xml:space="preserve">Обсяг видатків </w:t>
            </w:r>
          </w:p>
        </w:tc>
        <w:tc>
          <w:tcPr>
            <w:tcW w:w="616" w:type="pct"/>
          </w:tcPr>
          <w:p w:rsidR="009A086A" w:rsidRPr="0019522C" w:rsidRDefault="009A086A" w:rsidP="004F05A3">
            <w:pPr>
              <w:jc w:val="center"/>
              <w:rPr>
                <w:rFonts w:ascii="Times New Roman" w:hAnsi="Times New Roman"/>
                <w:sz w:val="22"/>
                <w:szCs w:val="22"/>
              </w:rPr>
            </w:pPr>
            <w:proofErr w:type="spellStart"/>
            <w:r>
              <w:rPr>
                <w:rFonts w:ascii="Times New Roman" w:hAnsi="Times New Roman"/>
                <w:sz w:val="22"/>
                <w:szCs w:val="22"/>
              </w:rPr>
              <w:t>тис.грн</w:t>
            </w:r>
            <w:proofErr w:type="spellEnd"/>
            <w:r>
              <w:rPr>
                <w:rFonts w:ascii="Times New Roman" w:hAnsi="Times New Roman"/>
                <w:sz w:val="22"/>
                <w:szCs w:val="22"/>
              </w:rPr>
              <w:t>.</w:t>
            </w:r>
          </w:p>
        </w:tc>
        <w:tc>
          <w:tcPr>
            <w:tcW w:w="1174" w:type="pct"/>
          </w:tcPr>
          <w:p w:rsidR="009A086A" w:rsidRPr="00A676EE" w:rsidRDefault="009A086A" w:rsidP="00C83F6E">
            <w:pPr>
              <w:jc w:val="center"/>
              <w:rPr>
                <w:rFonts w:ascii="Times New Roman" w:hAnsi="Times New Roman"/>
                <w:sz w:val="22"/>
                <w:szCs w:val="22"/>
                <w:highlight w:val="yellow"/>
              </w:rPr>
            </w:pPr>
            <w:r w:rsidRPr="00DC42F8">
              <w:rPr>
                <w:rFonts w:ascii="Times New Roman" w:hAnsi="Times New Roman"/>
                <w:sz w:val="22"/>
                <w:szCs w:val="22"/>
              </w:rPr>
              <w:t xml:space="preserve">Кошторис на </w:t>
            </w:r>
            <w:r w:rsidR="00C83F6E">
              <w:rPr>
                <w:rFonts w:ascii="Times New Roman" w:hAnsi="Times New Roman"/>
                <w:sz w:val="22"/>
                <w:szCs w:val="22"/>
              </w:rPr>
              <w:t>2018</w:t>
            </w:r>
            <w:r w:rsidRPr="00DC42F8">
              <w:rPr>
                <w:rFonts w:ascii="Times New Roman" w:hAnsi="Times New Roman"/>
                <w:sz w:val="22"/>
                <w:szCs w:val="22"/>
              </w:rPr>
              <w:t>р</w:t>
            </w:r>
          </w:p>
        </w:tc>
        <w:tc>
          <w:tcPr>
            <w:tcW w:w="857" w:type="pct"/>
            <w:vAlign w:val="center"/>
          </w:tcPr>
          <w:p w:rsidR="009A086A" w:rsidRPr="00DE0D87" w:rsidRDefault="00AE42D0" w:rsidP="00F63B77">
            <w:pPr>
              <w:jc w:val="center"/>
              <w:rPr>
                <w:rFonts w:ascii="Times New Roman" w:hAnsi="Times New Roman"/>
                <w:sz w:val="22"/>
                <w:szCs w:val="22"/>
              </w:rPr>
            </w:pPr>
            <w:r>
              <w:rPr>
                <w:rFonts w:ascii="Times New Roman" w:hAnsi="Times New Roman"/>
                <w:sz w:val="22"/>
                <w:szCs w:val="22"/>
              </w:rPr>
              <w:t>1</w:t>
            </w:r>
            <w:r w:rsidR="004D36E3">
              <w:rPr>
                <w:rFonts w:ascii="Times New Roman" w:hAnsi="Times New Roman"/>
                <w:sz w:val="22"/>
                <w:szCs w:val="22"/>
              </w:rPr>
              <w:t>40</w:t>
            </w:r>
            <w:r w:rsidR="00F63B77">
              <w:rPr>
                <w:rFonts w:ascii="Times New Roman" w:hAnsi="Times New Roman"/>
                <w:sz w:val="22"/>
                <w:szCs w:val="22"/>
              </w:rPr>
              <w:t>,00</w:t>
            </w:r>
          </w:p>
        </w:tc>
      </w:tr>
      <w:tr w:rsidR="009A086A" w:rsidRPr="00AA1CA7" w:rsidTr="00685A15">
        <w:trPr>
          <w:trHeight w:val="255"/>
        </w:trPr>
        <w:tc>
          <w:tcPr>
            <w:tcW w:w="233" w:type="pct"/>
            <w:shd w:val="clear" w:color="auto" w:fill="auto"/>
          </w:tcPr>
          <w:p w:rsidR="009A086A" w:rsidRPr="00AA1CA7" w:rsidRDefault="009A086A" w:rsidP="004F05A3">
            <w:pPr>
              <w:rPr>
                <w:rFonts w:ascii="Times New Roman" w:hAnsi="Times New Roman"/>
                <w:b/>
                <w:sz w:val="22"/>
                <w:szCs w:val="22"/>
              </w:rPr>
            </w:pPr>
            <w:r w:rsidRPr="00AA1CA7">
              <w:rPr>
                <w:rFonts w:ascii="Times New Roman" w:hAnsi="Times New Roman"/>
                <w:b/>
                <w:sz w:val="22"/>
                <w:szCs w:val="22"/>
              </w:rPr>
              <w:t>2</w:t>
            </w:r>
          </w:p>
        </w:tc>
        <w:tc>
          <w:tcPr>
            <w:tcW w:w="635" w:type="pct"/>
          </w:tcPr>
          <w:p w:rsidR="009A086A" w:rsidRPr="00AA1CA7" w:rsidRDefault="009A086A" w:rsidP="004F05A3">
            <w:pPr>
              <w:rPr>
                <w:rFonts w:ascii="Times New Roman" w:hAnsi="Times New Roman"/>
                <w:b/>
                <w:sz w:val="22"/>
                <w:szCs w:val="22"/>
              </w:rPr>
            </w:pPr>
          </w:p>
        </w:tc>
        <w:tc>
          <w:tcPr>
            <w:tcW w:w="1485" w:type="pct"/>
            <w:shd w:val="clear" w:color="auto" w:fill="auto"/>
          </w:tcPr>
          <w:p w:rsidR="009A086A" w:rsidRPr="00AA1CA7" w:rsidRDefault="009A086A" w:rsidP="004F05A3">
            <w:pPr>
              <w:rPr>
                <w:rFonts w:ascii="Times New Roman" w:hAnsi="Times New Roman"/>
                <w:b/>
                <w:sz w:val="22"/>
                <w:szCs w:val="22"/>
              </w:rPr>
            </w:pPr>
            <w:r w:rsidRPr="00AA1CA7">
              <w:rPr>
                <w:rFonts w:ascii="Times New Roman" w:hAnsi="Times New Roman"/>
                <w:b/>
                <w:sz w:val="22"/>
                <w:szCs w:val="22"/>
              </w:rPr>
              <w:t>продукту</w:t>
            </w:r>
          </w:p>
        </w:tc>
        <w:tc>
          <w:tcPr>
            <w:tcW w:w="616" w:type="pct"/>
          </w:tcPr>
          <w:p w:rsidR="009A086A" w:rsidRPr="00AA1CA7" w:rsidRDefault="009A086A" w:rsidP="004F05A3">
            <w:pPr>
              <w:jc w:val="center"/>
              <w:rPr>
                <w:rFonts w:ascii="Times New Roman" w:hAnsi="Times New Roman"/>
                <w:b/>
                <w:sz w:val="22"/>
                <w:szCs w:val="22"/>
              </w:rPr>
            </w:pPr>
          </w:p>
        </w:tc>
        <w:tc>
          <w:tcPr>
            <w:tcW w:w="1174" w:type="pct"/>
          </w:tcPr>
          <w:p w:rsidR="009A086A" w:rsidRPr="00AA1CA7" w:rsidRDefault="009A086A" w:rsidP="004F05A3">
            <w:pPr>
              <w:jc w:val="center"/>
              <w:rPr>
                <w:rFonts w:ascii="Times New Roman" w:hAnsi="Times New Roman"/>
                <w:b/>
                <w:sz w:val="22"/>
                <w:szCs w:val="22"/>
              </w:rPr>
            </w:pPr>
          </w:p>
        </w:tc>
        <w:tc>
          <w:tcPr>
            <w:tcW w:w="857" w:type="pct"/>
          </w:tcPr>
          <w:p w:rsidR="009A086A" w:rsidRPr="00AA1CA7" w:rsidRDefault="009A086A" w:rsidP="004F05A3">
            <w:pPr>
              <w:jc w:val="center"/>
              <w:rPr>
                <w:rFonts w:ascii="Times New Roman" w:hAnsi="Times New Roman"/>
                <w:b/>
                <w:sz w:val="22"/>
                <w:szCs w:val="22"/>
              </w:rPr>
            </w:pPr>
          </w:p>
        </w:tc>
      </w:tr>
      <w:tr w:rsidR="009A086A" w:rsidRPr="0019522C" w:rsidTr="00685A15">
        <w:trPr>
          <w:trHeight w:val="255"/>
        </w:trPr>
        <w:tc>
          <w:tcPr>
            <w:tcW w:w="233" w:type="pct"/>
            <w:shd w:val="clear" w:color="auto" w:fill="auto"/>
          </w:tcPr>
          <w:p w:rsidR="009A086A" w:rsidRPr="0019522C" w:rsidRDefault="009A086A" w:rsidP="004F05A3">
            <w:pPr>
              <w:rPr>
                <w:rFonts w:ascii="Times New Roman" w:hAnsi="Times New Roman"/>
                <w:sz w:val="22"/>
                <w:szCs w:val="22"/>
              </w:rPr>
            </w:pPr>
          </w:p>
        </w:tc>
        <w:tc>
          <w:tcPr>
            <w:tcW w:w="635" w:type="pct"/>
          </w:tcPr>
          <w:p w:rsidR="009A086A" w:rsidRDefault="009A086A" w:rsidP="004F05A3">
            <w:pPr>
              <w:rPr>
                <w:rFonts w:ascii="Times New Roman" w:hAnsi="Times New Roman"/>
                <w:sz w:val="22"/>
                <w:szCs w:val="22"/>
              </w:rPr>
            </w:pPr>
          </w:p>
        </w:tc>
        <w:tc>
          <w:tcPr>
            <w:tcW w:w="1485" w:type="pct"/>
            <w:shd w:val="clear" w:color="auto" w:fill="auto"/>
          </w:tcPr>
          <w:p w:rsidR="009A086A" w:rsidRPr="0019522C" w:rsidRDefault="009A086A" w:rsidP="004F05A3">
            <w:pPr>
              <w:rPr>
                <w:rFonts w:ascii="Times New Roman" w:hAnsi="Times New Roman"/>
                <w:sz w:val="22"/>
                <w:szCs w:val="22"/>
              </w:rPr>
            </w:pPr>
            <w:r>
              <w:rPr>
                <w:rFonts w:ascii="Times New Roman" w:hAnsi="Times New Roman"/>
                <w:sz w:val="22"/>
                <w:szCs w:val="22"/>
              </w:rPr>
              <w:t>Кількість проектів</w:t>
            </w:r>
          </w:p>
        </w:tc>
        <w:tc>
          <w:tcPr>
            <w:tcW w:w="616" w:type="pct"/>
          </w:tcPr>
          <w:p w:rsidR="009A086A" w:rsidRDefault="009A086A" w:rsidP="004F05A3">
            <w:pPr>
              <w:jc w:val="center"/>
              <w:rPr>
                <w:rFonts w:ascii="Times New Roman" w:hAnsi="Times New Roman"/>
                <w:sz w:val="22"/>
                <w:szCs w:val="22"/>
              </w:rPr>
            </w:pPr>
            <w:r>
              <w:rPr>
                <w:rFonts w:ascii="Times New Roman" w:hAnsi="Times New Roman"/>
                <w:sz w:val="22"/>
                <w:szCs w:val="22"/>
              </w:rPr>
              <w:t>од.</w:t>
            </w:r>
          </w:p>
        </w:tc>
        <w:tc>
          <w:tcPr>
            <w:tcW w:w="1174" w:type="pct"/>
          </w:tcPr>
          <w:p w:rsidR="009A086A" w:rsidRPr="003A0F2A" w:rsidRDefault="009A086A" w:rsidP="004F05A3">
            <w:pPr>
              <w:jc w:val="center"/>
              <w:rPr>
                <w:rFonts w:ascii="Times New Roman" w:hAnsi="Times New Roman"/>
                <w:sz w:val="22"/>
                <w:szCs w:val="22"/>
              </w:rPr>
            </w:pPr>
            <w:proofErr w:type="spellStart"/>
            <w:r>
              <w:rPr>
                <w:rFonts w:ascii="Times New Roman" w:hAnsi="Times New Roman"/>
                <w:sz w:val="22"/>
                <w:szCs w:val="22"/>
              </w:rPr>
              <w:t>договора</w:t>
            </w:r>
            <w:proofErr w:type="spellEnd"/>
          </w:p>
        </w:tc>
        <w:tc>
          <w:tcPr>
            <w:tcW w:w="857" w:type="pct"/>
          </w:tcPr>
          <w:p w:rsidR="009A086A" w:rsidRPr="00807DD7" w:rsidRDefault="00AE42D0" w:rsidP="004F05A3">
            <w:pPr>
              <w:jc w:val="center"/>
              <w:rPr>
                <w:rFonts w:ascii="Times New Roman" w:hAnsi="Times New Roman"/>
                <w:sz w:val="22"/>
                <w:szCs w:val="22"/>
              </w:rPr>
            </w:pPr>
            <w:r>
              <w:rPr>
                <w:rFonts w:ascii="Times New Roman" w:hAnsi="Times New Roman"/>
                <w:sz w:val="22"/>
                <w:szCs w:val="22"/>
              </w:rPr>
              <w:t>7</w:t>
            </w:r>
          </w:p>
        </w:tc>
      </w:tr>
      <w:tr w:rsidR="009A086A" w:rsidRPr="00AA1CA7" w:rsidTr="00685A15">
        <w:trPr>
          <w:trHeight w:val="255"/>
        </w:trPr>
        <w:tc>
          <w:tcPr>
            <w:tcW w:w="233" w:type="pct"/>
            <w:shd w:val="clear" w:color="auto" w:fill="auto"/>
          </w:tcPr>
          <w:p w:rsidR="009A086A" w:rsidRPr="00AA1CA7" w:rsidRDefault="009A086A" w:rsidP="004F05A3">
            <w:pPr>
              <w:rPr>
                <w:rFonts w:ascii="Times New Roman" w:hAnsi="Times New Roman"/>
                <w:b/>
                <w:sz w:val="22"/>
                <w:szCs w:val="22"/>
              </w:rPr>
            </w:pPr>
            <w:r w:rsidRPr="00AA1CA7">
              <w:rPr>
                <w:rFonts w:ascii="Times New Roman" w:hAnsi="Times New Roman"/>
                <w:b/>
                <w:sz w:val="22"/>
                <w:szCs w:val="22"/>
              </w:rPr>
              <w:t>3</w:t>
            </w:r>
          </w:p>
        </w:tc>
        <w:tc>
          <w:tcPr>
            <w:tcW w:w="635" w:type="pct"/>
          </w:tcPr>
          <w:p w:rsidR="009A086A" w:rsidRPr="00AA1CA7" w:rsidRDefault="009A086A" w:rsidP="004F05A3">
            <w:pPr>
              <w:rPr>
                <w:rFonts w:ascii="Times New Roman" w:hAnsi="Times New Roman"/>
                <w:b/>
                <w:sz w:val="22"/>
                <w:szCs w:val="22"/>
              </w:rPr>
            </w:pPr>
          </w:p>
        </w:tc>
        <w:tc>
          <w:tcPr>
            <w:tcW w:w="1485" w:type="pct"/>
            <w:shd w:val="clear" w:color="auto" w:fill="auto"/>
          </w:tcPr>
          <w:p w:rsidR="009A086A" w:rsidRPr="00AA1CA7" w:rsidRDefault="009A086A" w:rsidP="004F05A3">
            <w:pPr>
              <w:rPr>
                <w:rFonts w:ascii="Times New Roman" w:hAnsi="Times New Roman"/>
                <w:b/>
                <w:sz w:val="22"/>
                <w:szCs w:val="22"/>
              </w:rPr>
            </w:pPr>
            <w:r w:rsidRPr="00AA1CA7">
              <w:rPr>
                <w:rFonts w:ascii="Times New Roman" w:hAnsi="Times New Roman"/>
                <w:b/>
                <w:sz w:val="22"/>
                <w:szCs w:val="22"/>
              </w:rPr>
              <w:t>ефективності</w:t>
            </w:r>
          </w:p>
        </w:tc>
        <w:tc>
          <w:tcPr>
            <w:tcW w:w="616" w:type="pct"/>
          </w:tcPr>
          <w:p w:rsidR="009A086A" w:rsidRPr="00AA1CA7" w:rsidRDefault="009A086A" w:rsidP="004F05A3">
            <w:pPr>
              <w:jc w:val="center"/>
              <w:rPr>
                <w:rFonts w:ascii="Times New Roman" w:hAnsi="Times New Roman"/>
                <w:b/>
                <w:sz w:val="22"/>
                <w:szCs w:val="22"/>
              </w:rPr>
            </w:pPr>
          </w:p>
        </w:tc>
        <w:tc>
          <w:tcPr>
            <w:tcW w:w="1174" w:type="pct"/>
          </w:tcPr>
          <w:p w:rsidR="009A086A" w:rsidRPr="00AA1CA7" w:rsidRDefault="009A086A" w:rsidP="004F05A3">
            <w:pPr>
              <w:jc w:val="center"/>
              <w:rPr>
                <w:rFonts w:ascii="Times New Roman" w:hAnsi="Times New Roman"/>
                <w:b/>
                <w:sz w:val="22"/>
                <w:szCs w:val="22"/>
              </w:rPr>
            </w:pPr>
          </w:p>
        </w:tc>
        <w:tc>
          <w:tcPr>
            <w:tcW w:w="857" w:type="pct"/>
          </w:tcPr>
          <w:p w:rsidR="009A086A" w:rsidRPr="00807DD7" w:rsidRDefault="009A086A" w:rsidP="004F05A3">
            <w:pPr>
              <w:jc w:val="center"/>
              <w:rPr>
                <w:rFonts w:ascii="Times New Roman" w:hAnsi="Times New Roman"/>
                <w:b/>
                <w:sz w:val="22"/>
                <w:szCs w:val="22"/>
              </w:rPr>
            </w:pPr>
          </w:p>
        </w:tc>
      </w:tr>
      <w:tr w:rsidR="009A086A" w:rsidRPr="0019522C" w:rsidTr="00685A15">
        <w:trPr>
          <w:trHeight w:val="255"/>
        </w:trPr>
        <w:tc>
          <w:tcPr>
            <w:tcW w:w="233" w:type="pct"/>
            <w:shd w:val="clear" w:color="auto" w:fill="auto"/>
          </w:tcPr>
          <w:p w:rsidR="009A086A" w:rsidRPr="0019522C" w:rsidRDefault="009A086A" w:rsidP="004F05A3">
            <w:pPr>
              <w:rPr>
                <w:rFonts w:ascii="Times New Roman" w:hAnsi="Times New Roman"/>
                <w:sz w:val="22"/>
                <w:szCs w:val="22"/>
              </w:rPr>
            </w:pPr>
          </w:p>
        </w:tc>
        <w:tc>
          <w:tcPr>
            <w:tcW w:w="635" w:type="pct"/>
          </w:tcPr>
          <w:p w:rsidR="009A086A" w:rsidRDefault="009A086A" w:rsidP="004F05A3">
            <w:pPr>
              <w:rPr>
                <w:rFonts w:ascii="Times New Roman" w:hAnsi="Times New Roman"/>
                <w:sz w:val="22"/>
                <w:szCs w:val="22"/>
              </w:rPr>
            </w:pPr>
          </w:p>
        </w:tc>
        <w:tc>
          <w:tcPr>
            <w:tcW w:w="1485" w:type="pct"/>
            <w:shd w:val="clear" w:color="auto" w:fill="auto"/>
          </w:tcPr>
          <w:p w:rsidR="009A086A" w:rsidRPr="0019522C" w:rsidRDefault="00806837" w:rsidP="004F05A3">
            <w:pPr>
              <w:rPr>
                <w:rFonts w:ascii="Times New Roman" w:hAnsi="Times New Roman"/>
                <w:sz w:val="22"/>
                <w:szCs w:val="22"/>
              </w:rPr>
            </w:pPr>
            <w:r>
              <w:rPr>
                <w:rFonts w:ascii="Times New Roman" w:hAnsi="Times New Roman"/>
                <w:sz w:val="22"/>
                <w:szCs w:val="22"/>
              </w:rPr>
              <w:t>Середні витрати</w:t>
            </w:r>
            <w:r w:rsidR="009A086A">
              <w:rPr>
                <w:rFonts w:ascii="Times New Roman" w:hAnsi="Times New Roman"/>
                <w:sz w:val="22"/>
                <w:szCs w:val="22"/>
              </w:rPr>
              <w:t xml:space="preserve"> на розробку одного проекту</w:t>
            </w:r>
          </w:p>
        </w:tc>
        <w:tc>
          <w:tcPr>
            <w:tcW w:w="616" w:type="pct"/>
          </w:tcPr>
          <w:p w:rsidR="009A086A" w:rsidRPr="0019522C" w:rsidRDefault="009A086A" w:rsidP="004F05A3">
            <w:pPr>
              <w:jc w:val="center"/>
              <w:rPr>
                <w:rFonts w:ascii="Times New Roman" w:hAnsi="Times New Roman"/>
                <w:sz w:val="22"/>
                <w:szCs w:val="22"/>
              </w:rPr>
            </w:pPr>
            <w:proofErr w:type="spellStart"/>
            <w:r>
              <w:rPr>
                <w:rFonts w:ascii="Times New Roman" w:hAnsi="Times New Roman"/>
                <w:sz w:val="22"/>
                <w:szCs w:val="22"/>
              </w:rPr>
              <w:t>тис.грн</w:t>
            </w:r>
            <w:proofErr w:type="spellEnd"/>
            <w:r>
              <w:rPr>
                <w:rFonts w:ascii="Times New Roman" w:hAnsi="Times New Roman"/>
                <w:sz w:val="22"/>
                <w:szCs w:val="22"/>
              </w:rPr>
              <w:t>.</w:t>
            </w:r>
          </w:p>
        </w:tc>
        <w:tc>
          <w:tcPr>
            <w:tcW w:w="1174" w:type="pct"/>
          </w:tcPr>
          <w:p w:rsidR="009A086A" w:rsidRPr="0019522C" w:rsidRDefault="0053308B" w:rsidP="007D34D9">
            <w:pPr>
              <w:jc w:val="center"/>
              <w:rPr>
                <w:rFonts w:ascii="Times New Roman" w:hAnsi="Times New Roman"/>
                <w:sz w:val="22"/>
                <w:szCs w:val="22"/>
              </w:rPr>
            </w:pPr>
            <w:r>
              <w:rPr>
                <w:rFonts w:ascii="Times New Roman" w:hAnsi="Times New Roman"/>
                <w:sz w:val="22"/>
                <w:szCs w:val="22"/>
              </w:rPr>
              <w:t xml:space="preserve">Обсяг видатків / кількість проектів </w:t>
            </w:r>
            <w:r w:rsidR="00F674FE">
              <w:rPr>
                <w:rFonts w:ascii="Times New Roman" w:hAnsi="Times New Roman"/>
                <w:sz w:val="22"/>
                <w:szCs w:val="22"/>
              </w:rPr>
              <w:t>(</w:t>
            </w:r>
            <w:r w:rsidR="00AE42D0">
              <w:rPr>
                <w:rFonts w:ascii="Times New Roman" w:hAnsi="Times New Roman"/>
                <w:sz w:val="22"/>
                <w:szCs w:val="22"/>
              </w:rPr>
              <w:t>140/7</w:t>
            </w:r>
            <w:r>
              <w:rPr>
                <w:rFonts w:ascii="Times New Roman" w:hAnsi="Times New Roman"/>
                <w:sz w:val="22"/>
                <w:szCs w:val="22"/>
              </w:rPr>
              <w:t>)</w:t>
            </w:r>
          </w:p>
        </w:tc>
        <w:tc>
          <w:tcPr>
            <w:tcW w:w="857" w:type="pct"/>
          </w:tcPr>
          <w:p w:rsidR="009A086A" w:rsidRPr="00807DD7" w:rsidRDefault="00AE42D0" w:rsidP="004F05A3">
            <w:pPr>
              <w:jc w:val="center"/>
              <w:rPr>
                <w:rFonts w:ascii="Times New Roman" w:hAnsi="Times New Roman"/>
                <w:sz w:val="22"/>
                <w:szCs w:val="22"/>
              </w:rPr>
            </w:pPr>
            <w:r>
              <w:rPr>
                <w:rFonts w:ascii="Times New Roman" w:hAnsi="Times New Roman"/>
                <w:sz w:val="22"/>
                <w:szCs w:val="22"/>
              </w:rPr>
              <w:t>2</w:t>
            </w:r>
            <w:r w:rsidR="004D36E3">
              <w:rPr>
                <w:rFonts w:ascii="Times New Roman" w:hAnsi="Times New Roman"/>
                <w:sz w:val="22"/>
                <w:szCs w:val="22"/>
              </w:rPr>
              <w:t>0</w:t>
            </w:r>
            <w:r w:rsidR="007D34D9">
              <w:rPr>
                <w:rFonts w:ascii="Times New Roman" w:hAnsi="Times New Roman"/>
                <w:sz w:val="22"/>
                <w:szCs w:val="22"/>
              </w:rPr>
              <w:t>,00</w:t>
            </w:r>
          </w:p>
        </w:tc>
      </w:tr>
      <w:tr w:rsidR="009A086A" w:rsidRPr="00AA1CA7" w:rsidTr="00685A15">
        <w:trPr>
          <w:trHeight w:val="255"/>
        </w:trPr>
        <w:tc>
          <w:tcPr>
            <w:tcW w:w="233" w:type="pct"/>
            <w:shd w:val="clear" w:color="auto" w:fill="auto"/>
          </w:tcPr>
          <w:p w:rsidR="009A086A" w:rsidRPr="00AA1CA7" w:rsidRDefault="009A086A" w:rsidP="004F05A3">
            <w:pPr>
              <w:rPr>
                <w:rFonts w:ascii="Times New Roman" w:hAnsi="Times New Roman"/>
                <w:b/>
                <w:sz w:val="22"/>
                <w:szCs w:val="22"/>
              </w:rPr>
            </w:pPr>
            <w:r w:rsidRPr="00AA1CA7">
              <w:rPr>
                <w:rFonts w:ascii="Times New Roman" w:hAnsi="Times New Roman"/>
                <w:b/>
                <w:sz w:val="22"/>
                <w:szCs w:val="22"/>
              </w:rPr>
              <w:t>4</w:t>
            </w:r>
          </w:p>
        </w:tc>
        <w:tc>
          <w:tcPr>
            <w:tcW w:w="635" w:type="pct"/>
          </w:tcPr>
          <w:p w:rsidR="009A086A" w:rsidRPr="00AA1CA7" w:rsidRDefault="009A086A" w:rsidP="004F05A3">
            <w:pPr>
              <w:rPr>
                <w:rFonts w:ascii="Times New Roman" w:hAnsi="Times New Roman"/>
                <w:b/>
                <w:sz w:val="22"/>
                <w:szCs w:val="22"/>
              </w:rPr>
            </w:pPr>
          </w:p>
        </w:tc>
        <w:tc>
          <w:tcPr>
            <w:tcW w:w="1485" w:type="pct"/>
            <w:shd w:val="clear" w:color="auto" w:fill="auto"/>
          </w:tcPr>
          <w:p w:rsidR="009A086A" w:rsidRPr="00AA1CA7" w:rsidRDefault="009A086A" w:rsidP="004F05A3">
            <w:pPr>
              <w:rPr>
                <w:rFonts w:ascii="Times New Roman" w:hAnsi="Times New Roman"/>
                <w:b/>
                <w:sz w:val="22"/>
                <w:szCs w:val="22"/>
              </w:rPr>
            </w:pPr>
            <w:r w:rsidRPr="00AA1CA7">
              <w:rPr>
                <w:rFonts w:ascii="Times New Roman" w:hAnsi="Times New Roman"/>
                <w:b/>
                <w:sz w:val="22"/>
                <w:szCs w:val="22"/>
              </w:rPr>
              <w:t>якості</w:t>
            </w:r>
          </w:p>
        </w:tc>
        <w:tc>
          <w:tcPr>
            <w:tcW w:w="616" w:type="pct"/>
          </w:tcPr>
          <w:p w:rsidR="009A086A" w:rsidRPr="00AA1CA7" w:rsidRDefault="009A086A" w:rsidP="004F05A3">
            <w:pPr>
              <w:jc w:val="center"/>
              <w:rPr>
                <w:rFonts w:ascii="Times New Roman" w:hAnsi="Times New Roman"/>
                <w:b/>
                <w:sz w:val="22"/>
                <w:szCs w:val="22"/>
              </w:rPr>
            </w:pPr>
          </w:p>
        </w:tc>
        <w:tc>
          <w:tcPr>
            <w:tcW w:w="1174" w:type="pct"/>
          </w:tcPr>
          <w:p w:rsidR="009A086A" w:rsidRPr="00AA1CA7" w:rsidRDefault="009A086A" w:rsidP="004F05A3">
            <w:pPr>
              <w:jc w:val="center"/>
              <w:rPr>
                <w:rFonts w:ascii="Times New Roman" w:hAnsi="Times New Roman"/>
                <w:b/>
                <w:sz w:val="22"/>
                <w:szCs w:val="22"/>
              </w:rPr>
            </w:pPr>
          </w:p>
        </w:tc>
        <w:tc>
          <w:tcPr>
            <w:tcW w:w="857" w:type="pct"/>
          </w:tcPr>
          <w:p w:rsidR="009A086A" w:rsidRPr="00C52A55" w:rsidRDefault="009A086A" w:rsidP="004F05A3">
            <w:pPr>
              <w:jc w:val="center"/>
              <w:rPr>
                <w:rFonts w:ascii="Times New Roman" w:hAnsi="Times New Roman"/>
                <w:b/>
                <w:sz w:val="22"/>
                <w:szCs w:val="22"/>
                <w:highlight w:val="yellow"/>
              </w:rPr>
            </w:pPr>
          </w:p>
        </w:tc>
      </w:tr>
      <w:tr w:rsidR="00B11150" w:rsidRPr="0019522C" w:rsidTr="00685A15">
        <w:trPr>
          <w:trHeight w:val="255"/>
        </w:trPr>
        <w:tc>
          <w:tcPr>
            <w:tcW w:w="233" w:type="pct"/>
            <w:shd w:val="clear" w:color="auto" w:fill="auto"/>
          </w:tcPr>
          <w:p w:rsidR="00B11150" w:rsidRPr="0019522C" w:rsidRDefault="00B11150" w:rsidP="004F05A3">
            <w:pPr>
              <w:rPr>
                <w:rFonts w:ascii="Times New Roman" w:hAnsi="Times New Roman"/>
                <w:sz w:val="22"/>
                <w:szCs w:val="22"/>
              </w:rPr>
            </w:pPr>
          </w:p>
        </w:tc>
        <w:tc>
          <w:tcPr>
            <w:tcW w:w="635" w:type="pct"/>
          </w:tcPr>
          <w:p w:rsidR="00B11150" w:rsidRPr="00464006" w:rsidRDefault="00B11150" w:rsidP="00455186">
            <w:pPr>
              <w:rPr>
                <w:rFonts w:ascii="Times New Roman" w:hAnsi="Times New Roman"/>
                <w:sz w:val="22"/>
                <w:szCs w:val="22"/>
              </w:rPr>
            </w:pPr>
          </w:p>
        </w:tc>
        <w:tc>
          <w:tcPr>
            <w:tcW w:w="1485" w:type="pct"/>
            <w:shd w:val="clear" w:color="auto" w:fill="auto"/>
          </w:tcPr>
          <w:p w:rsidR="00B11150" w:rsidRPr="00B11150" w:rsidRDefault="00B11150" w:rsidP="00455186">
            <w:pPr>
              <w:rPr>
                <w:rFonts w:ascii="Times New Roman" w:hAnsi="Times New Roman"/>
                <w:sz w:val="22"/>
                <w:szCs w:val="22"/>
              </w:rPr>
            </w:pPr>
            <w:r w:rsidRPr="00B11150">
              <w:rPr>
                <w:rFonts w:ascii="Times New Roman" w:hAnsi="Times New Roman"/>
                <w:sz w:val="22"/>
                <w:szCs w:val="22"/>
              </w:rPr>
              <w:t>Динаміка обсягу видатків</w:t>
            </w:r>
            <w:r>
              <w:rPr>
                <w:rFonts w:ascii="Times New Roman" w:hAnsi="Times New Roman"/>
                <w:sz w:val="22"/>
                <w:szCs w:val="22"/>
              </w:rPr>
              <w:t xml:space="preserve"> на розробку схем та проектних рішень</w:t>
            </w:r>
            <w:r w:rsidRPr="00B11150">
              <w:rPr>
                <w:rFonts w:ascii="Times New Roman" w:hAnsi="Times New Roman"/>
                <w:sz w:val="22"/>
                <w:szCs w:val="22"/>
              </w:rPr>
              <w:t xml:space="preserve"> в порівнянні з минулим роком</w:t>
            </w:r>
          </w:p>
        </w:tc>
        <w:tc>
          <w:tcPr>
            <w:tcW w:w="616" w:type="pct"/>
          </w:tcPr>
          <w:p w:rsidR="00B11150" w:rsidRPr="00DE0D87" w:rsidRDefault="00B11150" w:rsidP="004F05A3">
            <w:pPr>
              <w:jc w:val="center"/>
              <w:rPr>
                <w:rFonts w:ascii="Times New Roman" w:hAnsi="Times New Roman"/>
                <w:sz w:val="22"/>
                <w:szCs w:val="22"/>
              </w:rPr>
            </w:pPr>
            <w:r>
              <w:rPr>
                <w:rFonts w:ascii="Times New Roman" w:hAnsi="Times New Roman"/>
                <w:sz w:val="22"/>
                <w:szCs w:val="22"/>
              </w:rPr>
              <w:t>%</w:t>
            </w:r>
          </w:p>
        </w:tc>
        <w:tc>
          <w:tcPr>
            <w:tcW w:w="1174" w:type="pct"/>
          </w:tcPr>
          <w:p w:rsidR="00B11150" w:rsidRDefault="00B11150" w:rsidP="004F05A3">
            <w:pPr>
              <w:jc w:val="center"/>
              <w:rPr>
                <w:rFonts w:ascii="Times New Roman" w:hAnsi="Times New Roman"/>
                <w:sz w:val="22"/>
                <w:szCs w:val="22"/>
              </w:rPr>
            </w:pPr>
            <w:r w:rsidRPr="00F674FE">
              <w:rPr>
                <w:rFonts w:ascii="Times New Roman" w:hAnsi="Times New Roman"/>
                <w:sz w:val="22"/>
                <w:szCs w:val="22"/>
              </w:rPr>
              <w:t>Розрахунок</w:t>
            </w:r>
          </w:p>
          <w:p w:rsidR="00B11150" w:rsidRPr="00DE0D87" w:rsidRDefault="007D34D9" w:rsidP="00AE42D0">
            <w:pPr>
              <w:jc w:val="center"/>
              <w:rPr>
                <w:rFonts w:ascii="Times New Roman" w:hAnsi="Times New Roman"/>
                <w:sz w:val="22"/>
                <w:szCs w:val="22"/>
              </w:rPr>
            </w:pPr>
            <w:r>
              <w:rPr>
                <w:rFonts w:ascii="Times New Roman" w:hAnsi="Times New Roman"/>
                <w:sz w:val="22"/>
                <w:szCs w:val="22"/>
              </w:rPr>
              <w:t>Обсяг видатків на розробку схем у 2018 році / обсяг видатків на розробку схем  у 2017 році</w:t>
            </w:r>
            <w:r w:rsidR="004D36E3">
              <w:rPr>
                <w:rFonts w:ascii="Times New Roman" w:hAnsi="Times New Roman"/>
                <w:sz w:val="22"/>
                <w:szCs w:val="22"/>
              </w:rPr>
              <w:t xml:space="preserve"> ( </w:t>
            </w:r>
            <w:r w:rsidR="00AE42D0">
              <w:rPr>
                <w:rFonts w:ascii="Times New Roman" w:hAnsi="Times New Roman"/>
                <w:sz w:val="22"/>
                <w:szCs w:val="22"/>
              </w:rPr>
              <w:t>5</w:t>
            </w:r>
            <w:r w:rsidR="00E605B5">
              <w:rPr>
                <w:rFonts w:ascii="Times New Roman" w:hAnsi="Times New Roman"/>
                <w:sz w:val="22"/>
                <w:szCs w:val="22"/>
              </w:rPr>
              <w:t>0/180*100)</w:t>
            </w:r>
          </w:p>
        </w:tc>
        <w:tc>
          <w:tcPr>
            <w:tcW w:w="857" w:type="pct"/>
          </w:tcPr>
          <w:p w:rsidR="00B11150" w:rsidRPr="00B11150" w:rsidRDefault="00AE42D0" w:rsidP="00AE42D0">
            <w:pPr>
              <w:jc w:val="center"/>
              <w:rPr>
                <w:rFonts w:ascii="Times New Roman" w:hAnsi="Times New Roman"/>
                <w:sz w:val="22"/>
                <w:szCs w:val="22"/>
              </w:rPr>
            </w:pPr>
            <w:r>
              <w:rPr>
                <w:rFonts w:ascii="Times New Roman" w:hAnsi="Times New Roman"/>
                <w:sz w:val="22"/>
                <w:szCs w:val="22"/>
              </w:rPr>
              <w:t>28</w:t>
            </w:r>
            <w:r w:rsidR="00B11150" w:rsidRPr="002F0C09">
              <w:rPr>
                <w:rFonts w:ascii="Times New Roman" w:hAnsi="Times New Roman"/>
                <w:sz w:val="22"/>
                <w:szCs w:val="22"/>
              </w:rPr>
              <w:t>%</w:t>
            </w:r>
          </w:p>
        </w:tc>
      </w:tr>
      <w:tr w:rsidR="009A086A" w:rsidRPr="0019522C" w:rsidTr="00685A15">
        <w:trPr>
          <w:trHeight w:val="255"/>
        </w:trPr>
        <w:tc>
          <w:tcPr>
            <w:tcW w:w="233" w:type="pct"/>
            <w:shd w:val="clear" w:color="auto" w:fill="auto"/>
          </w:tcPr>
          <w:p w:rsidR="009A086A" w:rsidRPr="0019522C" w:rsidRDefault="009A086A" w:rsidP="004F05A3">
            <w:pPr>
              <w:rPr>
                <w:rFonts w:ascii="Times New Roman" w:hAnsi="Times New Roman"/>
                <w:sz w:val="22"/>
                <w:szCs w:val="22"/>
              </w:rPr>
            </w:pPr>
          </w:p>
        </w:tc>
        <w:tc>
          <w:tcPr>
            <w:tcW w:w="635" w:type="pct"/>
          </w:tcPr>
          <w:p w:rsidR="009A086A" w:rsidRPr="00464006" w:rsidRDefault="009A086A" w:rsidP="00455186">
            <w:pPr>
              <w:rPr>
                <w:rFonts w:ascii="Times New Roman" w:hAnsi="Times New Roman"/>
                <w:sz w:val="22"/>
                <w:szCs w:val="22"/>
              </w:rPr>
            </w:pPr>
          </w:p>
        </w:tc>
        <w:tc>
          <w:tcPr>
            <w:tcW w:w="1485" w:type="pct"/>
            <w:shd w:val="clear" w:color="auto" w:fill="auto"/>
          </w:tcPr>
          <w:p w:rsidR="009A086A" w:rsidRPr="00B11150" w:rsidRDefault="009A086A" w:rsidP="00455186">
            <w:pPr>
              <w:rPr>
                <w:rFonts w:ascii="Times New Roman" w:hAnsi="Times New Roman"/>
                <w:sz w:val="22"/>
                <w:szCs w:val="22"/>
              </w:rPr>
            </w:pPr>
            <w:r w:rsidRPr="00B11150">
              <w:rPr>
                <w:rFonts w:ascii="Times New Roman" w:hAnsi="Times New Roman"/>
                <w:sz w:val="22"/>
                <w:szCs w:val="22"/>
              </w:rPr>
              <w:t>Динаміка обсягу видатків в порівнянні з минулим роком</w:t>
            </w:r>
          </w:p>
        </w:tc>
        <w:tc>
          <w:tcPr>
            <w:tcW w:w="616" w:type="pct"/>
          </w:tcPr>
          <w:p w:rsidR="009A086A" w:rsidRPr="00DE0D87" w:rsidRDefault="009A086A" w:rsidP="004F05A3">
            <w:pPr>
              <w:jc w:val="center"/>
              <w:rPr>
                <w:rFonts w:ascii="Times New Roman" w:hAnsi="Times New Roman"/>
                <w:sz w:val="22"/>
                <w:szCs w:val="22"/>
              </w:rPr>
            </w:pPr>
            <w:r w:rsidRPr="00DE0D87">
              <w:rPr>
                <w:rFonts w:ascii="Times New Roman" w:hAnsi="Times New Roman"/>
                <w:sz w:val="22"/>
                <w:szCs w:val="22"/>
              </w:rPr>
              <w:t>%</w:t>
            </w:r>
          </w:p>
        </w:tc>
        <w:tc>
          <w:tcPr>
            <w:tcW w:w="1174" w:type="pct"/>
          </w:tcPr>
          <w:p w:rsidR="00614D31" w:rsidRPr="00DE0D87" w:rsidRDefault="0053308B" w:rsidP="00AE42D0">
            <w:pPr>
              <w:jc w:val="center"/>
              <w:rPr>
                <w:rFonts w:ascii="Times New Roman" w:hAnsi="Times New Roman"/>
                <w:sz w:val="22"/>
                <w:szCs w:val="22"/>
              </w:rPr>
            </w:pPr>
            <w:r>
              <w:rPr>
                <w:rFonts w:ascii="Times New Roman" w:hAnsi="Times New Roman"/>
                <w:sz w:val="22"/>
                <w:szCs w:val="22"/>
              </w:rPr>
              <w:t xml:space="preserve">  </w:t>
            </w:r>
            <w:r w:rsidR="007D34D9">
              <w:rPr>
                <w:rFonts w:ascii="Times New Roman" w:hAnsi="Times New Roman"/>
                <w:sz w:val="22"/>
                <w:szCs w:val="22"/>
              </w:rPr>
              <w:t xml:space="preserve"> Обсяг видатків у 2018 році / обсяг видатків у 2017 році</w:t>
            </w:r>
            <w:r w:rsidR="004D36E3">
              <w:rPr>
                <w:rFonts w:ascii="Times New Roman" w:hAnsi="Times New Roman"/>
                <w:sz w:val="22"/>
                <w:szCs w:val="22"/>
              </w:rPr>
              <w:t xml:space="preserve"> (</w:t>
            </w:r>
            <w:r w:rsidR="00AE42D0">
              <w:rPr>
                <w:rFonts w:ascii="Times New Roman" w:hAnsi="Times New Roman"/>
                <w:sz w:val="22"/>
                <w:szCs w:val="22"/>
              </w:rPr>
              <w:t>1</w:t>
            </w:r>
            <w:r w:rsidR="004D36E3">
              <w:rPr>
                <w:rFonts w:ascii="Times New Roman" w:hAnsi="Times New Roman"/>
                <w:sz w:val="22"/>
                <w:szCs w:val="22"/>
              </w:rPr>
              <w:t>40</w:t>
            </w:r>
            <w:r w:rsidR="00E605B5">
              <w:rPr>
                <w:rFonts w:ascii="Times New Roman" w:hAnsi="Times New Roman"/>
                <w:sz w:val="22"/>
                <w:szCs w:val="22"/>
              </w:rPr>
              <w:t>/305*100)</w:t>
            </w:r>
          </w:p>
        </w:tc>
        <w:tc>
          <w:tcPr>
            <w:tcW w:w="857" w:type="pct"/>
          </w:tcPr>
          <w:p w:rsidR="009A086A" w:rsidRPr="00B11150" w:rsidRDefault="00AE42D0" w:rsidP="00402685">
            <w:pPr>
              <w:jc w:val="center"/>
              <w:rPr>
                <w:rFonts w:ascii="Times New Roman" w:hAnsi="Times New Roman"/>
                <w:sz w:val="22"/>
                <w:szCs w:val="22"/>
              </w:rPr>
            </w:pPr>
            <w:r>
              <w:rPr>
                <w:rFonts w:ascii="Times New Roman" w:hAnsi="Times New Roman"/>
                <w:sz w:val="22"/>
                <w:szCs w:val="22"/>
              </w:rPr>
              <w:t>46</w:t>
            </w:r>
            <w:r w:rsidR="00D975B3" w:rsidRPr="00B11150">
              <w:rPr>
                <w:rFonts w:ascii="Times New Roman" w:hAnsi="Times New Roman"/>
                <w:sz w:val="22"/>
                <w:szCs w:val="22"/>
              </w:rPr>
              <w:t xml:space="preserve"> %</w:t>
            </w:r>
          </w:p>
        </w:tc>
      </w:tr>
    </w:tbl>
    <w:p w:rsidR="004F05A3" w:rsidRDefault="004F05A3" w:rsidP="004F05A3">
      <w:pPr>
        <w:ind w:firstLine="426"/>
        <w:rPr>
          <w:rFonts w:ascii="Times New Roman" w:hAnsi="Times New Roman"/>
          <w:szCs w:val="28"/>
        </w:rPr>
      </w:pPr>
    </w:p>
    <w:p w:rsidR="00193B50" w:rsidRDefault="00193B50" w:rsidP="004F05A3">
      <w:pPr>
        <w:ind w:firstLine="426"/>
        <w:rPr>
          <w:rFonts w:ascii="Times New Roman" w:hAnsi="Times New Roman"/>
          <w:szCs w:val="28"/>
        </w:rPr>
      </w:pPr>
      <w:r w:rsidRPr="0019522C">
        <w:rPr>
          <w:rFonts w:ascii="Times New Roman" w:hAnsi="Times New Roman"/>
          <w:szCs w:val="28"/>
        </w:rPr>
        <w:t>1</w:t>
      </w:r>
      <w:r w:rsidR="003706FD" w:rsidRPr="0019522C">
        <w:rPr>
          <w:rFonts w:ascii="Times New Roman" w:hAnsi="Times New Roman"/>
          <w:szCs w:val="28"/>
        </w:rPr>
        <w:t>1</w:t>
      </w:r>
      <w:r w:rsidRPr="0019522C">
        <w:rPr>
          <w:rFonts w:ascii="Times New Roman" w:hAnsi="Times New Roman"/>
          <w:szCs w:val="28"/>
        </w:rPr>
        <w:t>. Дже</w:t>
      </w:r>
      <w:r w:rsidR="00537C53" w:rsidRPr="0019522C">
        <w:rPr>
          <w:rFonts w:ascii="Times New Roman" w:hAnsi="Times New Roman"/>
          <w:szCs w:val="28"/>
        </w:rPr>
        <w:t>р</w:t>
      </w:r>
      <w:r w:rsidRPr="0019522C">
        <w:rPr>
          <w:rFonts w:ascii="Times New Roman" w:hAnsi="Times New Roman"/>
          <w:szCs w:val="28"/>
        </w:rPr>
        <w:t>ел</w:t>
      </w:r>
      <w:r w:rsidR="00537C53" w:rsidRPr="0019522C">
        <w:rPr>
          <w:rFonts w:ascii="Times New Roman" w:hAnsi="Times New Roman"/>
          <w:szCs w:val="28"/>
        </w:rPr>
        <w:t>а</w:t>
      </w:r>
      <w:r w:rsidRPr="0019522C">
        <w:rPr>
          <w:rFonts w:ascii="Times New Roman" w:hAnsi="Times New Roman"/>
          <w:szCs w:val="28"/>
        </w:rPr>
        <w:t xml:space="preserve"> фін</w:t>
      </w:r>
      <w:r w:rsidR="00537C53" w:rsidRPr="0019522C">
        <w:rPr>
          <w:rFonts w:ascii="Times New Roman" w:hAnsi="Times New Roman"/>
          <w:szCs w:val="28"/>
        </w:rPr>
        <w:t>а</w:t>
      </w:r>
      <w:r w:rsidRPr="0019522C">
        <w:rPr>
          <w:rFonts w:ascii="Times New Roman" w:hAnsi="Times New Roman"/>
          <w:szCs w:val="28"/>
        </w:rPr>
        <w:t>нсув</w:t>
      </w:r>
      <w:r w:rsidR="00537C53" w:rsidRPr="0019522C">
        <w:rPr>
          <w:rFonts w:ascii="Times New Roman" w:hAnsi="Times New Roman"/>
          <w:szCs w:val="28"/>
        </w:rPr>
        <w:t>а</w:t>
      </w:r>
      <w:r w:rsidRPr="0019522C">
        <w:rPr>
          <w:rFonts w:ascii="Times New Roman" w:hAnsi="Times New Roman"/>
          <w:szCs w:val="28"/>
        </w:rPr>
        <w:t>ння інвестиційних п</w:t>
      </w:r>
      <w:r w:rsidR="00537C53" w:rsidRPr="0019522C">
        <w:rPr>
          <w:rFonts w:ascii="Times New Roman" w:hAnsi="Times New Roman"/>
          <w:szCs w:val="28"/>
        </w:rPr>
        <w:t>р</w:t>
      </w:r>
      <w:r w:rsidRPr="0019522C">
        <w:rPr>
          <w:rFonts w:ascii="Times New Roman" w:hAnsi="Times New Roman"/>
          <w:szCs w:val="28"/>
        </w:rPr>
        <w:t xml:space="preserve">оектів </w:t>
      </w:r>
      <w:r w:rsidR="00887FCC">
        <w:rPr>
          <w:rFonts w:ascii="Times New Roman" w:hAnsi="Times New Roman"/>
          <w:szCs w:val="28"/>
        </w:rPr>
        <w:t>у розрізі під</w:t>
      </w:r>
      <w:r w:rsidRPr="0019522C">
        <w:rPr>
          <w:rFonts w:ascii="Times New Roman" w:hAnsi="Times New Roman"/>
          <w:szCs w:val="28"/>
        </w:rPr>
        <w:t>п</w:t>
      </w:r>
      <w:r w:rsidR="00537C53" w:rsidRPr="0019522C">
        <w:rPr>
          <w:rFonts w:ascii="Times New Roman" w:hAnsi="Times New Roman"/>
          <w:szCs w:val="28"/>
        </w:rPr>
        <w:t>р</w:t>
      </w:r>
      <w:r w:rsidRPr="0019522C">
        <w:rPr>
          <w:rFonts w:ascii="Times New Roman" w:hAnsi="Times New Roman"/>
          <w:szCs w:val="28"/>
        </w:rPr>
        <w:t>ог</w:t>
      </w:r>
      <w:r w:rsidR="00537C53" w:rsidRPr="0019522C">
        <w:rPr>
          <w:rFonts w:ascii="Times New Roman" w:hAnsi="Times New Roman"/>
          <w:szCs w:val="28"/>
        </w:rPr>
        <w:t>ра</w:t>
      </w:r>
      <w:r w:rsidRPr="0019522C">
        <w:rPr>
          <w:rFonts w:ascii="Times New Roman" w:hAnsi="Times New Roman"/>
          <w:szCs w:val="28"/>
        </w:rPr>
        <w:t>м</w:t>
      </w:r>
      <w:r w:rsidR="00887FCC" w:rsidRPr="00887FCC">
        <w:rPr>
          <w:rFonts w:ascii="Times New Roman" w:hAnsi="Times New Roman"/>
          <w:szCs w:val="28"/>
          <w:vertAlign w:val="superscript"/>
        </w:rPr>
        <w:t>2</w:t>
      </w:r>
      <w:r w:rsidRPr="0019522C">
        <w:rPr>
          <w:rFonts w:ascii="Times New Roman" w:hAnsi="Times New Roman"/>
          <w:szCs w:val="28"/>
        </w:rPr>
        <w:t>:</w:t>
      </w:r>
    </w:p>
    <w:p w:rsidR="00613E32" w:rsidRPr="0019522C" w:rsidRDefault="00613E32" w:rsidP="004F05A3">
      <w:pPr>
        <w:ind w:left="720"/>
        <w:jc w:val="right"/>
        <w:rPr>
          <w:rFonts w:ascii="Times New Roman" w:hAnsi="Times New Roman"/>
          <w:szCs w:val="28"/>
        </w:rPr>
      </w:pPr>
      <w:r w:rsidRPr="0019522C">
        <w:rPr>
          <w:rFonts w:ascii="Times New Roman" w:hAnsi="Times New Roman"/>
          <w:sz w:val="24"/>
          <w:szCs w:val="24"/>
        </w:rPr>
        <w:t>(тис. грн</w:t>
      </w:r>
      <w:r w:rsidR="003706FD" w:rsidRPr="0019522C">
        <w:rPr>
          <w:rFonts w:ascii="Times New Roman" w:hAnsi="Times New Roman"/>
          <w:sz w:val="24"/>
          <w:szCs w:val="24"/>
        </w:rPr>
        <w:t>.</w:t>
      </w:r>
      <w:r w:rsidRPr="0019522C">
        <w:rPr>
          <w:rFonts w:ascii="Times New Roman" w:hAnsi="Times New Roman"/>
          <w:sz w:val="24"/>
          <w:szCs w:val="24"/>
        </w:rPr>
        <w:t>)</w:t>
      </w:r>
    </w:p>
    <w:tbl>
      <w:tblPr>
        <w:tblW w:w="5000" w:type="pct"/>
        <w:tblCellMar>
          <w:left w:w="120" w:type="dxa"/>
          <w:right w:w="120" w:type="dxa"/>
        </w:tblCellMar>
        <w:tblLook w:val="0000"/>
      </w:tblPr>
      <w:tblGrid>
        <w:gridCol w:w="957"/>
        <w:gridCol w:w="2977"/>
        <w:gridCol w:w="921"/>
        <w:gridCol w:w="1164"/>
        <w:gridCol w:w="797"/>
        <w:gridCol w:w="921"/>
        <w:gridCol w:w="1164"/>
        <w:gridCol w:w="797"/>
        <w:gridCol w:w="921"/>
        <w:gridCol w:w="1164"/>
        <w:gridCol w:w="797"/>
        <w:gridCol w:w="2230"/>
      </w:tblGrid>
      <w:tr w:rsidR="00316E84" w:rsidRPr="0019522C">
        <w:trPr>
          <w:cantSplit/>
          <w:trHeight w:val="258"/>
          <w:tblHeader/>
        </w:trPr>
        <w:tc>
          <w:tcPr>
            <w:tcW w:w="323" w:type="pct"/>
            <w:tcBorders>
              <w:top w:val="single" w:sz="6" w:space="0" w:color="000000"/>
              <w:left w:val="single" w:sz="6" w:space="0" w:color="000000"/>
              <w:bottom w:val="nil"/>
              <w:right w:val="single" w:sz="6" w:space="0" w:color="000000"/>
            </w:tcBorders>
            <w:vAlign w:val="center"/>
          </w:tcPr>
          <w:p w:rsidR="00316E84" w:rsidRPr="0019522C" w:rsidRDefault="00316E84" w:rsidP="004F05A3">
            <w:pPr>
              <w:jc w:val="center"/>
              <w:rPr>
                <w:rFonts w:ascii="Times New Roman" w:hAnsi="Times New Roman"/>
                <w:snapToGrid w:val="0"/>
                <w:sz w:val="22"/>
                <w:szCs w:val="22"/>
              </w:rPr>
            </w:pPr>
            <w:r w:rsidRPr="0019522C">
              <w:rPr>
                <w:rFonts w:ascii="Times New Roman" w:hAnsi="Times New Roman"/>
                <w:snapToGrid w:val="0"/>
                <w:sz w:val="22"/>
                <w:szCs w:val="22"/>
              </w:rPr>
              <w:t>Код</w:t>
            </w:r>
          </w:p>
        </w:tc>
        <w:tc>
          <w:tcPr>
            <w:tcW w:w="1005" w:type="pct"/>
            <w:vMerge w:val="restart"/>
            <w:tcBorders>
              <w:top w:val="single" w:sz="6" w:space="0" w:color="000000"/>
              <w:left w:val="single" w:sz="6" w:space="0" w:color="000000"/>
              <w:right w:val="nil"/>
            </w:tcBorders>
            <w:vAlign w:val="center"/>
          </w:tcPr>
          <w:p w:rsidR="00316E84" w:rsidRPr="0019522C" w:rsidRDefault="00316E84" w:rsidP="004F05A3">
            <w:pPr>
              <w:ind w:right="-108"/>
              <w:jc w:val="center"/>
              <w:rPr>
                <w:rFonts w:ascii="Times New Roman" w:hAnsi="Times New Roman"/>
                <w:sz w:val="22"/>
                <w:szCs w:val="22"/>
              </w:rPr>
            </w:pPr>
            <w:r w:rsidRPr="0019522C">
              <w:rPr>
                <w:rFonts w:ascii="Times New Roman" w:hAnsi="Times New Roman"/>
                <w:sz w:val="22"/>
                <w:szCs w:val="22"/>
              </w:rPr>
              <w:t>Найменування джерел надходжень</w:t>
            </w:r>
          </w:p>
        </w:tc>
        <w:tc>
          <w:tcPr>
            <w:tcW w:w="973" w:type="pct"/>
            <w:gridSpan w:val="3"/>
            <w:tcBorders>
              <w:top w:val="single" w:sz="4" w:space="0" w:color="auto"/>
              <w:left w:val="single" w:sz="4" w:space="0" w:color="auto"/>
              <w:bottom w:val="single" w:sz="4" w:space="0" w:color="auto"/>
              <w:right w:val="single" w:sz="4" w:space="0" w:color="auto"/>
            </w:tcBorders>
            <w:vAlign w:val="center"/>
          </w:tcPr>
          <w:p w:rsidR="00316E84" w:rsidRPr="0019522C" w:rsidRDefault="003706FD" w:rsidP="004F05A3">
            <w:pPr>
              <w:jc w:val="center"/>
              <w:rPr>
                <w:rFonts w:ascii="Times New Roman" w:hAnsi="Times New Roman"/>
                <w:snapToGrid w:val="0"/>
                <w:sz w:val="22"/>
                <w:szCs w:val="22"/>
              </w:rPr>
            </w:pPr>
            <w:r w:rsidRPr="0019522C">
              <w:rPr>
                <w:rFonts w:ascii="Times New Roman" w:hAnsi="Times New Roman"/>
                <w:snapToGrid w:val="0"/>
                <w:sz w:val="22"/>
                <w:szCs w:val="22"/>
              </w:rPr>
              <w:t>Касові</w:t>
            </w:r>
            <w:r w:rsidR="00316E84" w:rsidRPr="0019522C">
              <w:rPr>
                <w:rFonts w:ascii="Times New Roman" w:hAnsi="Times New Roman"/>
                <w:snapToGrid w:val="0"/>
                <w:sz w:val="22"/>
                <w:szCs w:val="22"/>
              </w:rPr>
              <w:t xml:space="preserve"> видатки станом на </w:t>
            </w:r>
            <w:r w:rsidR="00EF0BCD" w:rsidRPr="0019522C">
              <w:rPr>
                <w:rFonts w:ascii="Times New Roman" w:hAnsi="Times New Roman"/>
                <w:snapToGrid w:val="0"/>
                <w:sz w:val="22"/>
                <w:szCs w:val="22"/>
              </w:rPr>
              <w:br/>
            </w:r>
            <w:r w:rsidR="00316E84" w:rsidRPr="0019522C">
              <w:rPr>
                <w:rFonts w:ascii="Times New Roman" w:hAnsi="Times New Roman"/>
                <w:snapToGrid w:val="0"/>
                <w:sz w:val="22"/>
                <w:szCs w:val="22"/>
              </w:rPr>
              <w:t>1 січня звітного періоду</w:t>
            </w:r>
          </w:p>
        </w:tc>
        <w:tc>
          <w:tcPr>
            <w:tcW w:w="973" w:type="pct"/>
            <w:gridSpan w:val="3"/>
            <w:tcBorders>
              <w:top w:val="single" w:sz="4" w:space="0" w:color="auto"/>
              <w:left w:val="nil"/>
              <w:bottom w:val="single" w:sz="4" w:space="0" w:color="auto"/>
              <w:right w:val="single" w:sz="4" w:space="0" w:color="auto"/>
            </w:tcBorders>
            <w:vAlign w:val="center"/>
          </w:tcPr>
          <w:p w:rsidR="00316E84" w:rsidRPr="0019522C" w:rsidRDefault="00316E84" w:rsidP="004F05A3">
            <w:pPr>
              <w:jc w:val="center"/>
              <w:rPr>
                <w:rFonts w:ascii="Times New Roman" w:hAnsi="Times New Roman"/>
                <w:snapToGrid w:val="0"/>
                <w:sz w:val="22"/>
                <w:szCs w:val="22"/>
              </w:rPr>
            </w:pPr>
            <w:r w:rsidRPr="0019522C">
              <w:rPr>
                <w:rFonts w:ascii="Times New Roman" w:hAnsi="Times New Roman"/>
                <w:snapToGrid w:val="0"/>
                <w:sz w:val="22"/>
                <w:szCs w:val="22"/>
              </w:rPr>
              <w:t xml:space="preserve">План </w:t>
            </w:r>
            <w:r w:rsidR="009A086A">
              <w:rPr>
                <w:rFonts w:ascii="Times New Roman" w:hAnsi="Times New Roman"/>
                <w:snapToGrid w:val="0"/>
                <w:sz w:val="22"/>
                <w:szCs w:val="22"/>
              </w:rPr>
              <w:t xml:space="preserve">видатків </w:t>
            </w:r>
            <w:r w:rsidRPr="0019522C">
              <w:rPr>
                <w:rFonts w:ascii="Times New Roman" w:hAnsi="Times New Roman"/>
                <w:snapToGrid w:val="0"/>
                <w:sz w:val="22"/>
                <w:szCs w:val="22"/>
              </w:rPr>
              <w:t>звітного періоду</w:t>
            </w:r>
          </w:p>
        </w:tc>
        <w:tc>
          <w:tcPr>
            <w:tcW w:w="973" w:type="pct"/>
            <w:gridSpan w:val="3"/>
            <w:tcBorders>
              <w:top w:val="single" w:sz="4" w:space="0" w:color="auto"/>
              <w:left w:val="single" w:sz="4" w:space="0" w:color="auto"/>
              <w:bottom w:val="single" w:sz="4" w:space="0" w:color="auto"/>
              <w:right w:val="single" w:sz="4" w:space="0" w:color="auto"/>
            </w:tcBorders>
            <w:vAlign w:val="center"/>
          </w:tcPr>
          <w:p w:rsidR="00316E84" w:rsidRPr="0019522C" w:rsidRDefault="00316E84" w:rsidP="004F05A3">
            <w:pPr>
              <w:jc w:val="center"/>
              <w:rPr>
                <w:rFonts w:ascii="Times New Roman" w:hAnsi="Times New Roman"/>
                <w:snapToGrid w:val="0"/>
                <w:sz w:val="22"/>
                <w:szCs w:val="22"/>
              </w:rPr>
            </w:pPr>
            <w:r w:rsidRPr="0019522C">
              <w:rPr>
                <w:rFonts w:ascii="Times New Roman" w:hAnsi="Times New Roman"/>
                <w:snapToGrid w:val="0"/>
                <w:sz w:val="22"/>
                <w:szCs w:val="22"/>
              </w:rPr>
              <w:t>Прогноз</w:t>
            </w:r>
            <w:r w:rsidR="009A086A">
              <w:rPr>
                <w:rFonts w:ascii="Times New Roman" w:hAnsi="Times New Roman"/>
                <w:snapToGrid w:val="0"/>
                <w:sz w:val="22"/>
                <w:szCs w:val="22"/>
              </w:rPr>
              <w:t xml:space="preserve"> видатків </w:t>
            </w:r>
            <w:r w:rsidRPr="0019522C">
              <w:rPr>
                <w:rFonts w:ascii="Times New Roman" w:hAnsi="Times New Roman"/>
                <w:snapToGrid w:val="0"/>
                <w:sz w:val="22"/>
                <w:szCs w:val="22"/>
              </w:rPr>
              <w:t xml:space="preserve"> до кінця реалізації </w:t>
            </w:r>
            <w:proofErr w:type="spellStart"/>
            <w:r w:rsidRPr="0019522C">
              <w:rPr>
                <w:rFonts w:ascii="Times New Roman" w:hAnsi="Times New Roman"/>
                <w:snapToGrid w:val="0"/>
                <w:sz w:val="22"/>
                <w:szCs w:val="22"/>
              </w:rPr>
              <w:t>проекту</w:t>
            </w:r>
            <w:r w:rsidR="007A319F">
              <w:rPr>
                <w:rFonts w:ascii="Times New Roman" w:hAnsi="Times New Roman"/>
                <w:snapToGrid w:val="0"/>
                <w:sz w:val="22"/>
                <w:szCs w:val="22"/>
              </w:rPr>
              <w:t>³</w:t>
            </w:r>
            <w:proofErr w:type="spellEnd"/>
            <w:r w:rsidRPr="0019522C">
              <w:rPr>
                <w:rFonts w:ascii="Times New Roman" w:hAnsi="Times New Roman"/>
                <w:snapToGrid w:val="0"/>
                <w:sz w:val="22"/>
                <w:szCs w:val="22"/>
              </w:rPr>
              <w:t xml:space="preserve"> </w:t>
            </w:r>
          </w:p>
        </w:tc>
        <w:tc>
          <w:tcPr>
            <w:tcW w:w="753" w:type="pct"/>
            <w:vMerge w:val="restart"/>
            <w:tcBorders>
              <w:top w:val="single" w:sz="4" w:space="0" w:color="auto"/>
              <w:left w:val="single" w:sz="4" w:space="0" w:color="auto"/>
              <w:bottom w:val="single" w:sz="4" w:space="0" w:color="auto"/>
              <w:right w:val="single" w:sz="4" w:space="0" w:color="auto"/>
            </w:tcBorders>
            <w:vAlign w:val="center"/>
          </w:tcPr>
          <w:p w:rsidR="00316E84" w:rsidRPr="0019522C" w:rsidRDefault="00316E84" w:rsidP="004F05A3">
            <w:pPr>
              <w:jc w:val="center"/>
              <w:rPr>
                <w:rFonts w:ascii="Times New Roman" w:hAnsi="Times New Roman"/>
                <w:snapToGrid w:val="0"/>
                <w:sz w:val="22"/>
                <w:szCs w:val="22"/>
              </w:rPr>
            </w:pPr>
            <w:r w:rsidRPr="0019522C">
              <w:rPr>
                <w:rFonts w:ascii="Times New Roman" w:hAnsi="Times New Roman"/>
                <w:snapToGrid w:val="0"/>
                <w:sz w:val="22"/>
                <w:szCs w:val="22"/>
              </w:rPr>
              <w:t>Пояснення, що характеризують джерела фінансування</w:t>
            </w:r>
          </w:p>
        </w:tc>
      </w:tr>
      <w:tr w:rsidR="00316E84" w:rsidRPr="0019522C">
        <w:trPr>
          <w:cantSplit/>
          <w:trHeight w:val="453"/>
          <w:tblHeader/>
        </w:trPr>
        <w:tc>
          <w:tcPr>
            <w:tcW w:w="323" w:type="pct"/>
            <w:tcBorders>
              <w:top w:val="nil"/>
              <w:left w:val="single" w:sz="6" w:space="0" w:color="000000"/>
              <w:bottom w:val="nil"/>
              <w:right w:val="single" w:sz="6" w:space="0" w:color="000000"/>
            </w:tcBorders>
            <w:vAlign w:val="center"/>
          </w:tcPr>
          <w:p w:rsidR="00316E84" w:rsidRPr="0019522C" w:rsidRDefault="00316E84" w:rsidP="004F05A3">
            <w:pPr>
              <w:jc w:val="center"/>
              <w:rPr>
                <w:rFonts w:ascii="Times New Roman" w:hAnsi="Times New Roman"/>
                <w:snapToGrid w:val="0"/>
                <w:sz w:val="22"/>
                <w:szCs w:val="22"/>
              </w:rPr>
            </w:pPr>
          </w:p>
        </w:tc>
        <w:tc>
          <w:tcPr>
            <w:tcW w:w="1005" w:type="pct"/>
            <w:vMerge/>
            <w:tcBorders>
              <w:left w:val="single" w:sz="6" w:space="0" w:color="000000"/>
              <w:bottom w:val="single" w:sz="6" w:space="0" w:color="000000"/>
              <w:right w:val="nil"/>
            </w:tcBorders>
            <w:shd w:val="clear" w:color="auto" w:fill="auto"/>
            <w:vAlign w:val="center"/>
          </w:tcPr>
          <w:p w:rsidR="00316E84" w:rsidRPr="0019522C" w:rsidRDefault="00316E84" w:rsidP="004F05A3">
            <w:pPr>
              <w:jc w:val="center"/>
              <w:rPr>
                <w:rFonts w:ascii="Times New Roman" w:hAnsi="Times New Roman"/>
                <w:snapToGrid w:val="0"/>
                <w:sz w:val="22"/>
                <w:szCs w:val="22"/>
              </w:rPr>
            </w:pPr>
          </w:p>
        </w:tc>
        <w:tc>
          <w:tcPr>
            <w:tcW w:w="311" w:type="pct"/>
            <w:tcBorders>
              <w:top w:val="single" w:sz="4" w:space="0" w:color="auto"/>
              <w:left w:val="single" w:sz="4" w:space="0" w:color="auto"/>
              <w:bottom w:val="single" w:sz="4" w:space="0" w:color="auto"/>
              <w:right w:val="single" w:sz="4" w:space="0" w:color="auto"/>
            </w:tcBorders>
            <w:vAlign w:val="center"/>
          </w:tcPr>
          <w:p w:rsidR="00316E84" w:rsidRPr="0019522C" w:rsidRDefault="00B84EE5" w:rsidP="004F05A3">
            <w:pPr>
              <w:jc w:val="center"/>
              <w:rPr>
                <w:rFonts w:ascii="Times New Roman" w:hAnsi="Times New Roman"/>
                <w:sz w:val="22"/>
                <w:szCs w:val="22"/>
              </w:rPr>
            </w:pPr>
            <w:proofErr w:type="spellStart"/>
            <w:r w:rsidRPr="0019522C">
              <w:rPr>
                <w:rFonts w:ascii="Times New Roman" w:hAnsi="Times New Roman"/>
                <w:sz w:val="22"/>
                <w:szCs w:val="22"/>
              </w:rPr>
              <w:t>з</w:t>
            </w:r>
            <w:r w:rsidR="00316E84" w:rsidRPr="0019522C">
              <w:rPr>
                <w:rFonts w:ascii="Times New Roman" w:hAnsi="Times New Roman"/>
                <w:sz w:val="22"/>
                <w:szCs w:val="22"/>
              </w:rPr>
              <w:t>агаль-ний</w:t>
            </w:r>
            <w:proofErr w:type="spellEnd"/>
          </w:p>
          <w:p w:rsidR="00316E84" w:rsidRPr="0019522C" w:rsidRDefault="00316E84" w:rsidP="004F05A3">
            <w:pPr>
              <w:jc w:val="center"/>
              <w:rPr>
                <w:rFonts w:ascii="Times New Roman" w:hAnsi="Times New Roman"/>
                <w:sz w:val="22"/>
                <w:szCs w:val="22"/>
              </w:rPr>
            </w:pPr>
            <w:r w:rsidRPr="0019522C">
              <w:rPr>
                <w:rFonts w:ascii="Times New Roman" w:hAnsi="Times New Roman"/>
                <w:sz w:val="22"/>
                <w:szCs w:val="22"/>
              </w:rPr>
              <w:t>фонд</w:t>
            </w:r>
          </w:p>
        </w:tc>
        <w:tc>
          <w:tcPr>
            <w:tcW w:w="393" w:type="pct"/>
            <w:tcBorders>
              <w:top w:val="single" w:sz="4" w:space="0" w:color="auto"/>
              <w:left w:val="single" w:sz="4" w:space="0" w:color="auto"/>
              <w:bottom w:val="single" w:sz="4" w:space="0" w:color="auto"/>
              <w:right w:val="single" w:sz="4" w:space="0" w:color="auto"/>
            </w:tcBorders>
            <w:vAlign w:val="center"/>
          </w:tcPr>
          <w:p w:rsidR="00316E84" w:rsidRPr="0019522C" w:rsidRDefault="00B84EE5" w:rsidP="004F05A3">
            <w:pPr>
              <w:jc w:val="center"/>
              <w:rPr>
                <w:rFonts w:ascii="Times New Roman" w:hAnsi="Times New Roman"/>
                <w:sz w:val="22"/>
                <w:szCs w:val="22"/>
              </w:rPr>
            </w:pPr>
            <w:proofErr w:type="spellStart"/>
            <w:r w:rsidRPr="0019522C">
              <w:rPr>
                <w:rFonts w:ascii="Times New Roman" w:hAnsi="Times New Roman"/>
                <w:sz w:val="22"/>
                <w:szCs w:val="22"/>
              </w:rPr>
              <w:t>с</w:t>
            </w:r>
            <w:r w:rsidR="00316E84" w:rsidRPr="0019522C">
              <w:rPr>
                <w:rFonts w:ascii="Times New Roman" w:hAnsi="Times New Roman"/>
                <w:sz w:val="22"/>
                <w:szCs w:val="22"/>
              </w:rPr>
              <w:t>пеціаль-</w:t>
            </w:r>
            <w:proofErr w:type="spellEnd"/>
          </w:p>
          <w:p w:rsidR="00316E84" w:rsidRPr="0019522C" w:rsidRDefault="00316E84" w:rsidP="004F05A3">
            <w:pPr>
              <w:jc w:val="center"/>
              <w:rPr>
                <w:rFonts w:ascii="Times New Roman" w:hAnsi="Times New Roman"/>
                <w:sz w:val="22"/>
                <w:szCs w:val="22"/>
              </w:rPr>
            </w:pPr>
            <w:r w:rsidRPr="0019522C">
              <w:rPr>
                <w:rFonts w:ascii="Times New Roman" w:hAnsi="Times New Roman"/>
                <w:sz w:val="22"/>
                <w:szCs w:val="22"/>
              </w:rPr>
              <w:t>ний фонд</w:t>
            </w:r>
          </w:p>
        </w:tc>
        <w:tc>
          <w:tcPr>
            <w:tcW w:w="269" w:type="pct"/>
            <w:tcBorders>
              <w:top w:val="single" w:sz="4" w:space="0" w:color="auto"/>
              <w:left w:val="single" w:sz="4" w:space="0" w:color="auto"/>
              <w:bottom w:val="single" w:sz="4" w:space="0" w:color="auto"/>
              <w:right w:val="single" w:sz="4" w:space="0" w:color="auto"/>
            </w:tcBorders>
            <w:vAlign w:val="center"/>
          </w:tcPr>
          <w:p w:rsidR="00316E84" w:rsidRPr="0019522C" w:rsidRDefault="00B84EE5" w:rsidP="004F05A3">
            <w:pPr>
              <w:jc w:val="center"/>
              <w:rPr>
                <w:rFonts w:ascii="Times New Roman" w:hAnsi="Times New Roman"/>
                <w:snapToGrid w:val="0"/>
                <w:sz w:val="22"/>
                <w:szCs w:val="22"/>
              </w:rPr>
            </w:pPr>
            <w:r w:rsidRPr="0019522C">
              <w:rPr>
                <w:rFonts w:ascii="Times New Roman" w:hAnsi="Times New Roman"/>
                <w:snapToGrid w:val="0"/>
                <w:sz w:val="22"/>
                <w:szCs w:val="22"/>
              </w:rPr>
              <w:t>р</w:t>
            </w:r>
            <w:r w:rsidR="00316E84" w:rsidRPr="0019522C">
              <w:rPr>
                <w:rFonts w:ascii="Times New Roman" w:hAnsi="Times New Roman"/>
                <w:snapToGrid w:val="0"/>
                <w:sz w:val="22"/>
                <w:szCs w:val="22"/>
              </w:rPr>
              <w:t>азом</w:t>
            </w:r>
          </w:p>
        </w:tc>
        <w:tc>
          <w:tcPr>
            <w:tcW w:w="311" w:type="pct"/>
            <w:tcBorders>
              <w:top w:val="single" w:sz="4" w:space="0" w:color="auto"/>
              <w:left w:val="single" w:sz="4" w:space="0" w:color="auto"/>
              <w:bottom w:val="single" w:sz="4" w:space="0" w:color="auto"/>
              <w:right w:val="single" w:sz="4" w:space="0" w:color="auto"/>
            </w:tcBorders>
            <w:vAlign w:val="center"/>
          </w:tcPr>
          <w:p w:rsidR="00316E84" w:rsidRPr="0019522C" w:rsidRDefault="00B84EE5" w:rsidP="004F05A3">
            <w:pPr>
              <w:jc w:val="center"/>
              <w:rPr>
                <w:rFonts w:ascii="Times New Roman" w:hAnsi="Times New Roman"/>
                <w:sz w:val="22"/>
                <w:szCs w:val="22"/>
              </w:rPr>
            </w:pPr>
            <w:proofErr w:type="spellStart"/>
            <w:r w:rsidRPr="0019522C">
              <w:rPr>
                <w:rFonts w:ascii="Times New Roman" w:hAnsi="Times New Roman"/>
                <w:sz w:val="22"/>
                <w:szCs w:val="22"/>
              </w:rPr>
              <w:t>з</w:t>
            </w:r>
            <w:r w:rsidR="00316E84" w:rsidRPr="0019522C">
              <w:rPr>
                <w:rFonts w:ascii="Times New Roman" w:hAnsi="Times New Roman"/>
                <w:sz w:val="22"/>
                <w:szCs w:val="22"/>
              </w:rPr>
              <w:t>агаль-ний</w:t>
            </w:r>
            <w:proofErr w:type="spellEnd"/>
          </w:p>
          <w:p w:rsidR="00316E84" w:rsidRPr="0019522C" w:rsidRDefault="00316E84" w:rsidP="004F05A3">
            <w:pPr>
              <w:jc w:val="center"/>
              <w:rPr>
                <w:rFonts w:ascii="Times New Roman" w:hAnsi="Times New Roman"/>
                <w:sz w:val="22"/>
                <w:szCs w:val="22"/>
              </w:rPr>
            </w:pPr>
            <w:r w:rsidRPr="0019522C">
              <w:rPr>
                <w:rFonts w:ascii="Times New Roman" w:hAnsi="Times New Roman"/>
                <w:sz w:val="22"/>
                <w:szCs w:val="22"/>
              </w:rPr>
              <w:t>фонд</w:t>
            </w:r>
          </w:p>
        </w:tc>
        <w:tc>
          <w:tcPr>
            <w:tcW w:w="393" w:type="pct"/>
            <w:tcBorders>
              <w:top w:val="single" w:sz="4" w:space="0" w:color="auto"/>
              <w:left w:val="single" w:sz="4" w:space="0" w:color="auto"/>
              <w:bottom w:val="single" w:sz="4" w:space="0" w:color="auto"/>
              <w:right w:val="single" w:sz="4" w:space="0" w:color="auto"/>
            </w:tcBorders>
            <w:vAlign w:val="center"/>
          </w:tcPr>
          <w:p w:rsidR="00316E84" w:rsidRPr="0019522C" w:rsidRDefault="00B84EE5" w:rsidP="004F05A3">
            <w:pPr>
              <w:jc w:val="center"/>
              <w:rPr>
                <w:rFonts w:ascii="Times New Roman" w:hAnsi="Times New Roman"/>
                <w:sz w:val="22"/>
                <w:szCs w:val="22"/>
              </w:rPr>
            </w:pPr>
            <w:proofErr w:type="spellStart"/>
            <w:r w:rsidRPr="0019522C">
              <w:rPr>
                <w:rFonts w:ascii="Times New Roman" w:hAnsi="Times New Roman"/>
                <w:sz w:val="22"/>
                <w:szCs w:val="22"/>
              </w:rPr>
              <w:t>с</w:t>
            </w:r>
            <w:r w:rsidR="00316E84" w:rsidRPr="0019522C">
              <w:rPr>
                <w:rFonts w:ascii="Times New Roman" w:hAnsi="Times New Roman"/>
                <w:sz w:val="22"/>
                <w:szCs w:val="22"/>
              </w:rPr>
              <w:t>пеціаль-</w:t>
            </w:r>
            <w:proofErr w:type="spellEnd"/>
          </w:p>
          <w:p w:rsidR="00316E84" w:rsidRPr="0019522C" w:rsidRDefault="00316E84" w:rsidP="004F05A3">
            <w:pPr>
              <w:jc w:val="center"/>
              <w:rPr>
                <w:rFonts w:ascii="Times New Roman" w:hAnsi="Times New Roman"/>
                <w:sz w:val="22"/>
                <w:szCs w:val="22"/>
              </w:rPr>
            </w:pPr>
            <w:r w:rsidRPr="0019522C">
              <w:rPr>
                <w:rFonts w:ascii="Times New Roman" w:hAnsi="Times New Roman"/>
                <w:sz w:val="22"/>
                <w:szCs w:val="22"/>
              </w:rPr>
              <w:t>ний фонд</w:t>
            </w:r>
          </w:p>
        </w:tc>
        <w:tc>
          <w:tcPr>
            <w:tcW w:w="269" w:type="pct"/>
            <w:tcBorders>
              <w:top w:val="single" w:sz="4" w:space="0" w:color="auto"/>
              <w:left w:val="single" w:sz="4" w:space="0" w:color="auto"/>
              <w:bottom w:val="single" w:sz="4" w:space="0" w:color="auto"/>
              <w:right w:val="single" w:sz="4" w:space="0" w:color="auto"/>
            </w:tcBorders>
            <w:vAlign w:val="center"/>
          </w:tcPr>
          <w:p w:rsidR="00316E84" w:rsidRPr="0019522C" w:rsidRDefault="00B84EE5" w:rsidP="004F05A3">
            <w:pPr>
              <w:jc w:val="center"/>
              <w:rPr>
                <w:rFonts w:ascii="Times New Roman" w:hAnsi="Times New Roman"/>
                <w:snapToGrid w:val="0"/>
                <w:sz w:val="22"/>
                <w:szCs w:val="22"/>
              </w:rPr>
            </w:pPr>
            <w:r w:rsidRPr="0019522C">
              <w:rPr>
                <w:rFonts w:ascii="Times New Roman" w:hAnsi="Times New Roman"/>
                <w:snapToGrid w:val="0"/>
                <w:sz w:val="22"/>
                <w:szCs w:val="22"/>
              </w:rPr>
              <w:t>р</w:t>
            </w:r>
            <w:r w:rsidR="00316E84" w:rsidRPr="0019522C">
              <w:rPr>
                <w:rFonts w:ascii="Times New Roman" w:hAnsi="Times New Roman"/>
                <w:snapToGrid w:val="0"/>
                <w:sz w:val="22"/>
                <w:szCs w:val="22"/>
              </w:rPr>
              <w:t>азом</w:t>
            </w:r>
          </w:p>
        </w:tc>
        <w:tc>
          <w:tcPr>
            <w:tcW w:w="311" w:type="pct"/>
            <w:tcBorders>
              <w:top w:val="single" w:sz="4" w:space="0" w:color="auto"/>
              <w:left w:val="single" w:sz="4" w:space="0" w:color="auto"/>
              <w:bottom w:val="single" w:sz="4" w:space="0" w:color="auto"/>
              <w:right w:val="single" w:sz="4" w:space="0" w:color="auto"/>
            </w:tcBorders>
            <w:vAlign w:val="center"/>
          </w:tcPr>
          <w:p w:rsidR="00316E84" w:rsidRPr="0019522C" w:rsidRDefault="00B84EE5" w:rsidP="004F05A3">
            <w:pPr>
              <w:jc w:val="center"/>
              <w:rPr>
                <w:rFonts w:ascii="Times New Roman" w:hAnsi="Times New Roman"/>
                <w:sz w:val="22"/>
                <w:szCs w:val="22"/>
              </w:rPr>
            </w:pPr>
            <w:proofErr w:type="spellStart"/>
            <w:r w:rsidRPr="0019522C">
              <w:rPr>
                <w:rFonts w:ascii="Times New Roman" w:hAnsi="Times New Roman"/>
                <w:sz w:val="22"/>
                <w:szCs w:val="22"/>
              </w:rPr>
              <w:t>з</w:t>
            </w:r>
            <w:r w:rsidR="00316E84" w:rsidRPr="0019522C">
              <w:rPr>
                <w:rFonts w:ascii="Times New Roman" w:hAnsi="Times New Roman"/>
                <w:sz w:val="22"/>
                <w:szCs w:val="22"/>
              </w:rPr>
              <w:t>агаль-ний</w:t>
            </w:r>
            <w:proofErr w:type="spellEnd"/>
          </w:p>
          <w:p w:rsidR="00316E84" w:rsidRPr="0019522C" w:rsidRDefault="00316E84" w:rsidP="004F05A3">
            <w:pPr>
              <w:jc w:val="center"/>
              <w:rPr>
                <w:rFonts w:ascii="Times New Roman" w:hAnsi="Times New Roman"/>
                <w:sz w:val="22"/>
                <w:szCs w:val="22"/>
              </w:rPr>
            </w:pPr>
            <w:r w:rsidRPr="0019522C">
              <w:rPr>
                <w:rFonts w:ascii="Times New Roman" w:hAnsi="Times New Roman"/>
                <w:sz w:val="22"/>
                <w:szCs w:val="22"/>
              </w:rPr>
              <w:t>фонд</w:t>
            </w:r>
          </w:p>
        </w:tc>
        <w:tc>
          <w:tcPr>
            <w:tcW w:w="393" w:type="pct"/>
            <w:tcBorders>
              <w:top w:val="single" w:sz="4" w:space="0" w:color="auto"/>
              <w:left w:val="single" w:sz="4" w:space="0" w:color="auto"/>
              <w:bottom w:val="single" w:sz="4" w:space="0" w:color="auto"/>
              <w:right w:val="single" w:sz="4" w:space="0" w:color="auto"/>
            </w:tcBorders>
            <w:vAlign w:val="center"/>
          </w:tcPr>
          <w:p w:rsidR="00316E84" w:rsidRPr="0019522C" w:rsidRDefault="00B84EE5" w:rsidP="004F05A3">
            <w:pPr>
              <w:jc w:val="center"/>
              <w:rPr>
                <w:rFonts w:ascii="Times New Roman" w:hAnsi="Times New Roman"/>
                <w:sz w:val="22"/>
                <w:szCs w:val="22"/>
              </w:rPr>
            </w:pPr>
            <w:proofErr w:type="spellStart"/>
            <w:r w:rsidRPr="0019522C">
              <w:rPr>
                <w:rFonts w:ascii="Times New Roman" w:hAnsi="Times New Roman"/>
                <w:sz w:val="22"/>
                <w:szCs w:val="22"/>
              </w:rPr>
              <w:t>с</w:t>
            </w:r>
            <w:r w:rsidR="00316E84" w:rsidRPr="0019522C">
              <w:rPr>
                <w:rFonts w:ascii="Times New Roman" w:hAnsi="Times New Roman"/>
                <w:sz w:val="22"/>
                <w:szCs w:val="22"/>
              </w:rPr>
              <w:t>пеціаль-</w:t>
            </w:r>
            <w:proofErr w:type="spellEnd"/>
          </w:p>
          <w:p w:rsidR="00316E84" w:rsidRPr="0019522C" w:rsidRDefault="00316E84" w:rsidP="004F05A3">
            <w:pPr>
              <w:jc w:val="center"/>
              <w:rPr>
                <w:rFonts w:ascii="Times New Roman" w:hAnsi="Times New Roman"/>
                <w:sz w:val="22"/>
                <w:szCs w:val="22"/>
              </w:rPr>
            </w:pPr>
            <w:r w:rsidRPr="0019522C">
              <w:rPr>
                <w:rFonts w:ascii="Times New Roman" w:hAnsi="Times New Roman"/>
                <w:sz w:val="22"/>
                <w:szCs w:val="22"/>
              </w:rPr>
              <w:t>ний фонд</w:t>
            </w:r>
          </w:p>
        </w:tc>
        <w:tc>
          <w:tcPr>
            <w:tcW w:w="269" w:type="pct"/>
            <w:tcBorders>
              <w:top w:val="single" w:sz="4" w:space="0" w:color="auto"/>
              <w:left w:val="single" w:sz="4" w:space="0" w:color="auto"/>
              <w:bottom w:val="single" w:sz="4" w:space="0" w:color="auto"/>
              <w:right w:val="single" w:sz="4" w:space="0" w:color="auto"/>
            </w:tcBorders>
            <w:vAlign w:val="center"/>
          </w:tcPr>
          <w:p w:rsidR="00316E84" w:rsidRPr="0019522C" w:rsidRDefault="00B84EE5" w:rsidP="004F05A3">
            <w:pPr>
              <w:jc w:val="center"/>
              <w:rPr>
                <w:rFonts w:ascii="Times New Roman" w:hAnsi="Times New Roman"/>
                <w:snapToGrid w:val="0"/>
                <w:sz w:val="22"/>
                <w:szCs w:val="22"/>
              </w:rPr>
            </w:pPr>
            <w:r w:rsidRPr="0019522C">
              <w:rPr>
                <w:rFonts w:ascii="Times New Roman" w:hAnsi="Times New Roman"/>
                <w:snapToGrid w:val="0"/>
                <w:sz w:val="22"/>
                <w:szCs w:val="22"/>
              </w:rPr>
              <w:t>р</w:t>
            </w:r>
            <w:r w:rsidR="00316E84" w:rsidRPr="0019522C">
              <w:rPr>
                <w:rFonts w:ascii="Times New Roman" w:hAnsi="Times New Roman"/>
                <w:snapToGrid w:val="0"/>
                <w:sz w:val="22"/>
                <w:szCs w:val="22"/>
              </w:rPr>
              <w:t>азом</w:t>
            </w:r>
          </w:p>
        </w:tc>
        <w:tc>
          <w:tcPr>
            <w:tcW w:w="753" w:type="pct"/>
            <w:vMerge/>
            <w:tcBorders>
              <w:top w:val="single" w:sz="4" w:space="0" w:color="auto"/>
              <w:left w:val="single" w:sz="4" w:space="0" w:color="auto"/>
              <w:bottom w:val="single" w:sz="4" w:space="0" w:color="auto"/>
              <w:right w:val="single" w:sz="4" w:space="0" w:color="auto"/>
            </w:tcBorders>
            <w:vAlign w:val="center"/>
          </w:tcPr>
          <w:p w:rsidR="00316E84" w:rsidRPr="0019522C" w:rsidRDefault="00316E84" w:rsidP="004F05A3">
            <w:pPr>
              <w:jc w:val="center"/>
              <w:rPr>
                <w:rFonts w:ascii="Times New Roman" w:hAnsi="Times New Roman"/>
                <w:sz w:val="22"/>
                <w:szCs w:val="22"/>
              </w:rPr>
            </w:pPr>
          </w:p>
        </w:tc>
      </w:tr>
      <w:tr w:rsidR="00193B50" w:rsidRPr="0019522C">
        <w:trPr>
          <w:cantSplit/>
        </w:trPr>
        <w:tc>
          <w:tcPr>
            <w:tcW w:w="323"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4F05A3">
            <w:pPr>
              <w:jc w:val="center"/>
              <w:rPr>
                <w:rFonts w:ascii="Times New Roman" w:hAnsi="Times New Roman"/>
                <w:snapToGrid w:val="0"/>
                <w:sz w:val="22"/>
                <w:szCs w:val="22"/>
              </w:rPr>
            </w:pPr>
            <w:r w:rsidRPr="0019522C">
              <w:rPr>
                <w:rFonts w:ascii="Times New Roman" w:hAnsi="Times New Roman"/>
                <w:snapToGrid w:val="0"/>
                <w:sz w:val="22"/>
                <w:szCs w:val="22"/>
              </w:rPr>
              <w:t>1</w:t>
            </w:r>
          </w:p>
        </w:tc>
        <w:tc>
          <w:tcPr>
            <w:tcW w:w="1005"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4F05A3">
            <w:pPr>
              <w:jc w:val="center"/>
              <w:rPr>
                <w:rFonts w:ascii="Times New Roman" w:hAnsi="Times New Roman"/>
                <w:snapToGrid w:val="0"/>
                <w:sz w:val="22"/>
                <w:szCs w:val="22"/>
              </w:rPr>
            </w:pPr>
            <w:r w:rsidRPr="0019522C">
              <w:rPr>
                <w:rFonts w:ascii="Times New Roman" w:hAnsi="Times New Roman"/>
                <w:snapToGrid w:val="0"/>
                <w:sz w:val="22"/>
                <w:szCs w:val="22"/>
              </w:rPr>
              <w:t>2</w:t>
            </w:r>
          </w:p>
        </w:tc>
        <w:tc>
          <w:tcPr>
            <w:tcW w:w="311"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4F05A3">
            <w:pPr>
              <w:jc w:val="center"/>
              <w:rPr>
                <w:rFonts w:ascii="Times New Roman" w:hAnsi="Times New Roman"/>
                <w:snapToGrid w:val="0"/>
                <w:sz w:val="22"/>
                <w:szCs w:val="22"/>
              </w:rPr>
            </w:pPr>
            <w:r w:rsidRPr="0019522C">
              <w:rPr>
                <w:rFonts w:ascii="Times New Roman" w:hAnsi="Times New Roman"/>
                <w:snapToGrid w:val="0"/>
                <w:sz w:val="22"/>
                <w:szCs w:val="22"/>
              </w:rPr>
              <w:t>3</w:t>
            </w:r>
          </w:p>
        </w:tc>
        <w:tc>
          <w:tcPr>
            <w:tcW w:w="393"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4F05A3">
            <w:pPr>
              <w:jc w:val="center"/>
              <w:rPr>
                <w:rFonts w:ascii="Times New Roman" w:hAnsi="Times New Roman"/>
                <w:snapToGrid w:val="0"/>
                <w:sz w:val="22"/>
                <w:szCs w:val="22"/>
              </w:rPr>
            </w:pPr>
            <w:r w:rsidRPr="0019522C">
              <w:rPr>
                <w:rFonts w:ascii="Times New Roman" w:hAnsi="Times New Roman"/>
                <w:snapToGrid w:val="0"/>
                <w:sz w:val="22"/>
                <w:szCs w:val="22"/>
              </w:rPr>
              <w:t>4</w:t>
            </w:r>
          </w:p>
        </w:tc>
        <w:tc>
          <w:tcPr>
            <w:tcW w:w="269"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4F05A3">
            <w:pPr>
              <w:jc w:val="center"/>
              <w:rPr>
                <w:rFonts w:ascii="Times New Roman" w:hAnsi="Times New Roman"/>
                <w:snapToGrid w:val="0"/>
                <w:sz w:val="22"/>
                <w:szCs w:val="22"/>
              </w:rPr>
            </w:pPr>
            <w:r w:rsidRPr="0019522C">
              <w:rPr>
                <w:rFonts w:ascii="Times New Roman" w:hAnsi="Times New Roman"/>
                <w:snapToGrid w:val="0"/>
                <w:sz w:val="22"/>
                <w:szCs w:val="22"/>
              </w:rPr>
              <w:t>5</w:t>
            </w:r>
          </w:p>
        </w:tc>
        <w:tc>
          <w:tcPr>
            <w:tcW w:w="311"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4F05A3">
            <w:pPr>
              <w:jc w:val="center"/>
              <w:rPr>
                <w:rFonts w:ascii="Times New Roman" w:hAnsi="Times New Roman"/>
                <w:snapToGrid w:val="0"/>
                <w:sz w:val="22"/>
                <w:szCs w:val="22"/>
              </w:rPr>
            </w:pPr>
            <w:r w:rsidRPr="0019522C">
              <w:rPr>
                <w:rFonts w:ascii="Times New Roman" w:hAnsi="Times New Roman"/>
                <w:snapToGrid w:val="0"/>
                <w:sz w:val="22"/>
                <w:szCs w:val="22"/>
              </w:rPr>
              <w:t>6</w:t>
            </w:r>
          </w:p>
        </w:tc>
        <w:tc>
          <w:tcPr>
            <w:tcW w:w="393"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4F05A3">
            <w:pPr>
              <w:jc w:val="center"/>
              <w:rPr>
                <w:rFonts w:ascii="Times New Roman" w:hAnsi="Times New Roman"/>
                <w:snapToGrid w:val="0"/>
                <w:sz w:val="22"/>
                <w:szCs w:val="22"/>
              </w:rPr>
            </w:pPr>
            <w:r w:rsidRPr="0019522C">
              <w:rPr>
                <w:rFonts w:ascii="Times New Roman" w:hAnsi="Times New Roman"/>
                <w:snapToGrid w:val="0"/>
                <w:sz w:val="22"/>
                <w:szCs w:val="22"/>
              </w:rPr>
              <w:t>7</w:t>
            </w:r>
          </w:p>
        </w:tc>
        <w:tc>
          <w:tcPr>
            <w:tcW w:w="269"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4F05A3">
            <w:pPr>
              <w:jc w:val="center"/>
              <w:rPr>
                <w:rFonts w:ascii="Times New Roman" w:hAnsi="Times New Roman"/>
                <w:snapToGrid w:val="0"/>
                <w:sz w:val="22"/>
                <w:szCs w:val="22"/>
              </w:rPr>
            </w:pPr>
            <w:r w:rsidRPr="0019522C">
              <w:rPr>
                <w:rFonts w:ascii="Times New Roman" w:hAnsi="Times New Roman"/>
                <w:snapToGrid w:val="0"/>
                <w:sz w:val="22"/>
                <w:szCs w:val="22"/>
              </w:rPr>
              <w:t>8</w:t>
            </w:r>
          </w:p>
        </w:tc>
        <w:tc>
          <w:tcPr>
            <w:tcW w:w="311"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4F05A3">
            <w:pPr>
              <w:jc w:val="center"/>
              <w:rPr>
                <w:rFonts w:ascii="Times New Roman" w:hAnsi="Times New Roman"/>
                <w:snapToGrid w:val="0"/>
                <w:sz w:val="22"/>
                <w:szCs w:val="22"/>
              </w:rPr>
            </w:pPr>
            <w:r w:rsidRPr="0019522C">
              <w:rPr>
                <w:rFonts w:ascii="Times New Roman" w:hAnsi="Times New Roman"/>
                <w:snapToGrid w:val="0"/>
                <w:sz w:val="22"/>
                <w:szCs w:val="22"/>
              </w:rPr>
              <w:t>9</w:t>
            </w:r>
          </w:p>
        </w:tc>
        <w:tc>
          <w:tcPr>
            <w:tcW w:w="393"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4F05A3">
            <w:pPr>
              <w:jc w:val="center"/>
              <w:rPr>
                <w:rFonts w:ascii="Times New Roman" w:hAnsi="Times New Roman"/>
                <w:snapToGrid w:val="0"/>
                <w:sz w:val="22"/>
                <w:szCs w:val="22"/>
              </w:rPr>
            </w:pPr>
            <w:r w:rsidRPr="0019522C">
              <w:rPr>
                <w:rFonts w:ascii="Times New Roman" w:hAnsi="Times New Roman"/>
                <w:snapToGrid w:val="0"/>
                <w:sz w:val="22"/>
                <w:szCs w:val="22"/>
              </w:rPr>
              <w:t>10</w:t>
            </w:r>
          </w:p>
        </w:tc>
        <w:tc>
          <w:tcPr>
            <w:tcW w:w="269"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4F05A3">
            <w:pPr>
              <w:jc w:val="center"/>
              <w:rPr>
                <w:rFonts w:ascii="Times New Roman" w:hAnsi="Times New Roman"/>
                <w:snapToGrid w:val="0"/>
                <w:sz w:val="22"/>
                <w:szCs w:val="22"/>
              </w:rPr>
            </w:pPr>
            <w:r w:rsidRPr="0019522C">
              <w:rPr>
                <w:rFonts w:ascii="Times New Roman" w:hAnsi="Times New Roman"/>
                <w:snapToGrid w:val="0"/>
                <w:sz w:val="22"/>
                <w:szCs w:val="22"/>
              </w:rPr>
              <w:t>11</w:t>
            </w:r>
          </w:p>
        </w:tc>
        <w:tc>
          <w:tcPr>
            <w:tcW w:w="753"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4F05A3">
            <w:pPr>
              <w:jc w:val="center"/>
              <w:rPr>
                <w:rFonts w:ascii="Times New Roman" w:hAnsi="Times New Roman"/>
                <w:snapToGrid w:val="0"/>
                <w:sz w:val="22"/>
                <w:szCs w:val="22"/>
              </w:rPr>
            </w:pPr>
            <w:r w:rsidRPr="0019522C">
              <w:rPr>
                <w:rFonts w:ascii="Times New Roman" w:hAnsi="Times New Roman"/>
                <w:snapToGrid w:val="0"/>
                <w:sz w:val="22"/>
                <w:szCs w:val="22"/>
              </w:rPr>
              <w:t>12</w:t>
            </w:r>
          </w:p>
        </w:tc>
      </w:tr>
      <w:tr w:rsidR="00C42481"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C42481" w:rsidRPr="0019522C" w:rsidRDefault="00C42481" w:rsidP="004F05A3">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C42481" w:rsidRPr="0019522C" w:rsidRDefault="00C42481" w:rsidP="004F05A3">
            <w:pPr>
              <w:rPr>
                <w:rFonts w:ascii="Times New Roman" w:hAnsi="Times New Roman"/>
                <w:snapToGrid w:val="0"/>
                <w:sz w:val="22"/>
                <w:szCs w:val="22"/>
              </w:rPr>
            </w:pPr>
            <w:r w:rsidRPr="0019522C">
              <w:rPr>
                <w:rFonts w:ascii="Times New Roman" w:hAnsi="Times New Roman"/>
                <w:snapToGrid w:val="0"/>
                <w:sz w:val="22"/>
                <w:szCs w:val="22"/>
              </w:rPr>
              <w:t>Інвестиційний проект (програма) 1</w:t>
            </w:r>
          </w:p>
        </w:tc>
        <w:tc>
          <w:tcPr>
            <w:tcW w:w="311" w:type="pct"/>
            <w:tcBorders>
              <w:top w:val="single" w:sz="6" w:space="0" w:color="000000"/>
              <w:left w:val="single" w:sz="6" w:space="0" w:color="000000"/>
              <w:bottom w:val="single" w:sz="6" w:space="0" w:color="000000"/>
              <w:right w:val="single" w:sz="6" w:space="0" w:color="000000"/>
            </w:tcBorders>
          </w:tcPr>
          <w:p w:rsidR="00C42481" w:rsidRPr="0019522C" w:rsidRDefault="00C42481" w:rsidP="004F05A3">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C42481" w:rsidRPr="0019522C" w:rsidRDefault="00C42481" w:rsidP="004F05A3">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C42481" w:rsidRPr="0019522C" w:rsidRDefault="00C42481" w:rsidP="004F05A3">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C42481" w:rsidRPr="0019522C" w:rsidRDefault="00C42481" w:rsidP="004F05A3">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C42481" w:rsidRPr="0019522C" w:rsidRDefault="00C42481" w:rsidP="004F05A3">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C42481" w:rsidRPr="0019522C" w:rsidRDefault="00C42481" w:rsidP="004F05A3">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C42481" w:rsidRPr="0019522C" w:rsidRDefault="00C42481" w:rsidP="004F05A3">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C42481" w:rsidRPr="0019522C" w:rsidRDefault="00C42481" w:rsidP="004F05A3">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C42481" w:rsidRPr="0019522C" w:rsidRDefault="00C42481" w:rsidP="004F05A3">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C42481" w:rsidRPr="0019522C" w:rsidRDefault="00C42481" w:rsidP="004F05A3">
            <w:pPr>
              <w:jc w:val="center"/>
              <w:rPr>
                <w:rFonts w:ascii="Times New Roman" w:hAnsi="Times New Roman"/>
                <w:snapToGrid w:val="0"/>
                <w:sz w:val="22"/>
                <w:szCs w:val="22"/>
              </w:rPr>
            </w:pPr>
          </w:p>
        </w:tc>
      </w:tr>
      <w:tr w:rsidR="00193B50"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rPr>
                <w:rFonts w:ascii="Times New Roman" w:hAnsi="Times New Roman"/>
                <w:snapToGrid w:val="0"/>
                <w:sz w:val="22"/>
                <w:szCs w:val="22"/>
              </w:rPr>
            </w:pPr>
            <w:r w:rsidRPr="0019522C">
              <w:rPr>
                <w:rFonts w:ascii="Times New Roman" w:hAnsi="Times New Roman"/>
                <w:snapToGrid w:val="0"/>
                <w:sz w:val="22"/>
                <w:szCs w:val="22"/>
              </w:rPr>
              <w:t>Н</w:t>
            </w:r>
            <w:r w:rsidR="00537C53" w:rsidRPr="0019522C">
              <w:rPr>
                <w:rFonts w:ascii="Times New Roman" w:hAnsi="Times New Roman"/>
                <w:snapToGrid w:val="0"/>
                <w:sz w:val="22"/>
                <w:szCs w:val="22"/>
              </w:rPr>
              <w:t>а</w:t>
            </w:r>
            <w:r w:rsidRPr="0019522C">
              <w:rPr>
                <w:rFonts w:ascii="Times New Roman" w:hAnsi="Times New Roman"/>
                <w:snapToGrid w:val="0"/>
                <w:sz w:val="22"/>
                <w:szCs w:val="22"/>
              </w:rPr>
              <w:t>дходження із бюджету</w:t>
            </w: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r>
      <w:tr w:rsidR="00193B50"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193B50" w:rsidRPr="0019522C" w:rsidRDefault="00B74B12" w:rsidP="004F05A3">
            <w:pPr>
              <w:rPr>
                <w:rFonts w:ascii="Times New Roman" w:hAnsi="Times New Roman"/>
                <w:snapToGrid w:val="0"/>
                <w:sz w:val="22"/>
                <w:szCs w:val="22"/>
              </w:rPr>
            </w:pPr>
            <w:r w:rsidRPr="0019522C">
              <w:rPr>
                <w:rFonts w:ascii="Times New Roman" w:hAnsi="Times New Roman"/>
                <w:snapToGrid w:val="0"/>
                <w:sz w:val="22"/>
                <w:szCs w:val="22"/>
              </w:rPr>
              <w:t>Інші джерела фінансування (за видами)</w:t>
            </w:r>
          </w:p>
        </w:tc>
        <w:tc>
          <w:tcPr>
            <w:tcW w:w="311"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8137D7" w:rsidP="004F05A3">
            <w:pPr>
              <w:jc w:val="center"/>
              <w:rPr>
                <w:rFonts w:ascii="Times New Roman" w:hAnsi="Times New Roman"/>
                <w:sz w:val="22"/>
                <w:szCs w:val="22"/>
              </w:rPr>
            </w:pPr>
            <w:r w:rsidRPr="0019522C">
              <w:rPr>
                <w:rFonts w:ascii="Times New Roman" w:hAnsi="Times New Roman"/>
                <w:sz w:val="22"/>
                <w:szCs w:val="22"/>
              </w:rPr>
              <w:t>х</w:t>
            </w:r>
          </w:p>
        </w:tc>
        <w:tc>
          <w:tcPr>
            <w:tcW w:w="393"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193B50" w:rsidP="004F05A3">
            <w:pPr>
              <w:jc w:val="center"/>
              <w:rPr>
                <w:rFonts w:ascii="Times New Roman" w:hAnsi="Times New Roman"/>
                <w:sz w:val="22"/>
                <w:szCs w:val="22"/>
              </w:rPr>
            </w:pPr>
          </w:p>
        </w:tc>
        <w:tc>
          <w:tcPr>
            <w:tcW w:w="269"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193B50" w:rsidP="004F05A3">
            <w:pPr>
              <w:jc w:val="center"/>
              <w:rPr>
                <w:rFonts w:ascii="Times New Roman" w:hAnsi="Times New Roman"/>
                <w:sz w:val="22"/>
                <w:szCs w:val="22"/>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8137D7" w:rsidP="004F05A3">
            <w:pPr>
              <w:jc w:val="center"/>
              <w:rPr>
                <w:rFonts w:ascii="Times New Roman" w:hAnsi="Times New Roman"/>
                <w:sz w:val="22"/>
                <w:szCs w:val="22"/>
              </w:rPr>
            </w:pPr>
            <w:r w:rsidRPr="0019522C">
              <w:rPr>
                <w:rFonts w:ascii="Times New Roman" w:hAnsi="Times New Roman"/>
                <w:sz w:val="22"/>
                <w:szCs w:val="22"/>
              </w:rPr>
              <w:t>х</w:t>
            </w:r>
          </w:p>
        </w:tc>
        <w:tc>
          <w:tcPr>
            <w:tcW w:w="393"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193B50" w:rsidP="004F05A3">
            <w:pPr>
              <w:jc w:val="center"/>
              <w:rPr>
                <w:rFonts w:ascii="Times New Roman" w:hAnsi="Times New Roman"/>
                <w:sz w:val="22"/>
                <w:szCs w:val="22"/>
              </w:rPr>
            </w:pPr>
          </w:p>
        </w:tc>
        <w:tc>
          <w:tcPr>
            <w:tcW w:w="269"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193B50" w:rsidP="004F05A3">
            <w:pPr>
              <w:jc w:val="center"/>
              <w:rPr>
                <w:rFonts w:ascii="Times New Roman" w:hAnsi="Times New Roman"/>
                <w:sz w:val="22"/>
                <w:szCs w:val="22"/>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8137D7" w:rsidP="004F05A3">
            <w:pPr>
              <w:jc w:val="center"/>
              <w:rPr>
                <w:rFonts w:ascii="Times New Roman" w:hAnsi="Times New Roman"/>
                <w:sz w:val="22"/>
                <w:szCs w:val="22"/>
              </w:rPr>
            </w:pPr>
            <w:r w:rsidRPr="0019522C">
              <w:rPr>
                <w:rFonts w:ascii="Times New Roman" w:hAnsi="Times New Roman"/>
                <w:sz w:val="22"/>
                <w:szCs w:val="22"/>
              </w:rPr>
              <w:t>х</w:t>
            </w:r>
          </w:p>
        </w:tc>
        <w:tc>
          <w:tcPr>
            <w:tcW w:w="393"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193B50" w:rsidP="004F05A3">
            <w:pPr>
              <w:jc w:val="center"/>
              <w:rPr>
                <w:rFonts w:ascii="Times New Roman" w:hAnsi="Times New Roman"/>
                <w:sz w:val="22"/>
                <w:szCs w:val="22"/>
              </w:rPr>
            </w:pPr>
          </w:p>
        </w:tc>
        <w:tc>
          <w:tcPr>
            <w:tcW w:w="269"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193B50" w:rsidP="004F05A3">
            <w:pPr>
              <w:jc w:val="center"/>
              <w:rPr>
                <w:rFonts w:ascii="Times New Roman" w:hAnsi="Times New Roman"/>
                <w:sz w:val="22"/>
                <w:szCs w:val="22"/>
              </w:rPr>
            </w:pPr>
          </w:p>
        </w:tc>
        <w:tc>
          <w:tcPr>
            <w:tcW w:w="753"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193B50" w:rsidP="004F05A3">
            <w:pPr>
              <w:jc w:val="center"/>
              <w:rPr>
                <w:rFonts w:ascii="Times New Roman" w:hAnsi="Times New Roman"/>
                <w:sz w:val="22"/>
                <w:szCs w:val="22"/>
              </w:rPr>
            </w:pPr>
          </w:p>
        </w:tc>
      </w:tr>
      <w:tr w:rsidR="00193B50"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193B50" w:rsidRPr="0019522C" w:rsidRDefault="00B74B12" w:rsidP="004F05A3">
            <w:pPr>
              <w:rPr>
                <w:rFonts w:ascii="Times New Roman" w:hAnsi="Times New Roman"/>
                <w:snapToGrid w:val="0"/>
                <w:sz w:val="22"/>
                <w:szCs w:val="22"/>
              </w:rPr>
            </w:pPr>
            <w:r w:rsidRPr="0019522C">
              <w:rPr>
                <w:rFonts w:ascii="Times New Roman" w:hAnsi="Times New Roman"/>
                <w:snapToGrid w:val="0"/>
                <w:sz w:val="22"/>
                <w:szCs w:val="22"/>
              </w:rPr>
              <w:t>…</w:t>
            </w: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rPr>
                <w:rFonts w:ascii="Times New Roman" w:hAnsi="Times New Roman"/>
                <w:snapToGrid w:val="0"/>
                <w:sz w:val="22"/>
                <w:szCs w:val="22"/>
              </w:rPr>
            </w:pPr>
          </w:p>
        </w:tc>
      </w:tr>
      <w:tr w:rsidR="00193B50"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rPr>
                <w:rFonts w:ascii="Times New Roman" w:hAnsi="Times New Roman"/>
                <w:snapToGrid w:val="0"/>
                <w:sz w:val="22"/>
                <w:szCs w:val="22"/>
              </w:rPr>
            </w:pPr>
            <w:r w:rsidRPr="0019522C">
              <w:rPr>
                <w:rFonts w:ascii="Times New Roman" w:hAnsi="Times New Roman"/>
                <w:snapToGrid w:val="0"/>
                <w:sz w:val="22"/>
                <w:szCs w:val="22"/>
              </w:rPr>
              <w:t>Інвестиційний п</w:t>
            </w:r>
            <w:r w:rsidR="00537C53" w:rsidRPr="0019522C">
              <w:rPr>
                <w:rFonts w:ascii="Times New Roman" w:hAnsi="Times New Roman"/>
                <w:snapToGrid w:val="0"/>
                <w:sz w:val="22"/>
                <w:szCs w:val="22"/>
              </w:rPr>
              <w:t>р</w:t>
            </w:r>
            <w:r w:rsidRPr="0019522C">
              <w:rPr>
                <w:rFonts w:ascii="Times New Roman" w:hAnsi="Times New Roman"/>
                <w:snapToGrid w:val="0"/>
                <w:sz w:val="22"/>
                <w:szCs w:val="22"/>
              </w:rPr>
              <w:t>оект (п</w:t>
            </w:r>
            <w:r w:rsidR="00537C53" w:rsidRPr="0019522C">
              <w:rPr>
                <w:rFonts w:ascii="Times New Roman" w:hAnsi="Times New Roman"/>
                <w:snapToGrid w:val="0"/>
                <w:sz w:val="22"/>
                <w:szCs w:val="22"/>
              </w:rPr>
              <w:t>р</w:t>
            </w:r>
            <w:r w:rsidRPr="0019522C">
              <w:rPr>
                <w:rFonts w:ascii="Times New Roman" w:hAnsi="Times New Roman"/>
                <w:snapToGrid w:val="0"/>
                <w:sz w:val="22"/>
                <w:szCs w:val="22"/>
              </w:rPr>
              <w:t>ог</w:t>
            </w:r>
            <w:r w:rsidR="00537C53" w:rsidRPr="0019522C">
              <w:rPr>
                <w:rFonts w:ascii="Times New Roman" w:hAnsi="Times New Roman"/>
                <w:snapToGrid w:val="0"/>
                <w:sz w:val="22"/>
                <w:szCs w:val="22"/>
              </w:rPr>
              <w:t>ра</w:t>
            </w:r>
            <w:r w:rsidRPr="0019522C">
              <w:rPr>
                <w:rFonts w:ascii="Times New Roman" w:hAnsi="Times New Roman"/>
                <w:snapToGrid w:val="0"/>
                <w:sz w:val="22"/>
                <w:szCs w:val="22"/>
              </w:rPr>
              <w:t>м</w:t>
            </w:r>
            <w:r w:rsidR="00537C53" w:rsidRPr="0019522C">
              <w:rPr>
                <w:rFonts w:ascii="Times New Roman" w:hAnsi="Times New Roman"/>
                <w:snapToGrid w:val="0"/>
                <w:sz w:val="22"/>
                <w:szCs w:val="22"/>
              </w:rPr>
              <w:t>а</w:t>
            </w:r>
            <w:r w:rsidRPr="0019522C">
              <w:rPr>
                <w:rFonts w:ascii="Times New Roman" w:hAnsi="Times New Roman"/>
                <w:snapToGrid w:val="0"/>
                <w:sz w:val="22"/>
                <w:szCs w:val="22"/>
              </w:rPr>
              <w:t>) 2</w:t>
            </w: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r>
      <w:tr w:rsidR="00B74B12"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B74B12" w:rsidRPr="0019522C" w:rsidRDefault="00B74B12" w:rsidP="004F05A3">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B74B12" w:rsidRPr="0019522C" w:rsidRDefault="00B74B12" w:rsidP="004F05A3">
            <w:pPr>
              <w:rPr>
                <w:rFonts w:ascii="Times New Roman" w:hAnsi="Times New Roman"/>
                <w:snapToGrid w:val="0"/>
                <w:sz w:val="22"/>
                <w:szCs w:val="22"/>
              </w:rPr>
            </w:pPr>
            <w:r w:rsidRPr="0019522C">
              <w:rPr>
                <w:rFonts w:ascii="Times New Roman" w:hAnsi="Times New Roman"/>
                <w:snapToGrid w:val="0"/>
                <w:sz w:val="22"/>
                <w:szCs w:val="22"/>
              </w:rPr>
              <w:t>…</w:t>
            </w:r>
          </w:p>
        </w:tc>
        <w:tc>
          <w:tcPr>
            <w:tcW w:w="311" w:type="pct"/>
            <w:tcBorders>
              <w:top w:val="single" w:sz="6" w:space="0" w:color="000000"/>
              <w:left w:val="single" w:sz="6" w:space="0" w:color="000000"/>
              <w:bottom w:val="single" w:sz="6" w:space="0" w:color="000000"/>
              <w:right w:val="single" w:sz="6" w:space="0" w:color="000000"/>
            </w:tcBorders>
          </w:tcPr>
          <w:p w:rsidR="00B74B12" w:rsidRPr="0019522C" w:rsidRDefault="00B74B12" w:rsidP="004F05A3">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B74B12" w:rsidRPr="0019522C" w:rsidRDefault="00B74B12" w:rsidP="004F05A3">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B74B12" w:rsidRPr="0019522C" w:rsidRDefault="00B74B12" w:rsidP="004F05A3">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B74B12" w:rsidRPr="0019522C" w:rsidRDefault="00B74B12" w:rsidP="004F05A3">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B74B12" w:rsidRPr="0019522C" w:rsidRDefault="00B74B12" w:rsidP="004F05A3">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B74B12" w:rsidRPr="0019522C" w:rsidRDefault="00B74B12" w:rsidP="004F05A3">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B74B12" w:rsidRPr="0019522C" w:rsidRDefault="00B74B12" w:rsidP="004F05A3">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B74B12" w:rsidRPr="0019522C" w:rsidRDefault="00B74B12" w:rsidP="004F05A3">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B74B12" w:rsidRPr="0019522C" w:rsidRDefault="00B74B12" w:rsidP="004F05A3">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B74B12" w:rsidRPr="0019522C" w:rsidRDefault="00B74B12" w:rsidP="004F05A3">
            <w:pPr>
              <w:jc w:val="center"/>
              <w:rPr>
                <w:rFonts w:ascii="Times New Roman" w:hAnsi="Times New Roman"/>
                <w:snapToGrid w:val="0"/>
                <w:sz w:val="22"/>
                <w:szCs w:val="22"/>
              </w:rPr>
            </w:pPr>
          </w:p>
        </w:tc>
      </w:tr>
      <w:tr w:rsidR="00193B50"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193B50" w:rsidRPr="0019522C" w:rsidRDefault="00B74B12" w:rsidP="004F05A3">
            <w:pPr>
              <w:rPr>
                <w:rFonts w:ascii="Times New Roman" w:hAnsi="Times New Roman"/>
                <w:snapToGrid w:val="0"/>
                <w:sz w:val="22"/>
                <w:szCs w:val="22"/>
              </w:rPr>
            </w:pPr>
            <w:r w:rsidRPr="0019522C">
              <w:rPr>
                <w:rFonts w:ascii="Times New Roman" w:hAnsi="Times New Roman"/>
                <w:snapToGrid w:val="0"/>
                <w:sz w:val="22"/>
                <w:szCs w:val="22"/>
              </w:rPr>
              <w:t>У</w:t>
            </w:r>
            <w:r w:rsidR="00193B50" w:rsidRPr="0019522C">
              <w:rPr>
                <w:rFonts w:ascii="Times New Roman" w:hAnsi="Times New Roman"/>
                <w:snapToGrid w:val="0"/>
                <w:sz w:val="22"/>
                <w:szCs w:val="22"/>
              </w:rPr>
              <w:t xml:space="preserve">СЬОГО </w:t>
            </w: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193B50" w:rsidRPr="0019522C" w:rsidRDefault="00193B50" w:rsidP="004F05A3">
            <w:pPr>
              <w:jc w:val="center"/>
              <w:rPr>
                <w:rFonts w:ascii="Times New Roman" w:hAnsi="Times New Roman"/>
                <w:snapToGrid w:val="0"/>
                <w:sz w:val="22"/>
                <w:szCs w:val="22"/>
              </w:rPr>
            </w:pPr>
          </w:p>
        </w:tc>
      </w:tr>
    </w:tbl>
    <w:p w:rsidR="00887FCC" w:rsidRPr="006D74A6" w:rsidRDefault="00887FCC" w:rsidP="00887FCC">
      <w:pPr>
        <w:pStyle w:val="tj"/>
        <w:rPr>
          <w:lang w:val="uk-UA"/>
        </w:rPr>
      </w:pPr>
      <w:r w:rsidRPr="00DB174D">
        <w:rPr>
          <w:lang w:val="uk-UA"/>
        </w:rPr>
        <w:t>___</w:t>
      </w:r>
      <w:hyperlink r:id="rId7" w:tgtFrame="_top" w:history="1">
        <w:r w:rsidRPr="00DB174D">
          <w:rPr>
            <w:rStyle w:val="afa"/>
            <w:color w:val="auto"/>
          </w:rPr>
          <w:t>__________</w:t>
        </w:r>
        <w:r w:rsidRPr="00DB174D">
          <w:rPr>
            <w:u w:val="single"/>
          </w:rPr>
          <w:br/>
        </w:r>
        <w:r w:rsidRPr="00DB174D">
          <w:rPr>
            <w:rStyle w:val="afa"/>
            <w:color w:val="auto"/>
            <w:u w:val="none"/>
            <w:vertAlign w:val="superscript"/>
          </w:rPr>
          <w:t>1</w:t>
        </w:r>
        <w:r w:rsidRPr="00DB174D">
          <w:rPr>
            <w:rStyle w:val="afa"/>
            <w:color w:val="auto"/>
            <w:u w:val="none"/>
          </w:rPr>
          <w:t xml:space="preserve"> </w:t>
        </w:r>
        <w:r w:rsidRPr="00DB174D">
          <w:rPr>
            <w:rStyle w:val="fs2"/>
          </w:rPr>
          <w:t>Код</w:t>
        </w:r>
      </w:hyperlink>
      <w:r w:rsidRPr="00DB174D">
        <w:t xml:space="preserve"> </w:t>
      </w:r>
      <w:hyperlink r:id="rId8" w:tgtFrame="_top" w:history="1">
        <w:proofErr w:type="spellStart"/>
        <w:r w:rsidRPr="00DB174D">
          <w:rPr>
            <w:rStyle w:val="fs2"/>
          </w:rPr>
          <w:t>Тимчасової</w:t>
        </w:r>
        <w:proofErr w:type="spellEnd"/>
        <w:r w:rsidRPr="00DB174D">
          <w:rPr>
            <w:rStyle w:val="fs2"/>
          </w:rPr>
          <w:t xml:space="preserve"> </w:t>
        </w:r>
        <w:proofErr w:type="spellStart"/>
        <w:r w:rsidRPr="00DB174D">
          <w:rPr>
            <w:rStyle w:val="fs2"/>
          </w:rPr>
          <w:t>класифікації</w:t>
        </w:r>
        <w:proofErr w:type="spellEnd"/>
        <w:r w:rsidRPr="00DB174D">
          <w:rPr>
            <w:rStyle w:val="fs2"/>
          </w:rPr>
          <w:t xml:space="preserve"> </w:t>
        </w:r>
        <w:proofErr w:type="spellStart"/>
        <w:r w:rsidRPr="00DB174D">
          <w:rPr>
            <w:rStyle w:val="fs2"/>
          </w:rPr>
          <w:t>видатків</w:t>
        </w:r>
        <w:proofErr w:type="spellEnd"/>
        <w:r w:rsidRPr="00DB174D">
          <w:rPr>
            <w:rStyle w:val="fs2"/>
          </w:rPr>
          <w:t xml:space="preserve"> та </w:t>
        </w:r>
        <w:proofErr w:type="spellStart"/>
        <w:r w:rsidRPr="00DB174D">
          <w:rPr>
            <w:rStyle w:val="fs2"/>
          </w:rPr>
          <w:t>кредитування</w:t>
        </w:r>
        <w:proofErr w:type="spellEnd"/>
        <w:r w:rsidRPr="00DB174D">
          <w:rPr>
            <w:rStyle w:val="fs2"/>
          </w:rPr>
          <w:t xml:space="preserve"> </w:t>
        </w:r>
        <w:proofErr w:type="spellStart"/>
        <w:r w:rsidRPr="00DB174D">
          <w:rPr>
            <w:rStyle w:val="fs2"/>
          </w:rPr>
          <w:t>місцевих</w:t>
        </w:r>
        <w:proofErr w:type="spellEnd"/>
        <w:r w:rsidRPr="00DB174D">
          <w:rPr>
            <w:rStyle w:val="fs2"/>
          </w:rPr>
          <w:t xml:space="preserve"> </w:t>
        </w:r>
        <w:proofErr w:type="spellStart"/>
        <w:r w:rsidRPr="00DB174D">
          <w:rPr>
            <w:rStyle w:val="fs2"/>
          </w:rPr>
          <w:t>бюджетів</w:t>
        </w:r>
        <w:proofErr w:type="spellEnd"/>
      </w:hyperlink>
      <w:r w:rsidRPr="00DB174D">
        <w:rPr>
          <w:lang w:val="uk-UA"/>
        </w:rPr>
        <w:t xml:space="preserve"> </w:t>
      </w:r>
      <w:hyperlink r:id="rId9" w:tgtFrame="_top" w:history="1">
        <w:proofErr w:type="spellStart"/>
        <w:r w:rsidRPr="00DB174D">
          <w:rPr>
            <w:rStyle w:val="fs2"/>
          </w:rPr>
          <w:t>вказується</w:t>
        </w:r>
        <w:proofErr w:type="spellEnd"/>
        <w:r w:rsidRPr="00DB174D">
          <w:rPr>
            <w:rStyle w:val="fs2"/>
          </w:rPr>
          <w:t xml:space="preserve"> </w:t>
        </w:r>
        <w:proofErr w:type="spellStart"/>
        <w:r w:rsidRPr="00DB174D">
          <w:rPr>
            <w:rStyle w:val="fs2"/>
          </w:rPr>
          <w:t>лише</w:t>
        </w:r>
        <w:proofErr w:type="spellEnd"/>
        <w:r w:rsidRPr="00DB174D">
          <w:rPr>
            <w:rStyle w:val="fs2"/>
          </w:rPr>
          <w:t xml:space="preserve"> у </w:t>
        </w:r>
        <w:proofErr w:type="spellStart"/>
        <w:r w:rsidRPr="00DB174D">
          <w:rPr>
            <w:rStyle w:val="fs2"/>
          </w:rPr>
          <w:t>випадку</w:t>
        </w:r>
        <w:proofErr w:type="spellEnd"/>
        <w:r w:rsidRPr="00DB174D">
          <w:rPr>
            <w:rStyle w:val="fs2"/>
          </w:rPr>
          <w:t xml:space="preserve">, коли </w:t>
        </w:r>
        <w:proofErr w:type="spellStart"/>
        <w:r w:rsidRPr="00DB174D">
          <w:rPr>
            <w:rStyle w:val="fs2"/>
          </w:rPr>
          <w:t>бюджетна</w:t>
        </w:r>
        <w:proofErr w:type="spellEnd"/>
        <w:r w:rsidRPr="00DB174D">
          <w:rPr>
            <w:rStyle w:val="fs2"/>
          </w:rPr>
          <w:t xml:space="preserve"> </w:t>
        </w:r>
        <w:proofErr w:type="spellStart"/>
        <w:r w:rsidRPr="00DB174D">
          <w:rPr>
            <w:rStyle w:val="fs2"/>
          </w:rPr>
          <w:t>програма</w:t>
        </w:r>
        <w:proofErr w:type="spellEnd"/>
        <w:r w:rsidRPr="00DB174D">
          <w:rPr>
            <w:rStyle w:val="fs2"/>
          </w:rPr>
          <w:t xml:space="preserve"> не </w:t>
        </w:r>
        <w:proofErr w:type="spellStart"/>
        <w:r w:rsidRPr="00DB174D">
          <w:rPr>
            <w:rStyle w:val="fs2"/>
          </w:rPr>
          <w:t>поділяється</w:t>
        </w:r>
        <w:proofErr w:type="spellEnd"/>
        <w:r w:rsidRPr="00DB174D">
          <w:rPr>
            <w:rStyle w:val="fs2"/>
          </w:rPr>
          <w:t xml:space="preserve"> на </w:t>
        </w:r>
        <w:proofErr w:type="spellStart"/>
        <w:r w:rsidRPr="00DB174D">
          <w:rPr>
            <w:rStyle w:val="fs2"/>
          </w:rPr>
          <w:t>підпрограми</w:t>
        </w:r>
        <w:proofErr w:type="spellEnd"/>
        <w:r w:rsidRPr="00DB174D">
          <w:rPr>
            <w:rStyle w:val="fs2"/>
          </w:rPr>
          <w:t>.</w:t>
        </w:r>
      </w:hyperlink>
    </w:p>
    <w:p w:rsidR="00887FCC" w:rsidRPr="0019522C" w:rsidRDefault="00887FCC" w:rsidP="00887FCC">
      <w:pPr>
        <w:spacing w:before="120"/>
        <w:rPr>
          <w:rFonts w:ascii="Times New Roman" w:hAnsi="Times New Roman"/>
          <w:sz w:val="24"/>
          <w:szCs w:val="24"/>
        </w:rPr>
      </w:pPr>
      <w:r>
        <w:rPr>
          <w:rFonts w:ascii="Times New Roman" w:hAnsi="Times New Roman"/>
          <w:sz w:val="24"/>
          <w:szCs w:val="24"/>
          <w:vertAlign w:val="superscript"/>
        </w:rPr>
        <w:t>2</w:t>
      </w:r>
      <w:r w:rsidRPr="0019522C">
        <w:rPr>
          <w:rFonts w:ascii="Times New Roman" w:hAnsi="Times New Roman"/>
          <w:sz w:val="24"/>
          <w:szCs w:val="24"/>
        </w:rPr>
        <w:t xml:space="preserve"> Пункт 11 заповнюється тільки для затверджених у місцевому бюджеті видатків/надання кредитів на реалізацію інвестиційних пр</w:t>
      </w:r>
      <w:r>
        <w:rPr>
          <w:rFonts w:ascii="Times New Roman" w:hAnsi="Times New Roman"/>
          <w:sz w:val="24"/>
          <w:szCs w:val="24"/>
        </w:rPr>
        <w:t xml:space="preserve">оектів </w:t>
      </w:r>
    </w:p>
    <w:p w:rsidR="007A319F" w:rsidRDefault="007A319F" w:rsidP="007A319F">
      <w:pPr>
        <w:spacing w:before="120"/>
        <w:rPr>
          <w:rFonts w:ascii="Times New Roman" w:hAnsi="Times New Roman"/>
          <w:sz w:val="24"/>
          <w:szCs w:val="24"/>
        </w:rPr>
      </w:pPr>
      <w:r>
        <w:rPr>
          <w:rFonts w:ascii="Times New Roman" w:hAnsi="Times New Roman"/>
          <w:sz w:val="24"/>
          <w:szCs w:val="24"/>
        </w:rPr>
        <w:t>³ Прогноз  видатків до кінця реалізації інвестиційного проекту зазначається з розвилкою за роками</w:t>
      </w:r>
    </w:p>
    <w:p w:rsidR="007D456F" w:rsidRDefault="007D456F" w:rsidP="004F05A3">
      <w:pPr>
        <w:rPr>
          <w:rFonts w:ascii="Times New Roman" w:hAnsi="Times New Roman"/>
          <w:sz w:val="24"/>
          <w:szCs w:val="24"/>
        </w:rPr>
      </w:pPr>
    </w:p>
    <w:p w:rsidR="007A319F" w:rsidRDefault="007A319F" w:rsidP="004F05A3">
      <w:pPr>
        <w:rPr>
          <w:rFonts w:ascii="Times New Roman" w:hAnsi="Times New Roman"/>
          <w:sz w:val="24"/>
          <w:szCs w:val="24"/>
        </w:rPr>
      </w:pPr>
    </w:p>
    <w:p w:rsidR="007A319F" w:rsidRPr="0019522C" w:rsidRDefault="007A319F" w:rsidP="004F05A3">
      <w:pPr>
        <w:rPr>
          <w:rFonts w:ascii="Times New Roman" w:hAnsi="Times New Roman"/>
          <w:sz w:val="24"/>
          <w:szCs w:val="24"/>
        </w:rPr>
      </w:pPr>
    </w:p>
    <w:p w:rsidR="00991F73" w:rsidRDefault="00991F73" w:rsidP="004F05A3">
      <w:pPr>
        <w:rPr>
          <w:rFonts w:ascii="Times New Roman" w:hAnsi="Times New Roman"/>
          <w:szCs w:val="28"/>
        </w:rPr>
      </w:pPr>
      <w:r w:rsidRPr="00083BDE">
        <w:rPr>
          <w:rFonts w:ascii="Times New Roman" w:hAnsi="Times New Roman"/>
          <w:szCs w:val="28"/>
        </w:rPr>
        <w:t xml:space="preserve">Начальник управління </w:t>
      </w:r>
      <w:r>
        <w:rPr>
          <w:rFonts w:ascii="Times New Roman" w:hAnsi="Times New Roman"/>
          <w:szCs w:val="28"/>
        </w:rPr>
        <w:t xml:space="preserve"> </w:t>
      </w:r>
      <w:proofErr w:type="spellStart"/>
      <w:r>
        <w:rPr>
          <w:rFonts w:ascii="Times New Roman" w:hAnsi="Times New Roman"/>
          <w:szCs w:val="28"/>
        </w:rPr>
        <w:t>житлово-</w:t>
      </w:r>
      <w:proofErr w:type="spellEnd"/>
    </w:p>
    <w:p w:rsidR="00991F73" w:rsidRPr="0019522C" w:rsidRDefault="00991F73" w:rsidP="004F05A3">
      <w:pPr>
        <w:rPr>
          <w:rFonts w:ascii="Times New Roman" w:hAnsi="Times New Roman"/>
          <w:szCs w:val="28"/>
        </w:rPr>
      </w:pPr>
      <w:r>
        <w:rPr>
          <w:rFonts w:ascii="Times New Roman" w:hAnsi="Times New Roman"/>
          <w:szCs w:val="28"/>
        </w:rPr>
        <w:t xml:space="preserve">комунального господарства </w:t>
      </w:r>
      <w:r w:rsidRPr="00083BDE">
        <w:rPr>
          <w:rFonts w:ascii="Times New Roman" w:hAnsi="Times New Roman"/>
          <w:szCs w:val="28"/>
        </w:rPr>
        <w:t xml:space="preserve"> та будівництва     </w:t>
      </w:r>
      <w:r>
        <w:rPr>
          <w:rFonts w:ascii="Times New Roman" w:hAnsi="Times New Roman"/>
          <w:szCs w:val="28"/>
        </w:rPr>
        <w:t xml:space="preserve">  </w:t>
      </w:r>
      <w:r w:rsidRPr="00083BDE">
        <w:rPr>
          <w:rFonts w:ascii="Times New Roman" w:hAnsi="Times New Roman"/>
          <w:szCs w:val="28"/>
        </w:rPr>
        <w:t xml:space="preserve"> </w:t>
      </w:r>
      <w:r>
        <w:rPr>
          <w:rFonts w:ascii="Times New Roman" w:hAnsi="Times New Roman"/>
          <w:szCs w:val="28"/>
          <w:u w:val="single"/>
        </w:rPr>
        <w:tab/>
      </w:r>
      <w:r>
        <w:rPr>
          <w:rFonts w:ascii="Times New Roman" w:hAnsi="Times New Roman"/>
          <w:szCs w:val="28"/>
          <w:u w:val="single"/>
        </w:rPr>
        <w:tab/>
      </w:r>
      <w:r>
        <w:rPr>
          <w:rFonts w:ascii="Times New Roman" w:hAnsi="Times New Roman"/>
          <w:szCs w:val="28"/>
          <w:u w:val="single"/>
        </w:rPr>
        <w:tab/>
      </w:r>
      <w:r w:rsidRPr="00083BDE">
        <w:rPr>
          <w:rFonts w:ascii="Times New Roman" w:hAnsi="Times New Roman"/>
          <w:szCs w:val="28"/>
        </w:rPr>
        <w:t xml:space="preserve">                      </w:t>
      </w:r>
      <w:r>
        <w:rPr>
          <w:rFonts w:ascii="Times New Roman" w:hAnsi="Times New Roman"/>
          <w:szCs w:val="28"/>
        </w:rPr>
        <w:t xml:space="preserve">   </w:t>
      </w:r>
      <w:r w:rsidR="00807DD7">
        <w:rPr>
          <w:rFonts w:ascii="Times New Roman" w:hAnsi="Times New Roman"/>
          <w:szCs w:val="28"/>
          <w:u w:val="single"/>
        </w:rPr>
        <w:t>А.М.Кушніренко</w:t>
      </w:r>
      <w:r w:rsidRPr="00083BDE">
        <w:rPr>
          <w:rFonts w:ascii="Times New Roman" w:hAnsi="Times New Roman"/>
          <w:szCs w:val="28"/>
        </w:rPr>
        <w:br/>
        <w:t xml:space="preserve">                                                                               </w:t>
      </w:r>
      <w:r>
        <w:rPr>
          <w:rFonts w:ascii="Times New Roman" w:hAnsi="Times New Roman"/>
          <w:szCs w:val="28"/>
        </w:rPr>
        <w:t xml:space="preserve">          </w:t>
      </w:r>
      <w:r w:rsidRPr="00083BDE">
        <w:rPr>
          <w:rFonts w:ascii="Times New Roman" w:hAnsi="Times New Roman"/>
          <w:szCs w:val="28"/>
        </w:rPr>
        <w:t xml:space="preserve"> </w:t>
      </w:r>
      <w:r w:rsidRPr="00083BDE">
        <w:rPr>
          <w:rFonts w:ascii="Times New Roman" w:hAnsi="Times New Roman"/>
          <w:sz w:val="20"/>
        </w:rPr>
        <w:t xml:space="preserve">(підпис)                         </w:t>
      </w:r>
      <w:r>
        <w:rPr>
          <w:rFonts w:ascii="Times New Roman" w:hAnsi="Times New Roman"/>
          <w:sz w:val="20"/>
        </w:rPr>
        <w:t xml:space="preserve">                        </w:t>
      </w:r>
      <w:r w:rsidRPr="00083BDE">
        <w:rPr>
          <w:rFonts w:ascii="Times New Roman" w:hAnsi="Times New Roman"/>
          <w:sz w:val="20"/>
        </w:rPr>
        <w:t xml:space="preserve">  (ініціали та прізвище)</w:t>
      </w:r>
      <w:r w:rsidRPr="00083BDE">
        <w:rPr>
          <w:rFonts w:ascii="Times New Roman" w:hAnsi="Times New Roman"/>
          <w:szCs w:val="28"/>
        </w:rPr>
        <w:br/>
      </w:r>
      <w:r w:rsidRPr="0019522C">
        <w:rPr>
          <w:rFonts w:ascii="Times New Roman" w:hAnsi="Times New Roman"/>
          <w:szCs w:val="28"/>
        </w:rPr>
        <w:t>ПОГОДЖЕНО:</w:t>
      </w:r>
    </w:p>
    <w:p w:rsidR="00991F73" w:rsidRPr="0019522C" w:rsidRDefault="00991F73" w:rsidP="004F05A3">
      <w:pPr>
        <w:rPr>
          <w:rFonts w:ascii="Times New Roman" w:hAnsi="Times New Roman"/>
          <w:szCs w:val="28"/>
        </w:rPr>
      </w:pPr>
    </w:p>
    <w:p w:rsidR="00991F73" w:rsidRPr="00083BDE" w:rsidRDefault="00991F73" w:rsidP="004F05A3">
      <w:pPr>
        <w:rPr>
          <w:rFonts w:ascii="Times New Roman" w:hAnsi="Times New Roman"/>
          <w:szCs w:val="28"/>
        </w:rPr>
      </w:pPr>
      <w:r w:rsidRPr="00083BDE">
        <w:rPr>
          <w:rFonts w:ascii="Times New Roman" w:hAnsi="Times New Roman"/>
          <w:szCs w:val="28"/>
        </w:rPr>
        <w:t>Начальник фінансового управління</w:t>
      </w:r>
    </w:p>
    <w:p w:rsidR="00991F73" w:rsidRPr="00083BDE" w:rsidRDefault="00991F73" w:rsidP="004F05A3">
      <w:pPr>
        <w:rPr>
          <w:rFonts w:ascii="Times New Roman" w:hAnsi="Times New Roman"/>
          <w:sz w:val="20"/>
        </w:rPr>
      </w:pPr>
      <w:r w:rsidRPr="00083BDE">
        <w:rPr>
          <w:rFonts w:ascii="Times New Roman" w:hAnsi="Times New Roman"/>
          <w:szCs w:val="28"/>
        </w:rPr>
        <w:t>Ніжинської міської   ради</w:t>
      </w:r>
      <w:r>
        <w:rPr>
          <w:rFonts w:ascii="Times New Roman" w:hAnsi="Times New Roman"/>
          <w:szCs w:val="28"/>
        </w:rPr>
        <w:t xml:space="preserve">      </w:t>
      </w:r>
      <w:r w:rsidR="004F05A3">
        <w:rPr>
          <w:rFonts w:ascii="Times New Roman" w:hAnsi="Times New Roman"/>
          <w:szCs w:val="28"/>
        </w:rPr>
        <w:t xml:space="preserve">                      </w:t>
      </w:r>
      <w:r>
        <w:rPr>
          <w:rFonts w:ascii="Times New Roman" w:hAnsi="Times New Roman"/>
          <w:szCs w:val="28"/>
        </w:rPr>
        <w:t xml:space="preserve">     </w:t>
      </w:r>
      <w:r w:rsidRPr="0019522C">
        <w:rPr>
          <w:rFonts w:ascii="Times New Roman" w:hAnsi="Times New Roman"/>
          <w:szCs w:val="28"/>
        </w:rPr>
        <w:t xml:space="preserve">      </w:t>
      </w:r>
      <w:r w:rsidRPr="00083BDE">
        <w:rPr>
          <w:rFonts w:ascii="Times New Roman" w:hAnsi="Times New Roman"/>
          <w:szCs w:val="28"/>
        </w:rPr>
        <w:t xml:space="preserve">__________                  </w:t>
      </w:r>
      <w:r>
        <w:rPr>
          <w:rFonts w:ascii="Times New Roman" w:hAnsi="Times New Roman"/>
          <w:szCs w:val="28"/>
        </w:rPr>
        <w:t xml:space="preserve">    </w:t>
      </w:r>
      <w:r w:rsidRPr="00083BDE">
        <w:rPr>
          <w:rFonts w:ascii="Times New Roman" w:hAnsi="Times New Roman"/>
          <w:szCs w:val="28"/>
        </w:rPr>
        <w:t xml:space="preserve">            </w:t>
      </w:r>
      <w:r w:rsidRPr="007F7257">
        <w:rPr>
          <w:rFonts w:ascii="Times New Roman" w:hAnsi="Times New Roman"/>
          <w:szCs w:val="28"/>
          <w:u w:val="single"/>
        </w:rPr>
        <w:t>Л.В. Писаренко</w:t>
      </w:r>
      <w:r w:rsidRPr="00083BDE">
        <w:rPr>
          <w:rFonts w:ascii="Times New Roman" w:hAnsi="Times New Roman"/>
          <w:szCs w:val="28"/>
        </w:rPr>
        <w:br/>
      </w:r>
      <w:r w:rsidRPr="00083BDE">
        <w:rPr>
          <w:rFonts w:ascii="Times New Roman" w:hAnsi="Times New Roman"/>
          <w:sz w:val="20"/>
        </w:rPr>
        <w:t xml:space="preserve">                                                                                                         </w:t>
      </w:r>
      <w:r>
        <w:rPr>
          <w:rFonts w:ascii="Times New Roman" w:hAnsi="Times New Roman"/>
          <w:sz w:val="20"/>
        </w:rPr>
        <w:t xml:space="preserve">             </w:t>
      </w:r>
      <w:r w:rsidRPr="00083BDE">
        <w:rPr>
          <w:rFonts w:ascii="Times New Roman" w:hAnsi="Times New Roman"/>
          <w:sz w:val="20"/>
        </w:rPr>
        <w:t xml:space="preserve"> </w:t>
      </w:r>
      <w:r>
        <w:rPr>
          <w:rFonts w:ascii="Times New Roman" w:hAnsi="Times New Roman"/>
          <w:sz w:val="20"/>
        </w:rPr>
        <w:t xml:space="preserve">    </w:t>
      </w:r>
      <w:r w:rsidRPr="00083BDE">
        <w:rPr>
          <w:rFonts w:ascii="Times New Roman" w:hAnsi="Times New Roman"/>
          <w:sz w:val="20"/>
        </w:rPr>
        <w:t xml:space="preserve">(підпис)         </w:t>
      </w:r>
      <w:r>
        <w:rPr>
          <w:rFonts w:ascii="Times New Roman" w:hAnsi="Times New Roman"/>
          <w:sz w:val="20"/>
        </w:rPr>
        <w:t xml:space="preserve">                                              </w:t>
      </w:r>
      <w:r w:rsidRPr="00083BDE">
        <w:rPr>
          <w:rFonts w:ascii="Times New Roman" w:hAnsi="Times New Roman"/>
          <w:sz w:val="20"/>
        </w:rPr>
        <w:t xml:space="preserve"> (ініціали та прізвище)            </w:t>
      </w:r>
    </w:p>
    <w:p w:rsidR="00991F73" w:rsidRPr="0001055F" w:rsidRDefault="00991F73" w:rsidP="004F05A3">
      <w:pPr>
        <w:rPr>
          <w:rFonts w:ascii="Times New Roman" w:hAnsi="Times New Roman"/>
          <w:b/>
          <w:szCs w:val="28"/>
        </w:rPr>
      </w:pPr>
      <w:r>
        <w:rPr>
          <w:rFonts w:ascii="Times New Roman" w:hAnsi="Times New Roman"/>
          <w:b/>
          <w:szCs w:val="28"/>
        </w:rPr>
        <w:t xml:space="preserve"> </w:t>
      </w:r>
    </w:p>
    <w:p w:rsidR="00991F73" w:rsidRPr="0019522C" w:rsidRDefault="00991F73" w:rsidP="004F05A3">
      <w:pPr>
        <w:rPr>
          <w:rFonts w:ascii="Times New Roman" w:hAnsi="Times New Roman"/>
          <w:b/>
          <w:szCs w:val="28"/>
        </w:rPr>
      </w:pPr>
    </w:p>
    <w:p w:rsidR="00F31E7A" w:rsidRPr="002B529F" w:rsidRDefault="00F31E7A" w:rsidP="004F05A3">
      <w:pPr>
        <w:rPr>
          <w:rFonts w:ascii="Times New Roman" w:hAnsi="Times New Roman"/>
          <w:b/>
          <w:szCs w:val="28"/>
        </w:rPr>
      </w:pPr>
    </w:p>
    <w:sectPr w:rsidR="00F31E7A" w:rsidRPr="002B529F" w:rsidSect="00FE0B8D">
      <w:headerReference w:type="even" r:id="rId10"/>
      <w:headerReference w:type="default" r:id="rId11"/>
      <w:pgSz w:w="16838" w:h="11906" w:orient="landscape"/>
      <w:pgMar w:top="719" w:right="1134"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6E0" w:rsidRDefault="005D76E0">
      <w:r>
        <w:separator/>
      </w:r>
    </w:p>
  </w:endnote>
  <w:endnote w:type="continuationSeparator" w:id="0">
    <w:p w:rsidR="005D76E0" w:rsidRDefault="005D76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6E0" w:rsidRDefault="005D76E0">
      <w:r>
        <w:separator/>
      </w:r>
    </w:p>
  </w:footnote>
  <w:footnote w:type="continuationSeparator" w:id="0">
    <w:p w:rsidR="005D76E0" w:rsidRDefault="005D7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6A" w:rsidRDefault="00544DDF" w:rsidP="00F01807">
    <w:pPr>
      <w:pStyle w:val="a9"/>
      <w:framePr w:wrap="around" w:vAnchor="text" w:hAnchor="margin" w:xAlign="center" w:y="1"/>
      <w:rPr>
        <w:rStyle w:val="af0"/>
      </w:rPr>
    </w:pPr>
    <w:r>
      <w:rPr>
        <w:rStyle w:val="af0"/>
      </w:rPr>
      <w:fldChar w:fldCharType="begin"/>
    </w:r>
    <w:r w:rsidR="009A086A">
      <w:rPr>
        <w:rStyle w:val="af0"/>
      </w:rPr>
      <w:instrText xml:space="preserve">PAGE  </w:instrText>
    </w:r>
    <w:r>
      <w:rPr>
        <w:rStyle w:val="af0"/>
      </w:rPr>
      <w:fldChar w:fldCharType="end"/>
    </w:r>
  </w:p>
  <w:p w:rsidR="009A086A" w:rsidRDefault="009A086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6A" w:rsidRPr="00F2321B" w:rsidRDefault="00544DDF" w:rsidP="00F05232">
    <w:pPr>
      <w:pStyle w:val="a9"/>
      <w:framePr w:wrap="around" w:vAnchor="text" w:hAnchor="page" w:x="8335" w:y="-93"/>
      <w:rPr>
        <w:rStyle w:val="af0"/>
        <w:rFonts w:ascii="Times New Roman" w:hAnsi="Times New Roman"/>
      </w:rPr>
    </w:pPr>
    <w:r w:rsidRPr="00F2321B">
      <w:rPr>
        <w:rStyle w:val="af0"/>
        <w:rFonts w:ascii="Times New Roman" w:hAnsi="Times New Roman"/>
      </w:rPr>
      <w:fldChar w:fldCharType="begin"/>
    </w:r>
    <w:r w:rsidR="009A086A" w:rsidRPr="00F2321B">
      <w:rPr>
        <w:rStyle w:val="af0"/>
        <w:rFonts w:ascii="Times New Roman" w:hAnsi="Times New Roman"/>
      </w:rPr>
      <w:instrText xml:space="preserve">PAGE  </w:instrText>
    </w:r>
    <w:r w:rsidRPr="00F2321B">
      <w:rPr>
        <w:rStyle w:val="af0"/>
        <w:rFonts w:ascii="Times New Roman" w:hAnsi="Times New Roman"/>
      </w:rPr>
      <w:fldChar w:fldCharType="separate"/>
    </w:r>
    <w:r w:rsidR="00E61746">
      <w:rPr>
        <w:rStyle w:val="af0"/>
        <w:rFonts w:ascii="Times New Roman" w:hAnsi="Times New Roman"/>
        <w:noProof/>
      </w:rPr>
      <w:t>4</w:t>
    </w:r>
    <w:r w:rsidRPr="00F2321B">
      <w:rPr>
        <w:rStyle w:val="af0"/>
        <w:rFonts w:ascii="Times New Roman" w:hAnsi="Times New Roman"/>
      </w:rPr>
      <w:fldChar w:fldCharType="end"/>
    </w:r>
  </w:p>
  <w:p w:rsidR="009A086A" w:rsidRDefault="009A086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CA27AE"/>
    <w:lvl w:ilvl="0">
      <w:start w:val="1"/>
      <w:numFmt w:val="decimal"/>
      <w:pStyle w:val="5"/>
      <w:lvlText w:val="%1."/>
      <w:lvlJc w:val="left"/>
      <w:pPr>
        <w:tabs>
          <w:tab w:val="num" w:pos="1492"/>
        </w:tabs>
        <w:ind w:left="1492" w:hanging="360"/>
      </w:pPr>
    </w:lvl>
  </w:abstractNum>
  <w:abstractNum w:abstractNumId="1">
    <w:nsid w:val="FFFFFF7D"/>
    <w:multiLevelType w:val="singleLevel"/>
    <w:tmpl w:val="D1F43BB2"/>
    <w:lvl w:ilvl="0">
      <w:start w:val="1"/>
      <w:numFmt w:val="decimal"/>
      <w:pStyle w:val="4"/>
      <w:lvlText w:val="%1."/>
      <w:lvlJc w:val="left"/>
      <w:pPr>
        <w:tabs>
          <w:tab w:val="num" w:pos="1209"/>
        </w:tabs>
        <w:ind w:left="1209" w:hanging="360"/>
      </w:pPr>
    </w:lvl>
  </w:abstractNum>
  <w:abstractNum w:abstractNumId="2">
    <w:nsid w:val="FFFFFF7E"/>
    <w:multiLevelType w:val="singleLevel"/>
    <w:tmpl w:val="FCACFF08"/>
    <w:styleLink w:val="1"/>
    <w:lvl w:ilvl="0">
      <w:start w:val="1"/>
      <w:numFmt w:val="decimal"/>
      <w:pStyle w:val="3"/>
      <w:lvlText w:val="%1."/>
      <w:lvlJc w:val="left"/>
      <w:pPr>
        <w:tabs>
          <w:tab w:val="num" w:pos="926"/>
        </w:tabs>
        <w:ind w:left="926" w:hanging="360"/>
      </w:pPr>
    </w:lvl>
  </w:abstractNum>
  <w:abstractNum w:abstractNumId="3">
    <w:nsid w:val="FFFFFF7F"/>
    <w:multiLevelType w:val="singleLevel"/>
    <w:tmpl w:val="334EADFE"/>
    <w:lvl w:ilvl="0">
      <w:start w:val="1"/>
      <w:numFmt w:val="decimal"/>
      <w:pStyle w:val="2"/>
      <w:lvlText w:val="%1."/>
      <w:lvlJc w:val="left"/>
      <w:pPr>
        <w:tabs>
          <w:tab w:val="num" w:pos="643"/>
        </w:tabs>
        <w:ind w:left="643" w:hanging="360"/>
      </w:pPr>
    </w:lvl>
  </w:abstractNum>
  <w:abstractNum w:abstractNumId="4">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DF04E16"/>
    <w:lvl w:ilvl="0">
      <w:start w:val="1"/>
      <w:numFmt w:val="decimal"/>
      <w:pStyle w:val="a"/>
      <w:lvlText w:val="%1."/>
      <w:lvlJc w:val="left"/>
      <w:pPr>
        <w:tabs>
          <w:tab w:val="num" w:pos="360"/>
        </w:tabs>
        <w:ind w:left="360" w:hanging="360"/>
      </w:pPr>
    </w:lvl>
  </w:abstractNum>
  <w:abstractNum w:abstractNumId="9">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nsid w:val="03AB6280"/>
    <w:multiLevelType w:val="hybridMultilevel"/>
    <w:tmpl w:val="0F6AAE2E"/>
    <w:lvl w:ilvl="0" w:tplc="AA3668B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nsid w:val="2440706D"/>
    <w:multiLevelType w:val="hybridMultilevel"/>
    <w:tmpl w:val="20388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nsid w:val="4BE71DDD"/>
    <w:multiLevelType w:val="singleLevel"/>
    <w:tmpl w:val="6E3C5DF0"/>
    <w:lvl w:ilvl="0">
      <w:start w:val="1"/>
      <w:numFmt w:val="decimal"/>
      <w:pStyle w:val="21"/>
      <w:lvlText w:val="%1."/>
      <w:lvlJc w:val="left"/>
      <w:pPr>
        <w:tabs>
          <w:tab w:val="num" w:pos="360"/>
        </w:tabs>
        <w:ind w:left="227" w:hanging="227"/>
      </w:pPr>
    </w:lvl>
  </w:abstractNum>
  <w:abstractNum w:abstractNumId="2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511E3471"/>
    <w:multiLevelType w:val="hybridMultilevel"/>
    <w:tmpl w:val="12B4DBA8"/>
    <w:lvl w:ilvl="0" w:tplc="492C6E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C60154"/>
    <w:multiLevelType w:val="hybridMultilevel"/>
    <w:tmpl w:val="5372CBFA"/>
    <w:lvl w:ilvl="0" w:tplc="ED74131E">
      <w:start w:val="1"/>
      <w:numFmt w:val="decimal"/>
      <w:lvlText w:val="%1)"/>
      <w:lvlJc w:val="left"/>
      <w:pPr>
        <w:tabs>
          <w:tab w:val="num" w:pos="1729"/>
        </w:tabs>
        <w:ind w:left="708" w:firstLine="53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nsid w:val="6F253AF5"/>
    <w:multiLevelType w:val="multilevel"/>
    <w:tmpl w:val="A7249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nsid w:val="76C005BD"/>
    <w:multiLevelType w:val="singleLevel"/>
    <w:tmpl w:val="E4DC473C"/>
    <w:lvl w:ilvl="0">
      <w:start w:val="1"/>
      <w:numFmt w:val="decimal"/>
      <w:lvlText w:val="%1)"/>
      <w:lvlJc w:val="left"/>
      <w:pPr>
        <w:tabs>
          <w:tab w:val="num" w:pos="1080"/>
        </w:tabs>
        <w:ind w:left="1080" w:hanging="360"/>
      </w:pPr>
      <w:rPr>
        <w:rFonts w:hint="default"/>
        <w:b w:val="0"/>
        <w:szCs w:val="26"/>
      </w:rPr>
    </w:lvl>
  </w:abstractNum>
  <w:num w:numId="1">
    <w:abstractNumId w:val="24"/>
  </w:num>
  <w:num w:numId="2">
    <w:abstractNumId w:val="15"/>
  </w:num>
  <w:num w:numId="3">
    <w:abstractNumId w:val="14"/>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9"/>
  </w:num>
  <w:num w:numId="17">
    <w:abstractNumId w:val="30"/>
  </w:num>
  <w:num w:numId="18">
    <w:abstractNumId w:val="28"/>
  </w:num>
  <w:num w:numId="19">
    <w:abstractNumId w:val="13"/>
  </w:num>
  <w:num w:numId="20">
    <w:abstractNumId w:val="18"/>
  </w:num>
  <w:num w:numId="21">
    <w:abstractNumId w:val="27"/>
  </w:num>
  <w:num w:numId="22">
    <w:abstractNumId w:val="20"/>
  </w:num>
  <w:num w:numId="23">
    <w:abstractNumId w:val="10"/>
  </w:num>
  <w:num w:numId="24">
    <w:abstractNumId w:val="26"/>
  </w:num>
  <w:num w:numId="25">
    <w:abstractNumId w:val="25"/>
  </w:num>
  <w:num w:numId="26">
    <w:abstractNumId w:val="22"/>
  </w:num>
  <w:num w:numId="27">
    <w:abstractNumId w:val="16"/>
  </w:num>
  <w:num w:numId="28">
    <w:abstractNumId w:val="12"/>
  </w:num>
  <w:num w:numId="29">
    <w:abstractNumId w:val="29"/>
  </w:num>
  <w:num w:numId="30">
    <w:abstractNumId w:val="11"/>
  </w:num>
  <w:num w:numId="31">
    <w:abstractNumId w:val="2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characterSpacingControl w:val="doNotCompress"/>
  <w:hdrShapeDefaults>
    <o:shapedefaults v:ext="edit" spidmax="6146"/>
  </w:hdrShapeDefaults>
  <w:footnotePr>
    <w:footnote w:id="-1"/>
    <w:footnote w:id="0"/>
  </w:footnotePr>
  <w:endnotePr>
    <w:endnote w:id="-1"/>
    <w:endnote w:id="0"/>
  </w:endnotePr>
  <w:compat/>
  <w:rsids>
    <w:rsidRoot w:val="00193B50"/>
    <w:rsid w:val="00003DD1"/>
    <w:rsid w:val="00010157"/>
    <w:rsid w:val="00012B42"/>
    <w:rsid w:val="000151B0"/>
    <w:rsid w:val="000277A9"/>
    <w:rsid w:val="00036951"/>
    <w:rsid w:val="0003728C"/>
    <w:rsid w:val="00041A84"/>
    <w:rsid w:val="00043E14"/>
    <w:rsid w:val="000541FF"/>
    <w:rsid w:val="00057D47"/>
    <w:rsid w:val="00057EA5"/>
    <w:rsid w:val="000623B5"/>
    <w:rsid w:val="0006355D"/>
    <w:rsid w:val="00063FE4"/>
    <w:rsid w:val="0006462A"/>
    <w:rsid w:val="00066D84"/>
    <w:rsid w:val="00070C18"/>
    <w:rsid w:val="0007477C"/>
    <w:rsid w:val="000774B5"/>
    <w:rsid w:val="000930CB"/>
    <w:rsid w:val="000A05CF"/>
    <w:rsid w:val="000A4B31"/>
    <w:rsid w:val="000C235A"/>
    <w:rsid w:val="000C2E20"/>
    <w:rsid w:val="000C7E2C"/>
    <w:rsid w:val="000D02CC"/>
    <w:rsid w:val="000D05EC"/>
    <w:rsid w:val="000D1292"/>
    <w:rsid w:val="000E1096"/>
    <w:rsid w:val="000E4CB9"/>
    <w:rsid w:val="000E5B22"/>
    <w:rsid w:val="000E6BCD"/>
    <w:rsid w:val="00104BCD"/>
    <w:rsid w:val="00105B04"/>
    <w:rsid w:val="00106B28"/>
    <w:rsid w:val="00113587"/>
    <w:rsid w:val="00120B79"/>
    <w:rsid w:val="001231B9"/>
    <w:rsid w:val="00134775"/>
    <w:rsid w:val="0014279B"/>
    <w:rsid w:val="00150347"/>
    <w:rsid w:val="00153E1A"/>
    <w:rsid w:val="001619AF"/>
    <w:rsid w:val="00164FAC"/>
    <w:rsid w:val="00170E84"/>
    <w:rsid w:val="001743DD"/>
    <w:rsid w:val="00181B61"/>
    <w:rsid w:val="00187B59"/>
    <w:rsid w:val="0019159B"/>
    <w:rsid w:val="00192BB3"/>
    <w:rsid w:val="00193B50"/>
    <w:rsid w:val="0019522C"/>
    <w:rsid w:val="001B5A7D"/>
    <w:rsid w:val="001C0CAE"/>
    <w:rsid w:val="001C5724"/>
    <w:rsid w:val="001D5723"/>
    <w:rsid w:val="001E7EBF"/>
    <w:rsid w:val="001F2B49"/>
    <w:rsid w:val="00207FEB"/>
    <w:rsid w:val="002122C0"/>
    <w:rsid w:val="002152BC"/>
    <w:rsid w:val="00221619"/>
    <w:rsid w:val="00223599"/>
    <w:rsid w:val="00230804"/>
    <w:rsid w:val="00230AD6"/>
    <w:rsid w:val="00231247"/>
    <w:rsid w:val="002333F0"/>
    <w:rsid w:val="0024569F"/>
    <w:rsid w:val="00250C01"/>
    <w:rsid w:val="00262F9A"/>
    <w:rsid w:val="002737E5"/>
    <w:rsid w:val="00277FC0"/>
    <w:rsid w:val="0028551D"/>
    <w:rsid w:val="00287889"/>
    <w:rsid w:val="0029431C"/>
    <w:rsid w:val="002A1061"/>
    <w:rsid w:val="002A3D73"/>
    <w:rsid w:val="002A42CD"/>
    <w:rsid w:val="002A53E3"/>
    <w:rsid w:val="002A6991"/>
    <w:rsid w:val="002B529F"/>
    <w:rsid w:val="002C0568"/>
    <w:rsid w:val="002C11DD"/>
    <w:rsid w:val="002C21FC"/>
    <w:rsid w:val="002C28C5"/>
    <w:rsid w:val="002C60BC"/>
    <w:rsid w:val="002D1E0E"/>
    <w:rsid w:val="002D3038"/>
    <w:rsid w:val="002D7737"/>
    <w:rsid w:val="002E2992"/>
    <w:rsid w:val="002F0C09"/>
    <w:rsid w:val="002F2CB8"/>
    <w:rsid w:val="002F2EE5"/>
    <w:rsid w:val="003033C2"/>
    <w:rsid w:val="00314DB7"/>
    <w:rsid w:val="00316E84"/>
    <w:rsid w:val="0032131E"/>
    <w:rsid w:val="0032542D"/>
    <w:rsid w:val="00325561"/>
    <w:rsid w:val="003273DC"/>
    <w:rsid w:val="003308C6"/>
    <w:rsid w:val="00332B76"/>
    <w:rsid w:val="003358BB"/>
    <w:rsid w:val="00343742"/>
    <w:rsid w:val="00344ED2"/>
    <w:rsid w:val="0036469E"/>
    <w:rsid w:val="003671C5"/>
    <w:rsid w:val="003706FD"/>
    <w:rsid w:val="00370CCC"/>
    <w:rsid w:val="00377598"/>
    <w:rsid w:val="003843AE"/>
    <w:rsid w:val="003A0F2A"/>
    <w:rsid w:val="003A2A7F"/>
    <w:rsid w:val="003A611B"/>
    <w:rsid w:val="003A6345"/>
    <w:rsid w:val="003B0AB1"/>
    <w:rsid w:val="003B2524"/>
    <w:rsid w:val="003B3037"/>
    <w:rsid w:val="003C4732"/>
    <w:rsid w:val="003C63F5"/>
    <w:rsid w:val="003C7023"/>
    <w:rsid w:val="003D3AAB"/>
    <w:rsid w:val="003D4DCC"/>
    <w:rsid w:val="003E1935"/>
    <w:rsid w:val="003F0E2C"/>
    <w:rsid w:val="003F226D"/>
    <w:rsid w:val="003F3988"/>
    <w:rsid w:val="003F5F5A"/>
    <w:rsid w:val="00402685"/>
    <w:rsid w:val="00410C5F"/>
    <w:rsid w:val="0041107D"/>
    <w:rsid w:val="00413D87"/>
    <w:rsid w:val="00415D05"/>
    <w:rsid w:val="00417B6D"/>
    <w:rsid w:val="0043374F"/>
    <w:rsid w:val="00434A41"/>
    <w:rsid w:val="004429D3"/>
    <w:rsid w:val="00455186"/>
    <w:rsid w:val="00456188"/>
    <w:rsid w:val="00461A92"/>
    <w:rsid w:val="00464006"/>
    <w:rsid w:val="00464155"/>
    <w:rsid w:val="0046753B"/>
    <w:rsid w:val="00467771"/>
    <w:rsid w:val="00473B0B"/>
    <w:rsid w:val="00477F75"/>
    <w:rsid w:val="004818EB"/>
    <w:rsid w:val="004828B5"/>
    <w:rsid w:val="00486BF2"/>
    <w:rsid w:val="00487EE3"/>
    <w:rsid w:val="004927EF"/>
    <w:rsid w:val="004A08CA"/>
    <w:rsid w:val="004A22C5"/>
    <w:rsid w:val="004A577B"/>
    <w:rsid w:val="004B07F4"/>
    <w:rsid w:val="004B2C70"/>
    <w:rsid w:val="004B3E0B"/>
    <w:rsid w:val="004D2F4A"/>
    <w:rsid w:val="004D36E3"/>
    <w:rsid w:val="004D47E2"/>
    <w:rsid w:val="004D594F"/>
    <w:rsid w:val="004D798C"/>
    <w:rsid w:val="004E26CD"/>
    <w:rsid w:val="004F05A3"/>
    <w:rsid w:val="004F638C"/>
    <w:rsid w:val="00515BEB"/>
    <w:rsid w:val="005167B9"/>
    <w:rsid w:val="00520330"/>
    <w:rsid w:val="0052559B"/>
    <w:rsid w:val="0053308B"/>
    <w:rsid w:val="005337B3"/>
    <w:rsid w:val="00535C68"/>
    <w:rsid w:val="00537C53"/>
    <w:rsid w:val="00544DDF"/>
    <w:rsid w:val="00556C4A"/>
    <w:rsid w:val="005621B3"/>
    <w:rsid w:val="00562BFA"/>
    <w:rsid w:val="005643F6"/>
    <w:rsid w:val="005675C9"/>
    <w:rsid w:val="00574784"/>
    <w:rsid w:val="005756AF"/>
    <w:rsid w:val="00575DA7"/>
    <w:rsid w:val="0059581A"/>
    <w:rsid w:val="005A245A"/>
    <w:rsid w:val="005A5A83"/>
    <w:rsid w:val="005A6FD8"/>
    <w:rsid w:val="005A7CDC"/>
    <w:rsid w:val="005C4538"/>
    <w:rsid w:val="005D0264"/>
    <w:rsid w:val="005D063A"/>
    <w:rsid w:val="005D203A"/>
    <w:rsid w:val="005D7516"/>
    <w:rsid w:val="005D76E0"/>
    <w:rsid w:val="005F00D4"/>
    <w:rsid w:val="005F30D9"/>
    <w:rsid w:val="005F6F45"/>
    <w:rsid w:val="005F7CCF"/>
    <w:rsid w:val="00607191"/>
    <w:rsid w:val="006075DD"/>
    <w:rsid w:val="00610314"/>
    <w:rsid w:val="00612184"/>
    <w:rsid w:val="00613A28"/>
    <w:rsid w:val="00613E32"/>
    <w:rsid w:val="006142C1"/>
    <w:rsid w:val="00614D31"/>
    <w:rsid w:val="00623691"/>
    <w:rsid w:val="00626658"/>
    <w:rsid w:val="006346A7"/>
    <w:rsid w:val="00636CA0"/>
    <w:rsid w:val="00637283"/>
    <w:rsid w:val="0064006C"/>
    <w:rsid w:val="00643699"/>
    <w:rsid w:val="00660E85"/>
    <w:rsid w:val="00663058"/>
    <w:rsid w:val="00664DA9"/>
    <w:rsid w:val="00664E7D"/>
    <w:rsid w:val="00685965"/>
    <w:rsid w:val="00685A15"/>
    <w:rsid w:val="006874A4"/>
    <w:rsid w:val="006876E1"/>
    <w:rsid w:val="00692852"/>
    <w:rsid w:val="00694090"/>
    <w:rsid w:val="0069527D"/>
    <w:rsid w:val="00695631"/>
    <w:rsid w:val="00695A7A"/>
    <w:rsid w:val="006A25B1"/>
    <w:rsid w:val="006A7732"/>
    <w:rsid w:val="006B4D9F"/>
    <w:rsid w:val="006C778F"/>
    <w:rsid w:val="006C7E52"/>
    <w:rsid w:val="006D0D74"/>
    <w:rsid w:val="006D43A2"/>
    <w:rsid w:val="006D56EF"/>
    <w:rsid w:val="006D6828"/>
    <w:rsid w:val="006D7791"/>
    <w:rsid w:val="006D78EE"/>
    <w:rsid w:val="006E02DA"/>
    <w:rsid w:val="006E10E9"/>
    <w:rsid w:val="006E67C9"/>
    <w:rsid w:val="006E7B90"/>
    <w:rsid w:val="006F1515"/>
    <w:rsid w:val="00701331"/>
    <w:rsid w:val="00702DBD"/>
    <w:rsid w:val="00705DED"/>
    <w:rsid w:val="00710D6D"/>
    <w:rsid w:val="00730D22"/>
    <w:rsid w:val="00733C39"/>
    <w:rsid w:val="00742768"/>
    <w:rsid w:val="007449C3"/>
    <w:rsid w:val="00747FFC"/>
    <w:rsid w:val="007526AF"/>
    <w:rsid w:val="00753707"/>
    <w:rsid w:val="00757A2A"/>
    <w:rsid w:val="00764F26"/>
    <w:rsid w:val="0076555F"/>
    <w:rsid w:val="007720CE"/>
    <w:rsid w:val="0078339E"/>
    <w:rsid w:val="00785B67"/>
    <w:rsid w:val="00793178"/>
    <w:rsid w:val="00796360"/>
    <w:rsid w:val="007A319F"/>
    <w:rsid w:val="007A340A"/>
    <w:rsid w:val="007B656B"/>
    <w:rsid w:val="007C37EB"/>
    <w:rsid w:val="007C4FC9"/>
    <w:rsid w:val="007D281C"/>
    <w:rsid w:val="007D34D9"/>
    <w:rsid w:val="007D456F"/>
    <w:rsid w:val="007E2D8C"/>
    <w:rsid w:val="007E3D91"/>
    <w:rsid w:val="007F24B0"/>
    <w:rsid w:val="007F62B5"/>
    <w:rsid w:val="007F7257"/>
    <w:rsid w:val="00801A1E"/>
    <w:rsid w:val="00806837"/>
    <w:rsid w:val="00807DD7"/>
    <w:rsid w:val="008137D7"/>
    <w:rsid w:val="00816732"/>
    <w:rsid w:val="00820FE8"/>
    <w:rsid w:val="00822FBA"/>
    <w:rsid w:val="00830D3D"/>
    <w:rsid w:val="00831F3F"/>
    <w:rsid w:val="00832A4A"/>
    <w:rsid w:val="008349C6"/>
    <w:rsid w:val="008418D1"/>
    <w:rsid w:val="0086392F"/>
    <w:rsid w:val="00863E9F"/>
    <w:rsid w:val="008704DD"/>
    <w:rsid w:val="00874462"/>
    <w:rsid w:val="00885177"/>
    <w:rsid w:val="00885880"/>
    <w:rsid w:val="008863AE"/>
    <w:rsid w:val="00886E58"/>
    <w:rsid w:val="00887FCC"/>
    <w:rsid w:val="00891E4E"/>
    <w:rsid w:val="00895C46"/>
    <w:rsid w:val="00896091"/>
    <w:rsid w:val="008A3507"/>
    <w:rsid w:val="008B008C"/>
    <w:rsid w:val="008B0C54"/>
    <w:rsid w:val="008B4B2A"/>
    <w:rsid w:val="008C0051"/>
    <w:rsid w:val="008C0329"/>
    <w:rsid w:val="008C0624"/>
    <w:rsid w:val="008C10B1"/>
    <w:rsid w:val="008C51AF"/>
    <w:rsid w:val="008C5C32"/>
    <w:rsid w:val="008C7814"/>
    <w:rsid w:val="008D1045"/>
    <w:rsid w:val="008D3867"/>
    <w:rsid w:val="008D6F46"/>
    <w:rsid w:val="008E5E5B"/>
    <w:rsid w:val="00902B15"/>
    <w:rsid w:val="00905C68"/>
    <w:rsid w:val="00905F27"/>
    <w:rsid w:val="00905F7A"/>
    <w:rsid w:val="0091025A"/>
    <w:rsid w:val="0091269B"/>
    <w:rsid w:val="00915D8A"/>
    <w:rsid w:val="009203F7"/>
    <w:rsid w:val="00923EC1"/>
    <w:rsid w:val="00924CCA"/>
    <w:rsid w:val="0092753B"/>
    <w:rsid w:val="00943A78"/>
    <w:rsid w:val="00944156"/>
    <w:rsid w:val="009443D4"/>
    <w:rsid w:val="00951804"/>
    <w:rsid w:val="0095325B"/>
    <w:rsid w:val="0095514D"/>
    <w:rsid w:val="009579EF"/>
    <w:rsid w:val="00961137"/>
    <w:rsid w:val="009643CB"/>
    <w:rsid w:val="00970140"/>
    <w:rsid w:val="009706C1"/>
    <w:rsid w:val="00970E8F"/>
    <w:rsid w:val="00971BDE"/>
    <w:rsid w:val="0098416C"/>
    <w:rsid w:val="00984B27"/>
    <w:rsid w:val="00991F73"/>
    <w:rsid w:val="00993837"/>
    <w:rsid w:val="00996A91"/>
    <w:rsid w:val="00997E22"/>
    <w:rsid w:val="009A086A"/>
    <w:rsid w:val="009A4C0B"/>
    <w:rsid w:val="009A565A"/>
    <w:rsid w:val="009B0BBD"/>
    <w:rsid w:val="009B5752"/>
    <w:rsid w:val="009C0090"/>
    <w:rsid w:val="009C0423"/>
    <w:rsid w:val="009C1D10"/>
    <w:rsid w:val="009C6414"/>
    <w:rsid w:val="009C74C8"/>
    <w:rsid w:val="009E73A3"/>
    <w:rsid w:val="009F46F3"/>
    <w:rsid w:val="009F575A"/>
    <w:rsid w:val="009F7C4B"/>
    <w:rsid w:val="00A03549"/>
    <w:rsid w:val="00A110AF"/>
    <w:rsid w:val="00A2198C"/>
    <w:rsid w:val="00A21C18"/>
    <w:rsid w:val="00A2425E"/>
    <w:rsid w:val="00A37B9F"/>
    <w:rsid w:val="00A41F9D"/>
    <w:rsid w:val="00A4443B"/>
    <w:rsid w:val="00A45A00"/>
    <w:rsid w:val="00A51638"/>
    <w:rsid w:val="00A640F1"/>
    <w:rsid w:val="00A6419C"/>
    <w:rsid w:val="00A6420B"/>
    <w:rsid w:val="00A676EE"/>
    <w:rsid w:val="00A7671F"/>
    <w:rsid w:val="00A777F3"/>
    <w:rsid w:val="00A833F2"/>
    <w:rsid w:val="00A8637E"/>
    <w:rsid w:val="00A9009D"/>
    <w:rsid w:val="00A97D79"/>
    <w:rsid w:val="00AA1CA7"/>
    <w:rsid w:val="00AC21EE"/>
    <w:rsid w:val="00AC46A2"/>
    <w:rsid w:val="00AC4D10"/>
    <w:rsid w:val="00AD3AC9"/>
    <w:rsid w:val="00AD57C4"/>
    <w:rsid w:val="00AE42D0"/>
    <w:rsid w:val="00AF54AA"/>
    <w:rsid w:val="00AF591A"/>
    <w:rsid w:val="00AF65D1"/>
    <w:rsid w:val="00B0264C"/>
    <w:rsid w:val="00B057A2"/>
    <w:rsid w:val="00B07689"/>
    <w:rsid w:val="00B11150"/>
    <w:rsid w:val="00B14318"/>
    <w:rsid w:val="00B169C2"/>
    <w:rsid w:val="00B23F6C"/>
    <w:rsid w:val="00B24503"/>
    <w:rsid w:val="00B263A0"/>
    <w:rsid w:val="00B26F0C"/>
    <w:rsid w:val="00B33A53"/>
    <w:rsid w:val="00B36D42"/>
    <w:rsid w:val="00B37EA4"/>
    <w:rsid w:val="00B40F3F"/>
    <w:rsid w:val="00B4653D"/>
    <w:rsid w:val="00B50698"/>
    <w:rsid w:val="00B50EF2"/>
    <w:rsid w:val="00B52521"/>
    <w:rsid w:val="00B55E74"/>
    <w:rsid w:val="00B713C5"/>
    <w:rsid w:val="00B74B12"/>
    <w:rsid w:val="00B80684"/>
    <w:rsid w:val="00B8464A"/>
    <w:rsid w:val="00B84EE5"/>
    <w:rsid w:val="00B929A1"/>
    <w:rsid w:val="00B96722"/>
    <w:rsid w:val="00BA6370"/>
    <w:rsid w:val="00BA63F2"/>
    <w:rsid w:val="00BA7254"/>
    <w:rsid w:val="00BA7C79"/>
    <w:rsid w:val="00BB1510"/>
    <w:rsid w:val="00BB340A"/>
    <w:rsid w:val="00BC226A"/>
    <w:rsid w:val="00BC3F5A"/>
    <w:rsid w:val="00BC7C65"/>
    <w:rsid w:val="00BD067C"/>
    <w:rsid w:val="00BD24F0"/>
    <w:rsid w:val="00BD5012"/>
    <w:rsid w:val="00BE0179"/>
    <w:rsid w:val="00BE55D6"/>
    <w:rsid w:val="00BF651E"/>
    <w:rsid w:val="00BF6A2D"/>
    <w:rsid w:val="00C03B32"/>
    <w:rsid w:val="00C16D58"/>
    <w:rsid w:val="00C2034F"/>
    <w:rsid w:val="00C2090A"/>
    <w:rsid w:val="00C22CC4"/>
    <w:rsid w:val="00C30087"/>
    <w:rsid w:val="00C3165B"/>
    <w:rsid w:val="00C35922"/>
    <w:rsid w:val="00C3782C"/>
    <w:rsid w:val="00C41638"/>
    <w:rsid w:val="00C42481"/>
    <w:rsid w:val="00C51618"/>
    <w:rsid w:val="00C51C9E"/>
    <w:rsid w:val="00C52A55"/>
    <w:rsid w:val="00C57B65"/>
    <w:rsid w:val="00C61A32"/>
    <w:rsid w:val="00C64249"/>
    <w:rsid w:val="00C65886"/>
    <w:rsid w:val="00C72F65"/>
    <w:rsid w:val="00C83F6E"/>
    <w:rsid w:val="00C96E98"/>
    <w:rsid w:val="00CA7B1F"/>
    <w:rsid w:val="00CC21CD"/>
    <w:rsid w:val="00CC2369"/>
    <w:rsid w:val="00CC6692"/>
    <w:rsid w:val="00CD386C"/>
    <w:rsid w:val="00CD5527"/>
    <w:rsid w:val="00CD5595"/>
    <w:rsid w:val="00CD58B2"/>
    <w:rsid w:val="00CE3D43"/>
    <w:rsid w:val="00CF260E"/>
    <w:rsid w:val="00CF2BFF"/>
    <w:rsid w:val="00CF7356"/>
    <w:rsid w:val="00D0083B"/>
    <w:rsid w:val="00D01CD4"/>
    <w:rsid w:val="00D0400D"/>
    <w:rsid w:val="00D20F30"/>
    <w:rsid w:val="00D24ED6"/>
    <w:rsid w:val="00D35A6A"/>
    <w:rsid w:val="00D36266"/>
    <w:rsid w:val="00D36543"/>
    <w:rsid w:val="00D376F5"/>
    <w:rsid w:val="00D42AEF"/>
    <w:rsid w:val="00D44C15"/>
    <w:rsid w:val="00D46967"/>
    <w:rsid w:val="00D50024"/>
    <w:rsid w:val="00D50211"/>
    <w:rsid w:val="00D51824"/>
    <w:rsid w:val="00D57FB4"/>
    <w:rsid w:val="00D604D7"/>
    <w:rsid w:val="00D63E21"/>
    <w:rsid w:val="00D70157"/>
    <w:rsid w:val="00D73783"/>
    <w:rsid w:val="00D87C40"/>
    <w:rsid w:val="00D975B3"/>
    <w:rsid w:val="00DA4C69"/>
    <w:rsid w:val="00DA5C08"/>
    <w:rsid w:val="00DB3DAF"/>
    <w:rsid w:val="00DB5BE3"/>
    <w:rsid w:val="00DC42F8"/>
    <w:rsid w:val="00DD0180"/>
    <w:rsid w:val="00DE0D6D"/>
    <w:rsid w:val="00DE0D87"/>
    <w:rsid w:val="00DE785B"/>
    <w:rsid w:val="00DF0377"/>
    <w:rsid w:val="00DF050D"/>
    <w:rsid w:val="00DF141E"/>
    <w:rsid w:val="00DF591F"/>
    <w:rsid w:val="00E023E1"/>
    <w:rsid w:val="00E0773E"/>
    <w:rsid w:val="00E219BC"/>
    <w:rsid w:val="00E23A10"/>
    <w:rsid w:val="00E31339"/>
    <w:rsid w:val="00E34080"/>
    <w:rsid w:val="00E44D87"/>
    <w:rsid w:val="00E4610E"/>
    <w:rsid w:val="00E467C2"/>
    <w:rsid w:val="00E529A7"/>
    <w:rsid w:val="00E530CF"/>
    <w:rsid w:val="00E605B5"/>
    <w:rsid w:val="00E61746"/>
    <w:rsid w:val="00E72F79"/>
    <w:rsid w:val="00E910FF"/>
    <w:rsid w:val="00EA4938"/>
    <w:rsid w:val="00EB6CB4"/>
    <w:rsid w:val="00EC0634"/>
    <w:rsid w:val="00EC16A2"/>
    <w:rsid w:val="00ED1EA2"/>
    <w:rsid w:val="00ED4F30"/>
    <w:rsid w:val="00ED5046"/>
    <w:rsid w:val="00ED667C"/>
    <w:rsid w:val="00ED7EFC"/>
    <w:rsid w:val="00EE3099"/>
    <w:rsid w:val="00EE482D"/>
    <w:rsid w:val="00EE581C"/>
    <w:rsid w:val="00EE74F6"/>
    <w:rsid w:val="00EF0BCD"/>
    <w:rsid w:val="00EF105B"/>
    <w:rsid w:val="00F01807"/>
    <w:rsid w:val="00F051E2"/>
    <w:rsid w:val="00F05232"/>
    <w:rsid w:val="00F1299A"/>
    <w:rsid w:val="00F162E5"/>
    <w:rsid w:val="00F16BA0"/>
    <w:rsid w:val="00F17C7E"/>
    <w:rsid w:val="00F20113"/>
    <w:rsid w:val="00F204D4"/>
    <w:rsid w:val="00F2321B"/>
    <w:rsid w:val="00F31855"/>
    <w:rsid w:val="00F31E7A"/>
    <w:rsid w:val="00F326AC"/>
    <w:rsid w:val="00F63B77"/>
    <w:rsid w:val="00F65F62"/>
    <w:rsid w:val="00F674FE"/>
    <w:rsid w:val="00F73706"/>
    <w:rsid w:val="00F77679"/>
    <w:rsid w:val="00F8042A"/>
    <w:rsid w:val="00F80BCF"/>
    <w:rsid w:val="00F90AA7"/>
    <w:rsid w:val="00F964B4"/>
    <w:rsid w:val="00F97DB9"/>
    <w:rsid w:val="00FB6BC9"/>
    <w:rsid w:val="00FC1F78"/>
    <w:rsid w:val="00FD6208"/>
    <w:rsid w:val="00FD67BF"/>
    <w:rsid w:val="00FE0B8D"/>
    <w:rsid w:val="00FE2C85"/>
    <w:rsid w:val="00FE7E36"/>
    <w:rsid w:val="00FF4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93B50"/>
    <w:rPr>
      <w:rFonts w:ascii="Arial" w:hAnsi="Arial"/>
      <w:sz w:val="28"/>
      <w:lang w:val="uk-UA"/>
    </w:rPr>
  </w:style>
  <w:style w:type="paragraph" w:styleId="10">
    <w:name w:val="heading 1"/>
    <w:basedOn w:val="a2"/>
    <w:next w:val="a2"/>
    <w:link w:val="11"/>
    <w:qFormat/>
    <w:rsid w:val="00193B50"/>
    <w:pPr>
      <w:keepNext/>
      <w:jc w:val="center"/>
      <w:outlineLvl w:val="0"/>
    </w:pPr>
    <w:rPr>
      <w:rFonts w:ascii="Times New Roman" w:hAnsi="Times New Roman"/>
      <w:b/>
    </w:rPr>
  </w:style>
  <w:style w:type="paragraph" w:styleId="22">
    <w:name w:val="heading 2"/>
    <w:aliases w:val="Заголовок 2 Знак Знак Знак Знак Знак Знак Знак Знак Знак"/>
    <w:basedOn w:val="a2"/>
    <w:next w:val="a2"/>
    <w:link w:val="23"/>
    <w:qFormat/>
    <w:rsid w:val="00193B50"/>
    <w:pPr>
      <w:keepNext/>
      <w:outlineLvl w:val="1"/>
    </w:pPr>
    <w:rPr>
      <w:rFonts w:ascii="Times New Roman" w:hAnsi="Times New Roman"/>
      <w:b/>
      <w:i/>
      <w:sz w:val="24"/>
      <w:lang w:val="ru-RU"/>
    </w:rPr>
  </w:style>
  <w:style w:type="paragraph" w:styleId="31">
    <w:name w:val="heading 3"/>
    <w:basedOn w:val="a2"/>
    <w:next w:val="a2"/>
    <w:link w:val="32"/>
    <w:qFormat/>
    <w:rsid w:val="00193B50"/>
    <w:pPr>
      <w:keepNext/>
      <w:spacing w:before="240" w:after="60"/>
      <w:outlineLvl w:val="2"/>
    </w:pPr>
    <w:rPr>
      <w:rFonts w:cs="Arial"/>
      <w:b/>
      <w:bCs/>
      <w:sz w:val="26"/>
      <w:szCs w:val="26"/>
    </w:rPr>
  </w:style>
  <w:style w:type="paragraph" w:styleId="41">
    <w:name w:val="heading 4"/>
    <w:basedOn w:val="a2"/>
    <w:next w:val="a2"/>
    <w:link w:val="42"/>
    <w:qFormat/>
    <w:rsid w:val="00193B50"/>
    <w:pPr>
      <w:keepNext/>
      <w:jc w:val="center"/>
      <w:outlineLvl w:val="3"/>
    </w:pPr>
    <w:rPr>
      <w:rFonts w:ascii="Times New Roman" w:hAnsi="Times New Roman"/>
      <w:i/>
      <w:noProof/>
      <w:sz w:val="24"/>
      <w:lang w:val="ru-RU"/>
    </w:rPr>
  </w:style>
  <w:style w:type="paragraph" w:styleId="51">
    <w:name w:val="heading 5"/>
    <w:basedOn w:val="a2"/>
    <w:next w:val="a2"/>
    <w:link w:val="52"/>
    <w:qFormat/>
    <w:rsid w:val="00193B50"/>
    <w:pPr>
      <w:keepNext/>
      <w:jc w:val="center"/>
      <w:outlineLvl w:val="4"/>
    </w:pPr>
    <w:rPr>
      <w:rFonts w:ascii="Times New Roman" w:hAnsi="Times New Roman"/>
      <w:i/>
    </w:rPr>
  </w:style>
  <w:style w:type="paragraph" w:styleId="6">
    <w:name w:val="heading 6"/>
    <w:basedOn w:val="a2"/>
    <w:next w:val="a2"/>
    <w:link w:val="60"/>
    <w:qFormat/>
    <w:rsid w:val="00193B50"/>
    <w:pPr>
      <w:keepNext/>
      <w:jc w:val="center"/>
      <w:outlineLvl w:val="5"/>
    </w:pPr>
    <w:rPr>
      <w:rFonts w:ascii="Times New Roman" w:hAnsi="Times New Roman"/>
      <w:b/>
      <w:i/>
    </w:rPr>
  </w:style>
  <w:style w:type="paragraph" w:styleId="7">
    <w:name w:val="heading 7"/>
    <w:basedOn w:val="a2"/>
    <w:next w:val="a2"/>
    <w:link w:val="70"/>
    <w:qFormat/>
    <w:rsid w:val="00193B50"/>
    <w:pPr>
      <w:keepNext/>
      <w:outlineLvl w:val="6"/>
    </w:pPr>
    <w:rPr>
      <w:rFonts w:ascii="Times New Roman" w:hAnsi="Times New Roman"/>
    </w:rPr>
  </w:style>
  <w:style w:type="paragraph" w:styleId="8">
    <w:name w:val="heading 8"/>
    <w:basedOn w:val="a2"/>
    <w:next w:val="a2"/>
    <w:link w:val="80"/>
    <w:qFormat/>
    <w:rsid w:val="00193B50"/>
    <w:pPr>
      <w:keepNext/>
      <w:jc w:val="center"/>
      <w:outlineLvl w:val="7"/>
    </w:pPr>
    <w:rPr>
      <w:rFonts w:ascii="Times New Roman" w:hAnsi="Times New Roman"/>
    </w:rPr>
  </w:style>
  <w:style w:type="paragraph" w:styleId="9">
    <w:name w:val="heading 9"/>
    <w:basedOn w:val="a2"/>
    <w:next w:val="a2"/>
    <w:link w:val="90"/>
    <w:qFormat/>
    <w:rsid w:val="00193B50"/>
    <w:pPr>
      <w:keepNext/>
      <w:outlineLvl w:val="8"/>
    </w:pPr>
    <w:rPr>
      <w:rFonts w:ascii="Times New Roman" w:hAnsi="Times New Roman"/>
      <w:i/>
      <w:sz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ata1">
    <w:name w:val="Nata1"/>
    <w:basedOn w:val="a2"/>
    <w:semiHidden/>
    <w:rsid w:val="00193B50"/>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rPr>
      <w:rFonts w:ascii="Verdana" w:hAnsi="Verdana" w:cs="Verdana"/>
      <w:sz w:val="20"/>
      <w:lang w:val="en-US" w:eastAsia="en-US"/>
    </w:rPr>
  </w:style>
  <w:style w:type="paragraph" w:customStyle="1" w:styleId="12">
    <w:name w:val="Обычный1"/>
    <w:semiHidden/>
    <w:rsid w:val="00193B50"/>
    <w:pPr>
      <w:widowControl w:val="0"/>
      <w:spacing w:line="280" w:lineRule="auto"/>
      <w:ind w:left="40" w:firstLine="340"/>
      <w:jc w:val="both"/>
    </w:pPr>
    <w:rPr>
      <w:snapToGrid w:val="0"/>
      <w:lang w:val="uk-UA"/>
    </w:rPr>
  </w:style>
  <w:style w:type="paragraph" w:customStyle="1" w:styleId="FR1">
    <w:name w:val="FR1"/>
    <w:semiHidden/>
    <w:rsid w:val="00193B50"/>
    <w:pPr>
      <w:widowControl w:val="0"/>
      <w:spacing w:before="40" w:line="320" w:lineRule="auto"/>
      <w:ind w:firstLine="380"/>
      <w:jc w:val="both"/>
    </w:pPr>
    <w:rPr>
      <w:rFonts w:ascii="Arial" w:hAnsi="Arial"/>
      <w:i/>
      <w:snapToGrid w:val="0"/>
      <w:sz w:val="18"/>
      <w:lang w:val="uk-UA"/>
    </w:rPr>
  </w:style>
  <w:style w:type="paragraph" w:styleId="a6">
    <w:name w:val="Body Text"/>
    <w:aliases w:val="Знак Знак,Знак"/>
    <w:basedOn w:val="a2"/>
    <w:link w:val="13"/>
    <w:semiHidden/>
    <w:rsid w:val="00193B50"/>
    <w:pPr>
      <w:jc w:val="center"/>
    </w:pPr>
    <w:rPr>
      <w:rFonts w:ascii="Times New Roman" w:hAnsi="Times New Roman"/>
      <w:sz w:val="20"/>
      <w:lang w:eastAsia="uk-UA"/>
    </w:rPr>
  </w:style>
  <w:style w:type="paragraph" w:styleId="24">
    <w:name w:val="Body Text 2"/>
    <w:basedOn w:val="a2"/>
    <w:link w:val="25"/>
    <w:semiHidden/>
    <w:rsid w:val="00193B50"/>
    <w:rPr>
      <w:rFonts w:ascii="Times New Roman" w:hAnsi="Times New Roman"/>
      <w:sz w:val="14"/>
      <w:lang w:eastAsia="uk-UA"/>
    </w:rPr>
  </w:style>
  <w:style w:type="paragraph" w:styleId="33">
    <w:name w:val="Body Text 3"/>
    <w:basedOn w:val="a2"/>
    <w:link w:val="34"/>
    <w:semiHidden/>
    <w:rsid w:val="00193B50"/>
    <w:rPr>
      <w:rFonts w:ascii="Times New Roman" w:hAnsi="Times New Roman"/>
      <w:sz w:val="18"/>
      <w:lang w:eastAsia="uk-UA"/>
    </w:rPr>
  </w:style>
  <w:style w:type="paragraph" w:styleId="a7">
    <w:name w:val="Body Text Indent"/>
    <w:basedOn w:val="a2"/>
    <w:link w:val="a8"/>
    <w:semiHidden/>
    <w:rsid w:val="00193B50"/>
    <w:pPr>
      <w:spacing w:after="120"/>
      <w:ind w:left="283"/>
    </w:pPr>
  </w:style>
  <w:style w:type="paragraph" w:customStyle="1" w:styleId="Default">
    <w:name w:val="Default"/>
    <w:semiHidden/>
    <w:rsid w:val="00193B50"/>
    <w:pPr>
      <w:autoSpaceDE w:val="0"/>
      <w:autoSpaceDN w:val="0"/>
      <w:adjustRightInd w:val="0"/>
    </w:pPr>
    <w:rPr>
      <w:color w:val="000000"/>
      <w:sz w:val="24"/>
      <w:szCs w:val="24"/>
    </w:rPr>
  </w:style>
  <w:style w:type="paragraph" w:styleId="HTML">
    <w:name w:val="HTML Preformatted"/>
    <w:basedOn w:val="a2"/>
    <w:semiHidden/>
    <w:rsid w:val="0019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paragraph" w:styleId="26">
    <w:name w:val="Body Text Indent 2"/>
    <w:basedOn w:val="a2"/>
    <w:link w:val="27"/>
    <w:semiHidden/>
    <w:rsid w:val="00193B50"/>
    <w:pPr>
      <w:spacing w:after="120" w:line="480" w:lineRule="auto"/>
      <w:ind w:left="283"/>
    </w:pPr>
    <w:rPr>
      <w:rFonts w:ascii="Times New Roman" w:hAnsi="Times New Roman"/>
      <w:sz w:val="20"/>
    </w:rPr>
  </w:style>
  <w:style w:type="paragraph" w:styleId="35">
    <w:name w:val="Body Text Indent 3"/>
    <w:basedOn w:val="a2"/>
    <w:semiHidden/>
    <w:rsid w:val="00193B50"/>
    <w:pPr>
      <w:spacing w:after="120"/>
      <w:ind w:left="283"/>
    </w:pPr>
    <w:rPr>
      <w:rFonts w:ascii="Times New Roman" w:hAnsi="Times New Roman"/>
      <w:sz w:val="16"/>
      <w:szCs w:val="16"/>
    </w:rPr>
  </w:style>
  <w:style w:type="paragraph" w:styleId="a9">
    <w:name w:val="header"/>
    <w:basedOn w:val="a2"/>
    <w:link w:val="aa"/>
    <w:semiHidden/>
    <w:rsid w:val="00193B50"/>
    <w:pPr>
      <w:tabs>
        <w:tab w:val="center" w:pos="4677"/>
        <w:tab w:val="right" w:pos="9355"/>
      </w:tabs>
    </w:pPr>
  </w:style>
  <w:style w:type="character" w:customStyle="1" w:styleId="aa">
    <w:name w:val="Верхний колонтитул Знак"/>
    <w:link w:val="a9"/>
    <w:rsid w:val="00193B50"/>
    <w:rPr>
      <w:rFonts w:ascii="Arial" w:hAnsi="Arial"/>
      <w:sz w:val="28"/>
      <w:lang w:val="uk-UA" w:eastAsia="ru-RU" w:bidi="ar-SA"/>
    </w:rPr>
  </w:style>
  <w:style w:type="paragraph" w:styleId="ab">
    <w:name w:val="footer"/>
    <w:basedOn w:val="a2"/>
    <w:link w:val="ac"/>
    <w:semiHidden/>
    <w:rsid w:val="00193B50"/>
    <w:pPr>
      <w:tabs>
        <w:tab w:val="center" w:pos="4677"/>
        <w:tab w:val="right" w:pos="9355"/>
      </w:tabs>
    </w:pPr>
  </w:style>
  <w:style w:type="character" w:customStyle="1" w:styleId="ac">
    <w:name w:val="Нижний колонтитул Знак"/>
    <w:link w:val="ab"/>
    <w:rsid w:val="00193B50"/>
    <w:rPr>
      <w:rFonts w:ascii="Arial" w:hAnsi="Arial"/>
      <w:sz w:val="28"/>
      <w:lang w:val="uk-UA" w:eastAsia="ru-RU" w:bidi="ar-SA"/>
    </w:rPr>
  </w:style>
  <w:style w:type="paragraph" w:customStyle="1" w:styleId="ad">
    <w:name w:val="!Простой текст!"/>
    <w:basedOn w:val="a2"/>
    <w:link w:val="ae"/>
    <w:semiHidden/>
    <w:rsid w:val="00193B50"/>
    <w:pPr>
      <w:ind w:firstLine="709"/>
      <w:jc w:val="both"/>
    </w:pPr>
    <w:rPr>
      <w:rFonts w:ascii="Times New Roman" w:hAnsi="Times New Roman"/>
      <w:sz w:val="24"/>
      <w:szCs w:val="24"/>
      <w:lang w:val="ru-RU"/>
    </w:rPr>
  </w:style>
  <w:style w:type="character" w:customStyle="1" w:styleId="ae">
    <w:name w:val="!Простой текст! Знак"/>
    <w:link w:val="ad"/>
    <w:rsid w:val="00193B50"/>
    <w:rPr>
      <w:sz w:val="24"/>
      <w:szCs w:val="24"/>
      <w:lang w:val="ru-RU" w:eastAsia="ru-RU" w:bidi="ar-SA"/>
    </w:rPr>
  </w:style>
  <w:style w:type="paragraph" w:styleId="af">
    <w:name w:val="Normal (Web)"/>
    <w:aliases w:val="Обычный (Web)"/>
    <w:basedOn w:val="a2"/>
    <w:rsid w:val="00193B50"/>
    <w:pPr>
      <w:spacing w:before="100" w:after="100"/>
      <w:ind w:firstLine="567"/>
      <w:jc w:val="both"/>
    </w:pPr>
    <w:rPr>
      <w:rFonts w:ascii="Times New Roman" w:hAnsi="Times New Roman"/>
      <w:sz w:val="24"/>
      <w:szCs w:val="24"/>
      <w:lang w:val="en-US" w:eastAsia="en-US"/>
    </w:rPr>
  </w:style>
  <w:style w:type="character" w:customStyle="1" w:styleId="32">
    <w:name w:val="Заголовок 3 Знак"/>
    <w:link w:val="31"/>
    <w:rsid w:val="00193B50"/>
    <w:rPr>
      <w:rFonts w:ascii="Arial" w:hAnsi="Arial" w:cs="Arial"/>
      <w:b/>
      <w:bCs/>
      <w:sz w:val="26"/>
      <w:szCs w:val="26"/>
      <w:lang w:val="uk-UA" w:eastAsia="ru-RU" w:bidi="ar-SA"/>
    </w:rPr>
  </w:style>
  <w:style w:type="numbering" w:customStyle="1" w:styleId="14">
    <w:name w:val="Нет списка1"/>
    <w:next w:val="a5"/>
    <w:semiHidden/>
    <w:unhideWhenUsed/>
    <w:rsid w:val="00193B50"/>
  </w:style>
  <w:style w:type="character" w:customStyle="1" w:styleId="110">
    <w:name w:val="Знак Знак11"/>
    <w:semiHidden/>
    <w:rsid w:val="00193B50"/>
    <w:rPr>
      <w:rFonts w:ascii="Times New Roman" w:eastAsia="Times New Roman" w:hAnsi="Times New Roman" w:cs="Times New Roman"/>
      <w:sz w:val="20"/>
      <w:szCs w:val="20"/>
      <w:lang w:eastAsia="ru-RU"/>
    </w:rPr>
  </w:style>
  <w:style w:type="character" w:styleId="af0">
    <w:name w:val="page number"/>
    <w:basedOn w:val="a3"/>
    <w:semiHidden/>
    <w:rsid w:val="00193B50"/>
  </w:style>
  <w:style w:type="character" w:customStyle="1" w:styleId="11">
    <w:name w:val="Заголовок 1 Знак"/>
    <w:link w:val="10"/>
    <w:rsid w:val="00193B50"/>
    <w:rPr>
      <w:b/>
      <w:sz w:val="28"/>
      <w:lang w:val="uk-UA" w:eastAsia="ru-RU" w:bidi="ar-SA"/>
    </w:rPr>
  </w:style>
  <w:style w:type="character" w:customStyle="1" w:styleId="23">
    <w:name w:val="Заголовок 2 Знак"/>
    <w:aliases w:val="Заголовок 2 Знак Знак Знак Знак Знак Знак Знак Знак Знак Знак"/>
    <w:link w:val="22"/>
    <w:rsid w:val="00193B50"/>
    <w:rPr>
      <w:b/>
      <w:i/>
      <w:sz w:val="24"/>
      <w:lang w:val="ru-RU" w:eastAsia="ru-RU" w:bidi="ar-SA"/>
    </w:rPr>
  </w:style>
  <w:style w:type="character" w:customStyle="1" w:styleId="18">
    <w:name w:val="Знак Знак18"/>
    <w:semiHidden/>
    <w:rsid w:val="00193B50"/>
    <w:rPr>
      <w:rFonts w:ascii="Times New Roman" w:eastAsia="Times New Roman" w:hAnsi="Times New Roman" w:cs="Times New Roman"/>
      <w:i/>
      <w:noProof/>
      <w:sz w:val="16"/>
      <w:szCs w:val="20"/>
      <w:lang w:eastAsia="ru-RU"/>
    </w:rPr>
  </w:style>
  <w:style w:type="character" w:customStyle="1" w:styleId="42">
    <w:name w:val="Заголовок 4 Знак"/>
    <w:link w:val="41"/>
    <w:rsid w:val="00193B50"/>
    <w:rPr>
      <w:i/>
      <w:noProof/>
      <w:sz w:val="24"/>
      <w:lang w:val="ru-RU" w:eastAsia="ru-RU" w:bidi="ar-SA"/>
    </w:rPr>
  </w:style>
  <w:style w:type="character" w:customStyle="1" w:styleId="52">
    <w:name w:val="Заголовок 5 Знак"/>
    <w:link w:val="51"/>
    <w:rsid w:val="00193B50"/>
    <w:rPr>
      <w:i/>
      <w:sz w:val="28"/>
      <w:lang w:val="uk-UA" w:eastAsia="ru-RU" w:bidi="ar-SA"/>
    </w:rPr>
  </w:style>
  <w:style w:type="character" w:customStyle="1" w:styleId="60">
    <w:name w:val="Заголовок 6 Знак"/>
    <w:link w:val="6"/>
    <w:rsid w:val="00193B50"/>
    <w:rPr>
      <w:b/>
      <w:i/>
      <w:sz w:val="28"/>
      <w:lang w:val="uk-UA" w:eastAsia="ru-RU" w:bidi="ar-SA"/>
    </w:rPr>
  </w:style>
  <w:style w:type="character" w:customStyle="1" w:styleId="70">
    <w:name w:val="Заголовок 7 Знак"/>
    <w:link w:val="7"/>
    <w:rsid w:val="00193B50"/>
    <w:rPr>
      <w:sz w:val="28"/>
      <w:lang w:val="uk-UA" w:eastAsia="ru-RU" w:bidi="ar-SA"/>
    </w:rPr>
  </w:style>
  <w:style w:type="character" w:customStyle="1" w:styleId="80">
    <w:name w:val="Заголовок 8 Знак"/>
    <w:link w:val="8"/>
    <w:rsid w:val="00193B50"/>
    <w:rPr>
      <w:sz w:val="28"/>
      <w:lang w:val="uk-UA" w:eastAsia="ru-RU" w:bidi="ar-SA"/>
    </w:rPr>
  </w:style>
  <w:style w:type="character" w:customStyle="1" w:styleId="90">
    <w:name w:val="Заголовок 9 Знак"/>
    <w:link w:val="9"/>
    <w:rsid w:val="00193B50"/>
    <w:rPr>
      <w:i/>
      <w:lang w:val="uk-UA" w:eastAsia="ru-RU" w:bidi="ar-SA"/>
    </w:rPr>
  </w:style>
  <w:style w:type="character" w:customStyle="1" w:styleId="a8">
    <w:name w:val="Основной текст с отступом Знак"/>
    <w:link w:val="a7"/>
    <w:semiHidden/>
    <w:rsid w:val="00193B50"/>
    <w:rPr>
      <w:rFonts w:ascii="Arial" w:hAnsi="Arial"/>
      <w:sz w:val="28"/>
      <w:lang w:val="uk-UA" w:eastAsia="ru-RU" w:bidi="ar-SA"/>
    </w:rPr>
  </w:style>
  <w:style w:type="paragraph" w:styleId="15">
    <w:name w:val="toc 1"/>
    <w:basedOn w:val="a2"/>
    <w:next w:val="a2"/>
    <w:autoRedefine/>
    <w:semiHidden/>
    <w:rsid w:val="00193B50"/>
    <w:pPr>
      <w:tabs>
        <w:tab w:val="right" w:leader="dot" w:pos="9345"/>
      </w:tabs>
      <w:spacing w:line="360" w:lineRule="auto"/>
    </w:pPr>
    <w:rPr>
      <w:rFonts w:ascii="Times New Roman" w:hAnsi="Times New Roman"/>
      <w:noProof/>
      <w:szCs w:val="28"/>
      <w:lang w:val="en-US"/>
    </w:rPr>
  </w:style>
  <w:style w:type="character" w:customStyle="1" w:styleId="27">
    <w:name w:val="Основной текст с отступом 2 Знак"/>
    <w:link w:val="26"/>
    <w:semiHidden/>
    <w:rsid w:val="00193B50"/>
    <w:rPr>
      <w:lang w:val="uk-UA" w:eastAsia="ru-RU" w:bidi="ar-SA"/>
    </w:rPr>
  </w:style>
  <w:style w:type="character" w:customStyle="1" w:styleId="34">
    <w:name w:val="Основной текст 3 Знак"/>
    <w:link w:val="33"/>
    <w:semiHidden/>
    <w:rsid w:val="00193B50"/>
    <w:rPr>
      <w:sz w:val="18"/>
      <w:lang w:val="uk-UA" w:eastAsia="uk-UA" w:bidi="ar-SA"/>
    </w:rPr>
  </w:style>
  <w:style w:type="character" w:customStyle="1" w:styleId="25">
    <w:name w:val="Основной текст 2 Знак"/>
    <w:link w:val="24"/>
    <w:semiHidden/>
    <w:rsid w:val="00193B50"/>
    <w:rPr>
      <w:sz w:val="14"/>
      <w:lang w:val="uk-UA" w:eastAsia="uk-UA" w:bidi="ar-SA"/>
    </w:rPr>
  </w:style>
  <w:style w:type="paragraph" w:styleId="af1">
    <w:name w:val="Title"/>
    <w:aliases w:val="Title of Tables,Title of Tables1,Title of Tables2"/>
    <w:basedOn w:val="a2"/>
    <w:link w:val="af2"/>
    <w:qFormat/>
    <w:rsid w:val="00193B50"/>
    <w:pPr>
      <w:jc w:val="center"/>
    </w:pPr>
    <w:rPr>
      <w:rFonts w:ascii="Times New Roman" w:hAnsi="Times New Roman"/>
      <w:lang w:val="ru-RU"/>
    </w:rPr>
  </w:style>
  <w:style w:type="character" w:customStyle="1" w:styleId="af2">
    <w:name w:val="Название Знак"/>
    <w:aliases w:val="Title of Tables Знак,Title of Tables1 Знак,Title of Tables2 Знак"/>
    <w:link w:val="af1"/>
    <w:rsid w:val="00193B50"/>
    <w:rPr>
      <w:sz w:val="28"/>
      <w:lang w:val="ru-RU" w:eastAsia="ru-RU" w:bidi="ar-SA"/>
    </w:rPr>
  </w:style>
  <w:style w:type="character" w:customStyle="1" w:styleId="13">
    <w:name w:val="Основной текст Знак1"/>
    <w:aliases w:val="Знак Знак Знак2,Знак Знак1"/>
    <w:link w:val="a6"/>
    <w:semiHidden/>
    <w:rsid w:val="00193B50"/>
    <w:rPr>
      <w:lang w:val="uk-UA" w:eastAsia="uk-UA" w:bidi="ar-SA"/>
    </w:rPr>
  </w:style>
  <w:style w:type="paragraph" w:styleId="af3">
    <w:name w:val="Subtitle"/>
    <w:basedOn w:val="a2"/>
    <w:qFormat/>
    <w:rsid w:val="00193B50"/>
    <w:pPr>
      <w:jc w:val="both"/>
    </w:pPr>
    <w:rPr>
      <w:rFonts w:ascii="Times New Roman" w:hAnsi="Times New Roman"/>
      <w:lang w:val="ru-RU"/>
    </w:rPr>
  </w:style>
  <w:style w:type="character" w:customStyle="1" w:styleId="36">
    <w:name w:val="Знак Знак3"/>
    <w:semiHidden/>
    <w:rsid w:val="00193B50"/>
    <w:rPr>
      <w:rFonts w:ascii="Times New Roman" w:eastAsia="Times New Roman" w:hAnsi="Times New Roman" w:cs="Times New Roman"/>
      <w:sz w:val="20"/>
      <w:szCs w:val="20"/>
      <w:lang w:eastAsia="ru-RU"/>
    </w:rPr>
  </w:style>
  <w:style w:type="paragraph" w:styleId="af4">
    <w:name w:val="Document Map"/>
    <w:basedOn w:val="a2"/>
    <w:link w:val="af5"/>
    <w:semiHidden/>
    <w:rsid w:val="00193B50"/>
    <w:pPr>
      <w:shd w:val="clear" w:color="auto" w:fill="000080"/>
    </w:pPr>
    <w:rPr>
      <w:rFonts w:ascii="Tahoma" w:hAnsi="Tahoma"/>
      <w:sz w:val="20"/>
      <w:lang w:val="ru-RU"/>
    </w:rPr>
  </w:style>
  <w:style w:type="character" w:customStyle="1" w:styleId="af5">
    <w:name w:val="Схема документа Знак"/>
    <w:link w:val="af4"/>
    <w:semiHidden/>
    <w:rsid w:val="00193B50"/>
    <w:rPr>
      <w:rFonts w:ascii="Tahoma" w:hAnsi="Tahoma"/>
      <w:lang w:val="ru-RU" w:eastAsia="ru-RU" w:bidi="ar-SA"/>
    </w:rPr>
  </w:style>
  <w:style w:type="paragraph" w:styleId="af6">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6"/>
    <w:semiHidden/>
    <w:rsid w:val="00193B50"/>
    <w:rPr>
      <w:rFonts w:ascii="Times New Roman" w:hAnsi="Times New Roman"/>
      <w:sz w:val="20"/>
      <w:lang w:val="ru-RU"/>
    </w:rPr>
  </w:style>
  <w:style w:type="character" w:styleId="af7">
    <w:name w:val="footnote reference"/>
    <w:aliases w:val="сноска,Знак сноски-FN,Footnote Reference Number"/>
    <w:semiHidden/>
    <w:rsid w:val="00193B50"/>
    <w:rPr>
      <w:vertAlign w:val="superscript"/>
    </w:rPr>
  </w:style>
  <w:style w:type="paragraph" w:customStyle="1" w:styleId="CharCharChar">
    <w:name w:val="Знак Char Char Char"/>
    <w:basedOn w:val="a2"/>
    <w:semiHidden/>
    <w:rsid w:val="00193B50"/>
    <w:pPr>
      <w:spacing w:after="160" w:line="240" w:lineRule="exact"/>
    </w:pPr>
    <w:rPr>
      <w:rFonts w:ascii="Times New Roman" w:hAnsi="Times New Roman" w:cs="Arial"/>
      <w:sz w:val="20"/>
      <w:lang w:val="de-DE" w:eastAsia="de-CH"/>
    </w:rPr>
  </w:style>
  <w:style w:type="paragraph" w:customStyle="1" w:styleId="17">
    <w:name w:val="Розд_1"/>
    <w:basedOn w:val="10"/>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numbering" w:styleId="111111">
    <w:name w:val="Outline List 2"/>
    <w:basedOn w:val="a5"/>
    <w:semiHidden/>
    <w:rsid w:val="00193B50"/>
    <w:pPr>
      <w:numPr>
        <w:numId w:val="3"/>
      </w:numPr>
    </w:pPr>
  </w:style>
  <w:style w:type="paragraph" w:customStyle="1" w:styleId="1110">
    <w:name w:val="Розд_1.1.1_"/>
    <w:basedOn w:val="a2"/>
    <w:rsid w:val="00193B50"/>
    <w:pPr>
      <w:keepNext/>
      <w:spacing w:line="360" w:lineRule="auto"/>
      <w:ind w:firstLine="539"/>
      <w:jc w:val="both"/>
      <w:outlineLvl w:val="2"/>
    </w:pPr>
    <w:rPr>
      <w:rFonts w:ascii="Times New Roman" w:hAnsi="Times New Roman"/>
    </w:rPr>
  </w:style>
  <w:style w:type="numbering" w:styleId="1ai">
    <w:name w:val="Outline List 1"/>
    <w:basedOn w:val="a5"/>
    <w:semiHidden/>
    <w:rsid w:val="00193B50"/>
    <w:pPr>
      <w:numPr>
        <w:numId w:val="4"/>
      </w:numPr>
    </w:pPr>
  </w:style>
  <w:style w:type="paragraph" w:styleId="HTML0">
    <w:name w:val="HTML Address"/>
    <w:basedOn w:val="a2"/>
    <w:semiHidden/>
    <w:rsid w:val="00193B50"/>
    <w:rPr>
      <w:i/>
      <w:iCs/>
    </w:rPr>
  </w:style>
  <w:style w:type="paragraph" w:styleId="af8">
    <w:name w:val="envelope address"/>
    <w:basedOn w:val="a2"/>
    <w:semiHidden/>
    <w:rsid w:val="00193B50"/>
    <w:pPr>
      <w:framePr w:w="7920" w:h="1980" w:hRule="exact" w:hSpace="180" w:wrap="auto" w:hAnchor="page" w:xAlign="center" w:yAlign="bottom"/>
      <w:ind w:left="2880"/>
    </w:pPr>
    <w:rPr>
      <w:rFonts w:cs="Arial"/>
      <w:sz w:val="24"/>
      <w:szCs w:val="24"/>
    </w:rPr>
  </w:style>
  <w:style w:type="character" w:styleId="HTML1">
    <w:name w:val="HTML Acronym"/>
    <w:basedOn w:val="a3"/>
    <w:semiHidden/>
    <w:rsid w:val="00193B50"/>
  </w:style>
  <w:style w:type="table" w:styleId="-1">
    <w:name w:val="Table Web 1"/>
    <w:basedOn w:val="a4"/>
    <w:semiHidden/>
    <w:rsid w:val="00193B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93B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93B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qFormat/>
    <w:rsid w:val="00193B50"/>
    <w:rPr>
      <w:i/>
      <w:iCs/>
    </w:rPr>
  </w:style>
  <w:style w:type="character" w:styleId="afa">
    <w:name w:val="Hyperlink"/>
    <w:semiHidden/>
    <w:rsid w:val="00193B50"/>
    <w:rPr>
      <w:color w:val="0000FF"/>
      <w:u w:val="single"/>
    </w:rPr>
  </w:style>
  <w:style w:type="paragraph" w:styleId="afb">
    <w:name w:val="Date"/>
    <w:basedOn w:val="a2"/>
    <w:next w:val="a2"/>
    <w:semiHidden/>
    <w:rsid w:val="00193B50"/>
  </w:style>
  <w:style w:type="paragraph" w:styleId="afc">
    <w:name w:val="Note Heading"/>
    <w:basedOn w:val="a2"/>
    <w:next w:val="a2"/>
    <w:semiHidden/>
    <w:rsid w:val="00193B50"/>
  </w:style>
  <w:style w:type="table" w:styleId="afd">
    <w:name w:val="Table Elegant"/>
    <w:basedOn w:val="a4"/>
    <w:semiHidden/>
    <w:rsid w:val="00193B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4"/>
    <w:semiHidden/>
    <w:rsid w:val="00193B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193B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93B50"/>
    <w:rPr>
      <w:rFonts w:ascii="Courier New" w:hAnsi="Courier New" w:cs="Courier New"/>
      <w:sz w:val="20"/>
      <w:szCs w:val="20"/>
    </w:rPr>
  </w:style>
  <w:style w:type="table" w:styleId="1a">
    <w:name w:val="Table Classic 1"/>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193B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93B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93B50"/>
    <w:rPr>
      <w:rFonts w:ascii="Courier New" w:hAnsi="Courier New" w:cs="Courier New"/>
      <w:sz w:val="20"/>
      <w:szCs w:val="20"/>
    </w:rPr>
  </w:style>
  <w:style w:type="paragraph" w:styleId="afe">
    <w:name w:val="Body Text First Indent"/>
    <w:basedOn w:val="a6"/>
    <w:semiHidden/>
    <w:rsid w:val="00193B50"/>
    <w:pPr>
      <w:spacing w:after="120"/>
      <w:ind w:firstLine="210"/>
      <w:jc w:val="left"/>
    </w:pPr>
    <w:rPr>
      <w:rFonts w:ascii="Arial" w:hAnsi="Arial"/>
      <w:sz w:val="28"/>
      <w:lang w:eastAsia="ru-RU"/>
    </w:rPr>
  </w:style>
  <w:style w:type="paragraph" w:styleId="2a">
    <w:name w:val="Body Text First Indent 2"/>
    <w:basedOn w:val="a7"/>
    <w:semiHidden/>
    <w:rsid w:val="00193B50"/>
    <w:pPr>
      <w:ind w:firstLine="210"/>
    </w:pPr>
  </w:style>
  <w:style w:type="paragraph" w:styleId="a0">
    <w:name w:val="List Bullet"/>
    <w:basedOn w:val="a2"/>
    <w:semiHidden/>
    <w:rsid w:val="00193B50"/>
    <w:pPr>
      <w:numPr>
        <w:numId w:val="5"/>
      </w:numPr>
    </w:pPr>
  </w:style>
  <w:style w:type="paragraph" w:styleId="20">
    <w:name w:val="List Bullet 2"/>
    <w:basedOn w:val="a2"/>
    <w:semiHidden/>
    <w:rsid w:val="00193B50"/>
    <w:pPr>
      <w:numPr>
        <w:numId w:val="6"/>
      </w:numPr>
    </w:pPr>
  </w:style>
  <w:style w:type="paragraph" w:styleId="30">
    <w:name w:val="List Bullet 3"/>
    <w:basedOn w:val="a2"/>
    <w:semiHidden/>
    <w:rsid w:val="00193B50"/>
    <w:pPr>
      <w:numPr>
        <w:numId w:val="7"/>
      </w:numPr>
    </w:pPr>
  </w:style>
  <w:style w:type="paragraph" w:styleId="40">
    <w:name w:val="List Bullet 4"/>
    <w:basedOn w:val="a2"/>
    <w:semiHidden/>
    <w:rsid w:val="00193B50"/>
    <w:pPr>
      <w:numPr>
        <w:numId w:val="8"/>
      </w:numPr>
    </w:pPr>
  </w:style>
  <w:style w:type="paragraph" w:styleId="50">
    <w:name w:val="List Bullet 5"/>
    <w:basedOn w:val="a2"/>
    <w:semiHidden/>
    <w:rsid w:val="00193B50"/>
    <w:pPr>
      <w:numPr>
        <w:numId w:val="9"/>
      </w:numPr>
    </w:pPr>
  </w:style>
  <w:style w:type="character" w:styleId="aff">
    <w:name w:val="line number"/>
    <w:basedOn w:val="a3"/>
    <w:semiHidden/>
    <w:rsid w:val="00193B50"/>
  </w:style>
  <w:style w:type="paragraph" w:styleId="a">
    <w:name w:val="List Number"/>
    <w:basedOn w:val="a2"/>
    <w:semiHidden/>
    <w:rsid w:val="00193B50"/>
    <w:pPr>
      <w:numPr>
        <w:numId w:val="10"/>
      </w:numPr>
    </w:pPr>
  </w:style>
  <w:style w:type="paragraph" w:styleId="2">
    <w:name w:val="List Number 2"/>
    <w:basedOn w:val="a2"/>
    <w:semiHidden/>
    <w:rsid w:val="00193B50"/>
    <w:pPr>
      <w:numPr>
        <w:numId w:val="11"/>
      </w:numPr>
    </w:pPr>
  </w:style>
  <w:style w:type="paragraph" w:styleId="3">
    <w:name w:val="List Number 3"/>
    <w:basedOn w:val="a2"/>
    <w:semiHidden/>
    <w:rsid w:val="00193B50"/>
    <w:pPr>
      <w:numPr>
        <w:numId w:val="12"/>
      </w:numPr>
    </w:pPr>
  </w:style>
  <w:style w:type="paragraph" w:styleId="4">
    <w:name w:val="List Number 4"/>
    <w:basedOn w:val="a2"/>
    <w:semiHidden/>
    <w:rsid w:val="00193B50"/>
    <w:pPr>
      <w:numPr>
        <w:numId w:val="13"/>
      </w:numPr>
    </w:pPr>
  </w:style>
  <w:style w:type="paragraph" w:styleId="5">
    <w:name w:val="List Number 5"/>
    <w:basedOn w:val="a2"/>
    <w:semiHidden/>
    <w:rsid w:val="00193B50"/>
    <w:pPr>
      <w:numPr>
        <w:numId w:val="14"/>
      </w:numPr>
    </w:pPr>
  </w:style>
  <w:style w:type="character" w:styleId="HTML4">
    <w:name w:val="HTML Sample"/>
    <w:semiHidden/>
    <w:rsid w:val="00193B50"/>
    <w:rPr>
      <w:rFonts w:ascii="Courier New" w:hAnsi="Courier New" w:cs="Courier New"/>
    </w:rPr>
  </w:style>
  <w:style w:type="paragraph" w:styleId="2b">
    <w:name w:val="envelope return"/>
    <w:basedOn w:val="a2"/>
    <w:semiHidden/>
    <w:rsid w:val="00193B50"/>
    <w:rPr>
      <w:rFonts w:cs="Arial"/>
      <w:sz w:val="20"/>
    </w:rPr>
  </w:style>
  <w:style w:type="table" w:styleId="1b">
    <w:name w:val="Table 3D effects 1"/>
    <w:basedOn w:val="a4"/>
    <w:semiHidden/>
    <w:rsid w:val="00193B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4"/>
    <w:semiHidden/>
    <w:rsid w:val="00193B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93B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0">
    <w:name w:val="Normal Indent"/>
    <w:basedOn w:val="a2"/>
    <w:semiHidden/>
    <w:rsid w:val="00193B50"/>
    <w:pPr>
      <w:ind w:left="708"/>
    </w:pPr>
  </w:style>
  <w:style w:type="character" w:styleId="HTML5">
    <w:name w:val="HTML Definition"/>
    <w:semiHidden/>
    <w:rsid w:val="00193B50"/>
    <w:rPr>
      <w:i/>
      <w:iCs/>
    </w:rPr>
  </w:style>
  <w:style w:type="character" w:styleId="HTML6">
    <w:name w:val="HTML Variable"/>
    <w:semiHidden/>
    <w:rsid w:val="00193B50"/>
    <w:rPr>
      <w:i/>
      <w:iCs/>
    </w:rPr>
  </w:style>
  <w:style w:type="character" w:styleId="HTML7">
    <w:name w:val="HTML Typewriter"/>
    <w:semiHidden/>
    <w:rsid w:val="00193B50"/>
    <w:rPr>
      <w:rFonts w:ascii="Courier New" w:hAnsi="Courier New" w:cs="Courier New"/>
      <w:sz w:val="20"/>
      <w:szCs w:val="20"/>
    </w:rPr>
  </w:style>
  <w:style w:type="paragraph" w:styleId="aff1">
    <w:name w:val="Signature"/>
    <w:basedOn w:val="a2"/>
    <w:semiHidden/>
    <w:rsid w:val="00193B50"/>
    <w:pPr>
      <w:ind w:left="4252"/>
    </w:pPr>
  </w:style>
  <w:style w:type="paragraph" w:styleId="aff2">
    <w:name w:val="Salutation"/>
    <w:basedOn w:val="a2"/>
    <w:next w:val="a2"/>
    <w:semiHidden/>
    <w:rsid w:val="00193B50"/>
  </w:style>
  <w:style w:type="paragraph" w:styleId="aff3">
    <w:name w:val="List Continue"/>
    <w:basedOn w:val="a2"/>
    <w:semiHidden/>
    <w:rsid w:val="00193B50"/>
    <w:pPr>
      <w:spacing w:after="120"/>
      <w:ind w:left="283"/>
    </w:pPr>
  </w:style>
  <w:style w:type="paragraph" w:styleId="2d">
    <w:name w:val="List Continue 2"/>
    <w:basedOn w:val="a2"/>
    <w:semiHidden/>
    <w:rsid w:val="00193B50"/>
    <w:pPr>
      <w:spacing w:after="120"/>
      <w:ind w:left="566"/>
    </w:pPr>
  </w:style>
  <w:style w:type="paragraph" w:styleId="39">
    <w:name w:val="List Continue 3"/>
    <w:basedOn w:val="a2"/>
    <w:semiHidden/>
    <w:rsid w:val="00193B50"/>
    <w:pPr>
      <w:spacing w:after="120"/>
      <w:ind w:left="849"/>
    </w:pPr>
  </w:style>
  <w:style w:type="paragraph" w:styleId="44">
    <w:name w:val="List Continue 4"/>
    <w:basedOn w:val="a2"/>
    <w:semiHidden/>
    <w:rsid w:val="00193B50"/>
    <w:pPr>
      <w:spacing w:after="120"/>
      <w:ind w:left="1132"/>
    </w:pPr>
  </w:style>
  <w:style w:type="paragraph" w:styleId="53">
    <w:name w:val="List Continue 5"/>
    <w:basedOn w:val="a2"/>
    <w:semiHidden/>
    <w:rsid w:val="00193B50"/>
    <w:pPr>
      <w:spacing w:after="120"/>
      <w:ind w:left="1415"/>
    </w:pPr>
  </w:style>
  <w:style w:type="character" w:styleId="aff4">
    <w:name w:val="FollowedHyperlink"/>
    <w:semiHidden/>
    <w:rsid w:val="00193B50"/>
    <w:rPr>
      <w:color w:val="800080"/>
      <w:u w:val="single"/>
    </w:rPr>
  </w:style>
  <w:style w:type="table" w:styleId="1c">
    <w:name w:val="Table Simple 1"/>
    <w:basedOn w:val="a4"/>
    <w:semiHidden/>
    <w:rsid w:val="00193B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93B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193B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5">
    <w:name w:val="Closing"/>
    <w:basedOn w:val="a2"/>
    <w:semiHidden/>
    <w:rsid w:val="00193B50"/>
    <w:pPr>
      <w:ind w:left="4252"/>
    </w:pPr>
  </w:style>
  <w:style w:type="table" w:styleId="aff6">
    <w:name w:val="Table Grid"/>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Grid 1"/>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93B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193B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93B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93B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93B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93B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7">
    <w:name w:val="Table Contemporary"/>
    <w:basedOn w:val="a4"/>
    <w:semiHidden/>
    <w:rsid w:val="00193B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List"/>
    <w:basedOn w:val="a2"/>
    <w:semiHidden/>
    <w:rsid w:val="00193B50"/>
    <w:pPr>
      <w:ind w:left="283" w:hanging="283"/>
    </w:pPr>
  </w:style>
  <w:style w:type="paragraph" w:styleId="2f0">
    <w:name w:val="List 2"/>
    <w:basedOn w:val="a2"/>
    <w:semiHidden/>
    <w:rsid w:val="00193B50"/>
    <w:pPr>
      <w:ind w:left="566" w:hanging="283"/>
    </w:pPr>
  </w:style>
  <w:style w:type="paragraph" w:styleId="3c">
    <w:name w:val="List 3"/>
    <w:basedOn w:val="a2"/>
    <w:semiHidden/>
    <w:rsid w:val="00193B50"/>
    <w:pPr>
      <w:ind w:left="849" w:hanging="283"/>
    </w:pPr>
  </w:style>
  <w:style w:type="paragraph" w:styleId="46">
    <w:name w:val="List 4"/>
    <w:basedOn w:val="a2"/>
    <w:semiHidden/>
    <w:rsid w:val="00193B50"/>
    <w:pPr>
      <w:ind w:left="1132" w:hanging="283"/>
    </w:pPr>
  </w:style>
  <w:style w:type="paragraph" w:styleId="55">
    <w:name w:val="List 5"/>
    <w:basedOn w:val="a2"/>
    <w:semiHidden/>
    <w:rsid w:val="00193B50"/>
    <w:pPr>
      <w:ind w:left="1415" w:hanging="283"/>
    </w:pPr>
  </w:style>
  <w:style w:type="table" w:styleId="aff9">
    <w:name w:val="Table Professional"/>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193B50"/>
    <w:pPr>
      <w:numPr>
        <w:numId w:val="15"/>
      </w:numPr>
    </w:pPr>
  </w:style>
  <w:style w:type="table" w:styleId="1e">
    <w:name w:val="Table Columns 1"/>
    <w:basedOn w:val="a4"/>
    <w:semiHidden/>
    <w:rsid w:val="00193B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93B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193B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93B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93B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a">
    <w:name w:val="Strong"/>
    <w:qFormat/>
    <w:rsid w:val="00193B50"/>
    <w:rPr>
      <w:b/>
      <w:bCs/>
    </w:rPr>
  </w:style>
  <w:style w:type="table" w:styleId="-10">
    <w:name w:val="Table List 1"/>
    <w:basedOn w:val="a4"/>
    <w:semiHidden/>
    <w:rsid w:val="00193B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93B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93B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93B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b">
    <w:name w:val="Plain Text"/>
    <w:basedOn w:val="a2"/>
    <w:semiHidden/>
    <w:rsid w:val="00193B50"/>
    <w:rPr>
      <w:rFonts w:ascii="Courier New" w:hAnsi="Courier New" w:cs="Courier New"/>
      <w:sz w:val="20"/>
    </w:rPr>
  </w:style>
  <w:style w:type="table" w:styleId="affc">
    <w:name w:val="Table Theme"/>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4"/>
    <w:semiHidden/>
    <w:rsid w:val="00193B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93B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semiHidden/>
    <w:rsid w:val="00193B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d">
    <w:name w:val="Block Text"/>
    <w:basedOn w:val="a2"/>
    <w:semiHidden/>
    <w:rsid w:val="00193B50"/>
    <w:pPr>
      <w:spacing w:after="120"/>
      <w:ind w:left="1440" w:right="1440"/>
    </w:pPr>
  </w:style>
  <w:style w:type="character" w:styleId="HTML8">
    <w:name w:val="HTML Cite"/>
    <w:semiHidden/>
    <w:rsid w:val="00193B50"/>
    <w:rPr>
      <w:i/>
      <w:iCs/>
    </w:rPr>
  </w:style>
  <w:style w:type="paragraph" w:styleId="affe">
    <w:name w:val="Message Header"/>
    <w:basedOn w:val="a2"/>
    <w:semiHidden/>
    <w:rsid w:val="00193B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
    <w:name w:val="E-mail Signature"/>
    <w:basedOn w:val="a2"/>
    <w:semiHidden/>
    <w:rsid w:val="00193B50"/>
  </w:style>
  <w:style w:type="paragraph" w:styleId="2f3">
    <w:name w:val="toc 2"/>
    <w:basedOn w:val="a2"/>
    <w:next w:val="a2"/>
    <w:autoRedefine/>
    <w:semiHidden/>
    <w:rsid w:val="00193B50"/>
    <w:pPr>
      <w:tabs>
        <w:tab w:val="right" w:leader="dot" w:pos="9380"/>
      </w:tabs>
      <w:spacing w:line="360" w:lineRule="auto"/>
      <w:ind w:left="280" w:right="814"/>
    </w:pPr>
    <w:rPr>
      <w:rFonts w:ascii="Times New Roman" w:hAnsi="Times New Roman"/>
      <w:b/>
      <w:noProof/>
      <w:szCs w:val="28"/>
    </w:rPr>
  </w:style>
  <w:style w:type="paragraph" w:styleId="3f">
    <w:name w:val="toc 3"/>
    <w:basedOn w:val="a2"/>
    <w:next w:val="a2"/>
    <w:autoRedefine/>
    <w:semiHidden/>
    <w:rsid w:val="00193B50"/>
    <w:pPr>
      <w:tabs>
        <w:tab w:val="right" w:leader="dot" w:pos="9380"/>
      </w:tabs>
      <w:spacing w:line="360" w:lineRule="auto"/>
      <w:ind w:left="1260" w:right="814" w:hanging="700"/>
    </w:p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iCs/>
      <w:u w:val="single"/>
    </w:rPr>
  </w:style>
  <w:style w:type="paragraph" w:customStyle="1" w:styleId="afff0">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1">
    <w:name w:val="Діаграма"/>
    <w:basedOn w:val="41"/>
    <w:next w:val="41"/>
    <w:link w:val="afff2"/>
    <w:semiHidden/>
    <w:rsid w:val="00193B50"/>
    <w:rPr>
      <w:b/>
      <w:bCs/>
      <w:i w:val="0"/>
      <w:noProof w:val="0"/>
      <w:szCs w:val="28"/>
      <w:lang w:val="uk-UA" w:eastAsia="en-US"/>
    </w:rPr>
  </w:style>
  <w:style w:type="character" w:customStyle="1" w:styleId="afff2">
    <w:name w:val="Діаграма Знак"/>
    <w:link w:val="afff1"/>
    <w:rsid w:val="00193B50"/>
    <w:rPr>
      <w:b/>
      <w:bCs/>
      <w:sz w:val="24"/>
      <w:szCs w:val="28"/>
      <w:lang w:val="uk-UA" w:eastAsia="en-US" w:bidi="ar-SA"/>
    </w:rPr>
  </w:style>
  <w:style w:type="paragraph" w:customStyle="1" w:styleId="afff3">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numPr>
        <w:numId w:val="16"/>
      </w:numPr>
      <w:shd w:val="pct5" w:color="auto" w:fill="FFFFFF"/>
      <w:jc w:val="both"/>
    </w:pPr>
    <w:rPr>
      <w:b/>
      <w:i/>
    </w:rPr>
  </w:style>
  <w:style w:type="paragraph" w:customStyle="1" w:styleId="afff4">
    <w:name w:val="Динай моно"/>
    <w:basedOn w:val="a2"/>
    <w:semiHidden/>
    <w:rsid w:val="00193B50"/>
    <w:rPr>
      <w:rFonts w:ascii="Courier New" w:hAnsi="Courier New"/>
      <w:sz w:val="18"/>
    </w:rPr>
  </w:style>
  <w:style w:type="paragraph" w:customStyle="1" w:styleId="62">
    <w:name w:val="заголовок 6"/>
    <w:basedOn w:val="a2"/>
    <w:next w:val="a2"/>
    <w:semiHidden/>
    <w:rsid w:val="00193B50"/>
    <w:pPr>
      <w:keepNext/>
      <w:spacing w:before="40" w:line="260" w:lineRule="auto"/>
      <w:jc w:val="center"/>
    </w:pPr>
    <w:rPr>
      <w:rFonts w:ascii="Times New Roman" w:hAnsi="Times New Roman"/>
      <w:b/>
    </w:rPr>
  </w:style>
  <w:style w:type="paragraph" w:customStyle="1" w:styleId="afff5">
    <w:name w:val="Îáû÷íûé"/>
    <w:semiHidden/>
    <w:rsid w:val="00193B50"/>
    <w:pPr>
      <w:widowControl w:val="0"/>
      <w:overflowPunct w:val="0"/>
      <w:autoSpaceDE w:val="0"/>
      <w:autoSpaceDN w:val="0"/>
      <w:adjustRightInd w:val="0"/>
      <w:textAlignment w:val="baseline"/>
    </w:pPr>
  </w:style>
  <w:style w:type="paragraph" w:styleId="afff6">
    <w:name w:val="Balloon Text"/>
    <w:basedOn w:val="a2"/>
    <w:semiHidden/>
    <w:rsid w:val="00193B50"/>
    <w:rPr>
      <w:rFonts w:ascii="Tahoma" w:hAnsi="Tahoma" w:cs="Tahoma"/>
      <w:sz w:val="16"/>
      <w:szCs w:val="16"/>
    </w:rPr>
  </w:style>
  <w:style w:type="paragraph" w:customStyle="1" w:styleId="1f0">
    <w:name w:val="Абзац списка1"/>
    <w:basedOn w:val="a2"/>
    <w:semiHidden/>
    <w:qFormat/>
    <w:rsid w:val="00193B50"/>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semiHidden/>
    <w:rsid w:val="00193B50"/>
    <w:rPr>
      <w:rFonts w:ascii="Times New Roman" w:eastAsia="Times New Roman" w:hAnsi="Times New Roman" w:cs="Times New Roman"/>
      <w:sz w:val="32"/>
      <w:szCs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7"/>
    <w:semiHidden/>
    <w:rsid w:val="00193B50"/>
    <w:pPr>
      <w:spacing w:line="360" w:lineRule="auto"/>
      <w:ind w:firstLine="539"/>
      <w:jc w:val="both"/>
    </w:pPr>
    <w:rPr>
      <w:bCs/>
      <w:i w:val="0"/>
      <w:szCs w:val="28"/>
    </w:rPr>
  </w:style>
  <w:style w:type="paragraph" w:styleId="48">
    <w:name w:val="toc 4"/>
    <w:basedOn w:val="a2"/>
    <w:next w:val="a2"/>
    <w:autoRedefine/>
    <w:semiHidden/>
    <w:rsid w:val="00193B50"/>
    <w:pPr>
      <w:ind w:left="840"/>
    </w:pPr>
  </w:style>
  <w:style w:type="paragraph" w:styleId="57">
    <w:name w:val="toc 5"/>
    <w:basedOn w:val="a2"/>
    <w:next w:val="a2"/>
    <w:autoRedefine/>
    <w:semiHidden/>
    <w:rsid w:val="00193B50"/>
    <w:pPr>
      <w:ind w:left="1120"/>
    </w:pPr>
  </w:style>
  <w:style w:type="paragraph" w:customStyle="1" w:styleId="H3">
    <w:name w:val="H3"/>
    <w:basedOn w:val="a2"/>
    <w:next w:val="a2"/>
    <w:semiHidden/>
    <w:rsid w:val="00193B50"/>
    <w:pPr>
      <w:keepNext/>
      <w:widowControl w:val="0"/>
      <w:spacing w:before="100" w:after="100"/>
      <w:outlineLvl w:val="3"/>
    </w:pPr>
    <w:rPr>
      <w:rFonts w:ascii="Times New Roman" w:hAnsi="Times New Roman"/>
      <w:b/>
      <w:snapToGrid w:val="0"/>
      <w:lang w:val="ru-RU"/>
    </w:rPr>
  </w:style>
  <w:style w:type="character" w:customStyle="1" w:styleId="16">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6"/>
    <w:semiHidden/>
    <w:rsid w:val="00193B50"/>
    <w:rPr>
      <w:lang w:val="ru-RU" w:eastAsia="ru-RU" w:bidi="ar-SA"/>
    </w:rPr>
  </w:style>
  <w:style w:type="paragraph" w:customStyle="1" w:styleId="210">
    <w:name w:val="21"/>
    <w:basedOn w:val="a2"/>
    <w:semiHidden/>
    <w:rsid w:val="00193B50"/>
    <w:pPr>
      <w:suppressAutoHyphens/>
      <w:spacing w:before="280" w:after="280" w:line="276" w:lineRule="auto"/>
      <w:jc w:val="both"/>
    </w:pPr>
    <w:rPr>
      <w:rFonts w:ascii="Calibri" w:hAnsi="Calibri" w:cs="Calibri"/>
      <w:sz w:val="20"/>
      <w:lang w:val="ru-RU" w:eastAsia="en-US" w:bidi="en-US"/>
    </w:rPr>
  </w:style>
  <w:style w:type="character" w:customStyle="1" w:styleId="58">
    <w:name w:val="Основной текст (5)"/>
    <w:link w:val="510"/>
    <w:rsid w:val="00193B50"/>
    <w:rPr>
      <w:rFonts w:eastAsia="Arial Unicode MS"/>
      <w:sz w:val="24"/>
      <w:szCs w:val="24"/>
      <w:lang w:val="uk-UA" w:eastAsia="ru-RU" w:bidi="ar-SA"/>
    </w:rPr>
  </w:style>
  <w:style w:type="character" w:customStyle="1" w:styleId="72">
    <w:name w:val="Основной текст (7)"/>
    <w:link w:val="710"/>
    <w:rsid w:val="00193B50"/>
    <w:rPr>
      <w:rFonts w:eastAsia="Arial Unicode MS"/>
      <w:i/>
      <w:iCs/>
      <w:sz w:val="24"/>
      <w:szCs w:val="24"/>
      <w:lang w:val="uk-UA" w:eastAsia="ru-RU" w:bidi="ar-SA"/>
    </w:rPr>
  </w:style>
  <w:style w:type="character" w:customStyle="1" w:styleId="82">
    <w:name w:val="Основной текст (8)"/>
    <w:link w:val="810"/>
    <w:rsid w:val="00193B50"/>
    <w:rPr>
      <w:rFonts w:eastAsia="Arial Unicode MS"/>
      <w:i/>
      <w:iCs/>
      <w:sz w:val="24"/>
      <w:szCs w:val="24"/>
      <w:lang w:val="uk-UA" w:eastAsia="ru-RU" w:bidi="ar-SA"/>
    </w:rPr>
  </w:style>
  <w:style w:type="character" w:customStyle="1" w:styleId="73">
    <w:name w:val="Основной текст (7) + Не курсив"/>
    <w:basedOn w:val="72"/>
    <w:semiHidden/>
    <w:rsid w:val="00193B50"/>
  </w:style>
  <w:style w:type="character" w:customStyle="1" w:styleId="afff7">
    <w:name w:val="Основной текст + Курсив"/>
    <w:semiHidden/>
    <w:rsid w:val="00193B50"/>
    <w:rPr>
      <w:rFonts w:ascii="Times New Roman" w:hAnsi="Times New Roman" w:cs="Times New Roman"/>
      <w:i/>
      <w:iCs/>
      <w:sz w:val="24"/>
      <w:szCs w:val="24"/>
    </w:rPr>
  </w:style>
  <w:style w:type="character" w:customStyle="1" w:styleId="200">
    <w:name w:val="Основной текст (20)"/>
    <w:link w:val="201"/>
    <w:rsid w:val="00193B50"/>
    <w:rPr>
      <w:rFonts w:eastAsia="Arial Unicode MS"/>
      <w:i/>
      <w:iCs/>
      <w:sz w:val="24"/>
      <w:szCs w:val="24"/>
      <w:lang w:val="uk-UA" w:eastAsia="ru-RU" w:bidi="ar-SA"/>
    </w:rPr>
  </w:style>
  <w:style w:type="character" w:customStyle="1" w:styleId="63">
    <w:name w:val="Заголовок №6"/>
    <w:link w:val="610"/>
    <w:rsid w:val="00193B50"/>
    <w:rPr>
      <w:rFonts w:eastAsia="Arial Unicode MS"/>
      <w:b/>
      <w:bCs/>
      <w:sz w:val="24"/>
      <w:szCs w:val="24"/>
      <w:lang w:val="uk-UA" w:eastAsia="ru-RU" w:bidi="ar-SA"/>
    </w:rPr>
  </w:style>
  <w:style w:type="character" w:customStyle="1" w:styleId="620">
    <w:name w:val="Основной текст (62)"/>
    <w:link w:val="621"/>
    <w:rsid w:val="00193B50"/>
    <w:rPr>
      <w:rFonts w:eastAsia="Arial Unicode MS"/>
      <w:sz w:val="24"/>
      <w:szCs w:val="24"/>
      <w:lang w:val="uk-UA" w:eastAsia="ru-RU" w:bidi="ar-SA"/>
    </w:rPr>
  </w:style>
  <w:style w:type="paragraph" w:customStyle="1" w:styleId="510">
    <w:name w:val="Основной текст (5)1"/>
    <w:basedOn w:val="a2"/>
    <w:link w:val="58"/>
    <w:semiHidden/>
    <w:rsid w:val="00193B50"/>
    <w:pPr>
      <w:shd w:val="clear" w:color="auto" w:fill="FFFFFF"/>
      <w:spacing w:after="480" w:line="274" w:lineRule="exact"/>
    </w:pPr>
    <w:rPr>
      <w:rFonts w:ascii="Times New Roman" w:eastAsia="Arial Unicode MS" w:hAnsi="Times New Roman"/>
      <w:sz w:val="24"/>
      <w:szCs w:val="24"/>
    </w:rPr>
  </w:style>
  <w:style w:type="paragraph" w:customStyle="1" w:styleId="710">
    <w:name w:val="Основной текст (7)1"/>
    <w:basedOn w:val="a2"/>
    <w:link w:val="72"/>
    <w:semiHidden/>
    <w:rsid w:val="00193B50"/>
    <w:pPr>
      <w:shd w:val="clear" w:color="auto" w:fill="FFFFFF"/>
      <w:spacing w:before="600" w:line="277" w:lineRule="exact"/>
      <w:ind w:firstLine="700"/>
      <w:jc w:val="both"/>
    </w:pPr>
    <w:rPr>
      <w:rFonts w:ascii="Times New Roman" w:eastAsia="Arial Unicode MS" w:hAnsi="Times New Roman"/>
      <w:i/>
      <w:iCs/>
      <w:sz w:val="24"/>
      <w:szCs w:val="24"/>
    </w:rPr>
  </w:style>
  <w:style w:type="paragraph" w:customStyle="1" w:styleId="810">
    <w:name w:val="Основной текст (8)1"/>
    <w:basedOn w:val="a2"/>
    <w:link w:val="82"/>
    <w:semiHidden/>
    <w:rsid w:val="00193B50"/>
    <w:pPr>
      <w:shd w:val="clear" w:color="auto" w:fill="FFFFFF"/>
      <w:spacing w:after="1200" w:line="277" w:lineRule="exact"/>
    </w:pPr>
    <w:rPr>
      <w:rFonts w:ascii="Times New Roman" w:eastAsia="Arial Unicode MS" w:hAnsi="Times New Roman"/>
      <w:i/>
      <w:iCs/>
      <w:sz w:val="24"/>
      <w:szCs w:val="24"/>
    </w:rPr>
  </w:style>
  <w:style w:type="paragraph" w:customStyle="1" w:styleId="201">
    <w:name w:val="Основной текст (20)1"/>
    <w:basedOn w:val="a2"/>
    <w:link w:val="200"/>
    <w:semiHidden/>
    <w:rsid w:val="00193B50"/>
    <w:pPr>
      <w:shd w:val="clear" w:color="auto" w:fill="FFFFFF"/>
      <w:spacing w:line="240" w:lineRule="atLeast"/>
      <w:jc w:val="right"/>
    </w:pPr>
    <w:rPr>
      <w:rFonts w:ascii="Times New Roman" w:eastAsia="Arial Unicode MS" w:hAnsi="Times New Roman"/>
      <w:i/>
      <w:iCs/>
      <w:sz w:val="24"/>
      <w:szCs w:val="24"/>
    </w:rPr>
  </w:style>
  <w:style w:type="paragraph" w:customStyle="1" w:styleId="610">
    <w:name w:val="Заголовок №61"/>
    <w:basedOn w:val="a2"/>
    <w:link w:val="63"/>
    <w:semiHidden/>
    <w:rsid w:val="00193B50"/>
    <w:pPr>
      <w:shd w:val="clear" w:color="auto" w:fill="FFFFFF"/>
      <w:spacing w:after="780" w:line="378" w:lineRule="exact"/>
      <w:ind w:firstLine="720"/>
      <w:jc w:val="both"/>
      <w:outlineLvl w:val="5"/>
    </w:pPr>
    <w:rPr>
      <w:rFonts w:ascii="Times New Roman" w:eastAsia="Arial Unicode MS" w:hAnsi="Times New Roman"/>
      <w:b/>
      <w:bCs/>
      <w:sz w:val="24"/>
      <w:szCs w:val="24"/>
    </w:rPr>
  </w:style>
  <w:style w:type="paragraph" w:customStyle="1" w:styleId="621">
    <w:name w:val="Основной текст (62)1"/>
    <w:basedOn w:val="a2"/>
    <w:link w:val="620"/>
    <w:semiHidden/>
    <w:rsid w:val="00193B50"/>
    <w:pPr>
      <w:shd w:val="clear" w:color="auto" w:fill="FFFFFF"/>
      <w:spacing w:line="414" w:lineRule="exact"/>
      <w:ind w:firstLine="380"/>
      <w:jc w:val="both"/>
    </w:pPr>
    <w:rPr>
      <w:rFonts w:ascii="Times New Roman" w:eastAsia="Arial Unicode MS" w:hAnsi="Times New Roman"/>
      <w:sz w:val="24"/>
      <w:szCs w:val="24"/>
    </w:rPr>
  </w:style>
  <w:style w:type="character" w:customStyle="1" w:styleId="1963">
    <w:name w:val="Основной текст (196)3"/>
    <w:semiHidden/>
    <w:rsid w:val="00193B50"/>
    <w:rPr>
      <w:rFonts w:ascii="Times New Roman" w:hAnsi="Times New Roman" w:cs="Times New Roman"/>
      <w:sz w:val="28"/>
      <w:szCs w:val="28"/>
    </w:rPr>
  </w:style>
  <w:style w:type="character" w:customStyle="1" w:styleId="1974">
    <w:name w:val="Основной текст (197)4"/>
    <w:semiHidden/>
    <w:rsid w:val="00193B50"/>
    <w:rPr>
      <w:rFonts w:ascii="Times New Roman" w:hAnsi="Times New Roman" w:cs="Times New Roman"/>
      <w:sz w:val="28"/>
      <w:szCs w:val="28"/>
    </w:rPr>
  </w:style>
  <w:style w:type="character" w:customStyle="1" w:styleId="afff8">
    <w:name w:val="Знак Знак Знак"/>
    <w:aliases w:val="Знак Знак Знак1"/>
    <w:semiHidden/>
    <w:rsid w:val="00193B50"/>
    <w:rPr>
      <w:rFonts w:eastAsia="Arial Unicode MS"/>
      <w:sz w:val="22"/>
      <w:szCs w:val="22"/>
      <w:lang w:val="ru-RU" w:eastAsia="ru-RU" w:bidi="ar-SA"/>
    </w:rPr>
  </w:style>
  <w:style w:type="paragraph" w:customStyle="1" w:styleId="211">
    <w:name w:val="Основной текст (2)1"/>
    <w:basedOn w:val="a2"/>
    <w:semiHidden/>
    <w:rsid w:val="00193B50"/>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2"/>
    <w:semiHidden/>
    <w:rsid w:val="00193B50"/>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2"/>
    <w:semiHidden/>
    <w:rsid w:val="00193B50"/>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9">
    <w:name w:val="Основной текст + Полужирный"/>
    <w:semiHidden/>
    <w:rsid w:val="00193B50"/>
    <w:rPr>
      <w:rFonts w:ascii="Times New Roman" w:hAnsi="Times New Roman" w:cs="Times New Roman" w:hint="default"/>
      <w:b/>
      <w:bCs/>
      <w:sz w:val="22"/>
      <w:szCs w:val="22"/>
    </w:rPr>
  </w:style>
  <w:style w:type="paragraph" w:customStyle="1" w:styleId="121">
    <w:name w:val="Основной текст (12)1"/>
    <w:basedOn w:val="a2"/>
    <w:semiHidden/>
    <w:rsid w:val="00193B50"/>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2"/>
    <w:link w:val="92"/>
    <w:semiHidden/>
    <w:rsid w:val="00193B50"/>
    <w:pPr>
      <w:shd w:val="clear" w:color="auto" w:fill="FFFFFF"/>
      <w:spacing w:line="245" w:lineRule="exact"/>
      <w:ind w:firstLine="440"/>
    </w:pPr>
    <w:rPr>
      <w:rFonts w:ascii="Times New Roman" w:eastAsia="Arial Unicode MS" w:hAnsi="Times New Roman"/>
      <w:sz w:val="22"/>
      <w:szCs w:val="22"/>
      <w:lang w:val="ru-RU"/>
    </w:rPr>
  </w:style>
  <w:style w:type="character" w:customStyle="1" w:styleId="10pt1">
    <w:name w:val="Основной текст + 10 pt1"/>
    <w:semiHidden/>
    <w:rsid w:val="00193B50"/>
    <w:rPr>
      <w:rFonts w:ascii="Times New Roman" w:hAnsi="Times New Roman" w:cs="Times New Roman" w:hint="default"/>
      <w:sz w:val="20"/>
      <w:szCs w:val="20"/>
    </w:rPr>
  </w:style>
  <w:style w:type="character" w:customStyle="1" w:styleId="820">
    <w:name w:val="Основной текст (8)2"/>
    <w:semiHidden/>
    <w:rsid w:val="00193B50"/>
    <w:rPr>
      <w:rFonts w:eastAsia="Arial Unicode MS"/>
      <w:sz w:val="22"/>
      <w:szCs w:val="22"/>
      <w:u w:val="single"/>
      <w:lang w:val="ru-RU" w:eastAsia="ru-RU" w:bidi="ar-SA"/>
    </w:rPr>
  </w:style>
  <w:style w:type="character" w:customStyle="1" w:styleId="910pt">
    <w:name w:val="Основной текст (9) + 10 pt"/>
    <w:semiHidden/>
    <w:rsid w:val="00193B50"/>
    <w:rPr>
      <w:rFonts w:eastAsia="Arial Unicode MS"/>
      <w:sz w:val="20"/>
      <w:szCs w:val="20"/>
      <w:lang w:val="ru-RU" w:eastAsia="ru-RU" w:bidi="ar-SA"/>
    </w:rPr>
  </w:style>
  <w:style w:type="character" w:customStyle="1" w:styleId="202">
    <w:name w:val="Основной текст (20) + Не курсив"/>
    <w:semiHidden/>
    <w:rsid w:val="00193B50"/>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193B50"/>
    <w:pPr>
      <w:shd w:val="clear" w:color="auto" w:fill="FFFFFF"/>
      <w:spacing w:after="1080" w:line="240" w:lineRule="atLeast"/>
    </w:pPr>
    <w:rPr>
      <w:rFonts w:ascii="Times New Roman" w:eastAsia="Arial Unicode MS" w:hAnsi="Times New Roman"/>
      <w:i/>
      <w:iCs/>
      <w:sz w:val="22"/>
      <w:szCs w:val="22"/>
      <w:lang w:val="ru-RU"/>
    </w:rPr>
  </w:style>
  <w:style w:type="character" w:customStyle="1" w:styleId="2Tahoma1">
    <w:name w:val="Основной текст (2) + Tahoma1"/>
    <w:aliases w:val="14 pt"/>
    <w:semiHidden/>
    <w:rsid w:val="00193B50"/>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193B50"/>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193B50"/>
    <w:rPr>
      <w:rFonts w:ascii="Tahoma" w:hAnsi="Tahoma" w:cs="Tahoma"/>
      <w:b/>
      <w:bCs/>
      <w:sz w:val="12"/>
      <w:szCs w:val="12"/>
      <w:lang w:val="en-US" w:eastAsia="en-US"/>
    </w:rPr>
  </w:style>
  <w:style w:type="character" w:customStyle="1" w:styleId="611pt4">
    <w:name w:val="Основной текст (6) + 11 pt4"/>
    <w:aliases w:val="Курсив5"/>
    <w:semiHidden/>
    <w:rsid w:val="00193B50"/>
    <w:rPr>
      <w:rFonts w:ascii="Times New Roman" w:hAnsi="Times New Roman" w:cs="Times New Roman"/>
      <w:i/>
      <w:iCs/>
      <w:sz w:val="22"/>
      <w:szCs w:val="22"/>
      <w:lang w:val="en-US" w:eastAsia="en-US"/>
    </w:rPr>
  </w:style>
  <w:style w:type="character" w:customStyle="1" w:styleId="3f0">
    <w:name w:val="Основной текст (3)"/>
    <w:link w:val="310"/>
    <w:rsid w:val="00193B50"/>
    <w:rPr>
      <w:b/>
      <w:bCs/>
      <w:sz w:val="38"/>
      <w:szCs w:val="38"/>
      <w:shd w:val="clear" w:color="auto" w:fill="FFFFFF"/>
      <w:lang w:bidi="ar-SA"/>
    </w:rPr>
  </w:style>
  <w:style w:type="character" w:customStyle="1" w:styleId="212">
    <w:name w:val="Основной текст (21)"/>
    <w:link w:val="2110"/>
    <w:rsid w:val="00193B50"/>
    <w:rPr>
      <w:sz w:val="24"/>
      <w:szCs w:val="24"/>
      <w:shd w:val="clear" w:color="auto" w:fill="FFFFFF"/>
      <w:lang w:bidi="ar-SA"/>
    </w:rPr>
  </w:style>
  <w:style w:type="character" w:customStyle="1" w:styleId="213">
    <w:name w:val="Основной текст (21) + Курсив"/>
    <w:semiHidden/>
    <w:rsid w:val="00193B50"/>
    <w:rPr>
      <w:i/>
      <w:iCs/>
      <w:sz w:val="24"/>
      <w:szCs w:val="24"/>
      <w:shd w:val="clear" w:color="auto" w:fill="FFFFFF"/>
      <w:lang w:bidi="ar-SA"/>
    </w:rPr>
  </w:style>
  <w:style w:type="paragraph" w:customStyle="1" w:styleId="310">
    <w:name w:val="Основной текст (3)1"/>
    <w:basedOn w:val="a2"/>
    <w:link w:val="3f0"/>
    <w:semiHidden/>
    <w:rsid w:val="00193B50"/>
    <w:pPr>
      <w:shd w:val="clear" w:color="auto" w:fill="FFFFFF"/>
      <w:spacing w:before="1740" w:after="2340" w:line="240" w:lineRule="atLeast"/>
    </w:pPr>
    <w:rPr>
      <w:rFonts w:ascii="Times New Roman" w:hAnsi="Times New Roman"/>
      <w:b/>
      <w:bCs/>
      <w:sz w:val="38"/>
      <w:szCs w:val="38"/>
      <w:shd w:val="clear" w:color="auto" w:fill="FFFFFF"/>
    </w:rPr>
  </w:style>
  <w:style w:type="paragraph" w:customStyle="1" w:styleId="2110">
    <w:name w:val="Основной текст (21)1"/>
    <w:basedOn w:val="a2"/>
    <w:link w:val="212"/>
    <w:semiHidden/>
    <w:rsid w:val="00193B50"/>
    <w:pPr>
      <w:shd w:val="clear" w:color="auto" w:fill="FFFFFF"/>
      <w:spacing w:line="240" w:lineRule="atLeast"/>
      <w:jc w:val="right"/>
    </w:pPr>
    <w:rPr>
      <w:rFonts w:ascii="Times New Roman" w:hAnsi="Times New Roman"/>
      <w:sz w:val="24"/>
      <w:szCs w:val="24"/>
      <w:shd w:val="clear" w:color="auto" w:fill="FFFFFF"/>
    </w:rPr>
  </w:style>
  <w:style w:type="character" w:customStyle="1" w:styleId="92">
    <w:name w:val="Основной текст (9)"/>
    <w:link w:val="91"/>
    <w:rsid w:val="00193B50"/>
    <w:rPr>
      <w:rFonts w:eastAsia="Arial Unicode MS"/>
      <w:sz w:val="22"/>
      <w:szCs w:val="22"/>
      <w:lang w:val="ru-RU" w:eastAsia="ru-RU" w:bidi="ar-SA"/>
    </w:rPr>
  </w:style>
  <w:style w:type="character" w:customStyle="1" w:styleId="afffa">
    <w:name w:val="Колонтитул"/>
    <w:link w:val="1f1"/>
    <w:rsid w:val="00193B50"/>
    <w:rPr>
      <w:shd w:val="clear" w:color="auto" w:fill="FFFFFF"/>
      <w:lang w:bidi="ar-SA"/>
    </w:rPr>
  </w:style>
  <w:style w:type="character" w:customStyle="1" w:styleId="12pt">
    <w:name w:val="Колонтитул + 12 pt"/>
    <w:semiHidden/>
    <w:rsid w:val="00193B50"/>
    <w:rPr>
      <w:sz w:val="24"/>
      <w:szCs w:val="24"/>
      <w:shd w:val="clear" w:color="auto" w:fill="FFFFFF"/>
      <w:lang w:bidi="ar-SA"/>
    </w:rPr>
  </w:style>
  <w:style w:type="character" w:customStyle="1" w:styleId="100">
    <w:name w:val="Основной текст (10)"/>
    <w:link w:val="101"/>
    <w:rsid w:val="00193B50"/>
    <w:rPr>
      <w:rFonts w:eastAsia="Arial Unicode MS"/>
      <w:i/>
      <w:iCs/>
      <w:sz w:val="22"/>
      <w:szCs w:val="22"/>
      <w:lang w:val="ru-RU" w:eastAsia="ru-RU" w:bidi="ar-SA"/>
    </w:rPr>
  </w:style>
  <w:style w:type="character" w:customStyle="1" w:styleId="180">
    <w:name w:val="Основной текст (18)"/>
    <w:link w:val="181"/>
    <w:rsid w:val="00193B50"/>
    <w:rPr>
      <w:sz w:val="22"/>
      <w:szCs w:val="22"/>
      <w:shd w:val="clear" w:color="auto" w:fill="FFFFFF"/>
      <w:lang w:bidi="ar-SA"/>
    </w:rPr>
  </w:style>
  <w:style w:type="character" w:customStyle="1" w:styleId="65">
    <w:name w:val="Основной текст (65)"/>
    <w:link w:val="651"/>
    <w:rsid w:val="00193B50"/>
    <w:rPr>
      <w:sz w:val="24"/>
      <w:szCs w:val="24"/>
      <w:shd w:val="clear" w:color="auto" w:fill="FFFFFF"/>
      <w:lang w:bidi="ar-SA"/>
    </w:rPr>
  </w:style>
  <w:style w:type="paragraph" w:customStyle="1" w:styleId="1f1">
    <w:name w:val="Колонтитул1"/>
    <w:basedOn w:val="a2"/>
    <w:link w:val="afffa"/>
    <w:semiHidden/>
    <w:rsid w:val="00193B50"/>
    <w:pPr>
      <w:shd w:val="clear" w:color="auto" w:fill="FFFFFF"/>
    </w:pPr>
    <w:rPr>
      <w:rFonts w:ascii="Times New Roman" w:hAnsi="Times New Roman"/>
      <w:sz w:val="20"/>
      <w:shd w:val="clear" w:color="auto" w:fill="FFFFFF"/>
    </w:rPr>
  </w:style>
  <w:style w:type="paragraph" w:customStyle="1" w:styleId="181">
    <w:name w:val="Основной текст (18)1"/>
    <w:basedOn w:val="a2"/>
    <w:link w:val="180"/>
    <w:semiHidden/>
    <w:rsid w:val="00193B50"/>
    <w:pPr>
      <w:shd w:val="clear" w:color="auto" w:fill="FFFFFF"/>
      <w:spacing w:line="240" w:lineRule="atLeast"/>
    </w:pPr>
    <w:rPr>
      <w:rFonts w:ascii="Times New Roman" w:hAnsi="Times New Roman"/>
      <w:sz w:val="22"/>
      <w:szCs w:val="22"/>
      <w:shd w:val="clear" w:color="auto" w:fill="FFFFFF"/>
    </w:rPr>
  </w:style>
  <w:style w:type="paragraph" w:customStyle="1" w:styleId="651">
    <w:name w:val="Основной текст (65)1"/>
    <w:basedOn w:val="a2"/>
    <w:link w:val="65"/>
    <w:semiHidden/>
    <w:rsid w:val="00193B50"/>
    <w:pPr>
      <w:shd w:val="clear" w:color="auto" w:fill="FFFFFF"/>
      <w:spacing w:line="414" w:lineRule="exact"/>
      <w:ind w:hanging="360"/>
      <w:jc w:val="both"/>
    </w:pPr>
    <w:rPr>
      <w:rFonts w:ascii="Times New Roman" w:hAnsi="Times New Roman"/>
      <w:sz w:val="24"/>
      <w:szCs w:val="24"/>
      <w:shd w:val="clear" w:color="auto" w:fill="FFFFFF"/>
    </w:rPr>
  </w:style>
  <w:style w:type="paragraph" w:styleId="64">
    <w:name w:val="toc 6"/>
    <w:basedOn w:val="a2"/>
    <w:next w:val="a2"/>
    <w:autoRedefine/>
    <w:semiHidden/>
    <w:rsid w:val="00193B50"/>
    <w:pPr>
      <w:ind w:left="1200"/>
    </w:pPr>
    <w:rPr>
      <w:rFonts w:ascii="Times New Roman" w:hAnsi="Times New Roman"/>
      <w:sz w:val="24"/>
      <w:szCs w:val="24"/>
      <w:lang w:val="ru-RU"/>
    </w:rPr>
  </w:style>
  <w:style w:type="paragraph" w:styleId="74">
    <w:name w:val="toc 7"/>
    <w:basedOn w:val="a2"/>
    <w:next w:val="a2"/>
    <w:autoRedefine/>
    <w:semiHidden/>
    <w:rsid w:val="00193B50"/>
    <w:pPr>
      <w:ind w:left="1440"/>
    </w:pPr>
    <w:rPr>
      <w:rFonts w:ascii="Times New Roman" w:hAnsi="Times New Roman"/>
      <w:sz w:val="24"/>
      <w:szCs w:val="24"/>
      <w:lang w:val="ru-RU"/>
    </w:rPr>
  </w:style>
  <w:style w:type="paragraph" w:styleId="83">
    <w:name w:val="toc 8"/>
    <w:basedOn w:val="a2"/>
    <w:next w:val="a2"/>
    <w:autoRedefine/>
    <w:semiHidden/>
    <w:rsid w:val="00193B50"/>
    <w:pPr>
      <w:ind w:left="1680"/>
    </w:pPr>
    <w:rPr>
      <w:rFonts w:ascii="Times New Roman" w:hAnsi="Times New Roman"/>
      <w:sz w:val="24"/>
      <w:szCs w:val="24"/>
      <w:lang w:val="ru-RU"/>
    </w:rPr>
  </w:style>
  <w:style w:type="paragraph" w:styleId="93">
    <w:name w:val="toc 9"/>
    <w:basedOn w:val="a2"/>
    <w:next w:val="a2"/>
    <w:autoRedefine/>
    <w:semiHidden/>
    <w:rsid w:val="00193B50"/>
    <w:pPr>
      <w:ind w:left="1920"/>
    </w:pPr>
    <w:rPr>
      <w:rFonts w:ascii="Times New Roman" w:hAnsi="Times New Roman"/>
      <w:sz w:val="24"/>
      <w:szCs w:val="24"/>
      <w:lang w:val="ru-RU"/>
    </w:rPr>
  </w:style>
  <w:style w:type="paragraph" w:customStyle="1" w:styleId="afffb">
    <w:name w:val="Сауле"/>
    <w:next w:val="a6"/>
    <w:semiHidden/>
    <w:rsid w:val="00193B50"/>
    <w:pPr>
      <w:spacing w:before="120" w:after="120"/>
      <w:jc w:val="both"/>
    </w:pPr>
    <w:rPr>
      <w:sz w:val="24"/>
      <w:szCs w:val="24"/>
      <w:lang w:val="uk-UA" w:eastAsia="en-US"/>
    </w:rPr>
  </w:style>
  <w:style w:type="paragraph" w:customStyle="1" w:styleId="StyleWisnow">
    <w:name w:val="StyleWisnow"/>
    <w:basedOn w:val="a2"/>
    <w:semiHidden/>
    <w:rsid w:val="00193B50"/>
    <w:pPr>
      <w:spacing w:line="220" w:lineRule="exact"/>
    </w:pPr>
    <w:rPr>
      <w:rFonts w:ascii="Times New Roman" w:hAnsi="Times New Roman"/>
      <w:sz w:val="18"/>
      <w:lang w:eastAsia="en-US"/>
    </w:rPr>
  </w:style>
  <w:style w:type="paragraph" w:styleId="afffc">
    <w:name w:val="caption"/>
    <w:basedOn w:val="a2"/>
    <w:next w:val="a2"/>
    <w:qFormat/>
    <w:rsid w:val="00193B50"/>
    <w:pPr>
      <w:spacing w:before="120" w:after="120"/>
      <w:ind w:firstLine="709"/>
      <w:jc w:val="both"/>
    </w:pPr>
    <w:rPr>
      <w:rFonts w:ascii="Times New Roman" w:hAnsi="Times New Roman"/>
      <w:b/>
      <w:bCs/>
      <w:sz w:val="24"/>
      <w:szCs w:val="24"/>
      <w:lang w:eastAsia="uk-UA"/>
    </w:rPr>
  </w:style>
  <w:style w:type="paragraph" w:customStyle="1" w:styleId="afffd">
    <w:name w:val="!Название таблицы!"/>
    <w:basedOn w:val="a2"/>
    <w:semiHidden/>
    <w:rsid w:val="00193B50"/>
    <w:pPr>
      <w:spacing w:before="240" w:after="120"/>
    </w:pPr>
    <w:rPr>
      <w:rFonts w:ascii="Times New Roman" w:hAnsi="Times New Roman"/>
      <w:b/>
      <w:bCs/>
      <w:sz w:val="24"/>
      <w:szCs w:val="24"/>
      <w:lang w:val="ru-RU"/>
    </w:rPr>
  </w:style>
  <w:style w:type="paragraph" w:customStyle="1" w:styleId="USAIDTITLE">
    <w:name w:val="USAID TITLE"/>
    <w:basedOn w:val="a6"/>
    <w:semiHidden/>
    <w:rsid w:val="00193B50"/>
    <w:pPr>
      <w:spacing w:before="2000"/>
      <w:jc w:val="left"/>
    </w:pPr>
    <w:rPr>
      <w:rFonts w:ascii="Arial" w:hAnsi="Arial" w:cs="Arial"/>
      <w:b/>
      <w:bCs/>
      <w:iCs/>
      <w:sz w:val="82"/>
      <w:szCs w:val="96"/>
      <w:lang w:val="en-US" w:eastAsia="en-US"/>
    </w:rPr>
  </w:style>
  <w:style w:type="paragraph" w:customStyle="1" w:styleId="USAIDdate">
    <w:name w:val="USAID date"/>
    <w:basedOn w:val="a2"/>
    <w:semiHidden/>
    <w:rsid w:val="00193B50"/>
    <w:rPr>
      <w:b/>
      <w:sz w:val="24"/>
      <w:szCs w:val="24"/>
      <w:lang w:val="en-US" w:eastAsia="en-US"/>
    </w:rPr>
  </w:style>
  <w:style w:type="paragraph" w:customStyle="1" w:styleId="USAIDsubtitle">
    <w:name w:val="USAID subtitle"/>
    <w:basedOn w:val="a6"/>
    <w:semiHidden/>
    <w:rsid w:val="00193B50"/>
    <w:pPr>
      <w:jc w:val="left"/>
    </w:pPr>
    <w:rPr>
      <w:rFonts w:ascii="Arial" w:hAnsi="Arial" w:cs="Arial"/>
      <w:bCs/>
      <w:iCs/>
      <w:sz w:val="52"/>
      <w:szCs w:val="34"/>
      <w:lang w:val="en-US" w:eastAsia="en-US"/>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jc w:val="left"/>
    </w:pPr>
    <w:rPr>
      <w:snapToGrid w:val="0"/>
      <w:sz w:val="24"/>
      <w:szCs w:val="24"/>
      <w:lang w:val="en-US" w:eastAsia="ru-RU"/>
    </w:rPr>
  </w:style>
  <w:style w:type="paragraph" w:customStyle="1" w:styleId="USAIDH1">
    <w:name w:val="USAID H1"/>
    <w:basedOn w:val="10"/>
    <w:semiHidden/>
    <w:rsid w:val="00193B50"/>
    <w:pPr>
      <w:widowControl w:val="0"/>
      <w:tabs>
        <w:tab w:val="num" w:pos="720"/>
      </w:tabs>
      <w:spacing w:before="480" w:after="120"/>
      <w:ind w:left="720" w:hanging="720"/>
      <w:jc w:val="left"/>
    </w:pPr>
    <w:rPr>
      <w:rFonts w:ascii="Arial" w:hAnsi="Arial" w:cs="Arial"/>
      <w:bCs/>
      <w:snapToGrid w:val="0"/>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snapToGrid/>
      <w:lang w:eastAsia="en-US"/>
    </w:rPr>
  </w:style>
  <w:style w:type="paragraph" w:customStyle="1" w:styleId="USAIDnumlist">
    <w:name w:val="USAID numlist"/>
    <w:basedOn w:val="a2"/>
    <w:semiHidden/>
    <w:rsid w:val="00193B50"/>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jc w:val="left"/>
    </w:pPr>
    <w:rPr>
      <w:rFonts w:ascii="Arial" w:hAnsi="Arial" w:cs="Arial"/>
      <w:b/>
      <w:bCs/>
      <w:snapToGrid w:val="0"/>
      <w:sz w:val="24"/>
      <w:szCs w:val="24"/>
      <w:lang w:val="en-US" w:eastAsia="ru-RU"/>
    </w:rPr>
  </w:style>
  <w:style w:type="paragraph" w:styleId="afffe">
    <w:name w:val="annotation text"/>
    <w:basedOn w:val="a2"/>
    <w:semiHidden/>
    <w:rsid w:val="00193B50"/>
    <w:rPr>
      <w:rFonts w:ascii="Times New Roman" w:hAnsi="Times New Roman"/>
      <w:sz w:val="20"/>
      <w:lang w:val="en-US" w:eastAsia="en-US"/>
    </w:rPr>
  </w:style>
  <w:style w:type="paragraph" w:customStyle="1" w:styleId="1f2">
    <w:name w:val="Стиль1"/>
    <w:basedOn w:val="10"/>
    <w:link w:val="1f3"/>
    <w:semiHidden/>
    <w:rsid w:val="00193B50"/>
    <w:pPr>
      <w:spacing w:before="240" w:after="60"/>
    </w:pPr>
    <w:rPr>
      <w:rFonts w:ascii="Arial" w:hAnsi="Arial" w:cs="Arial"/>
      <w:bCs/>
      <w:kern w:val="32"/>
      <w:szCs w:val="32"/>
      <w:lang w:val="ru-RU"/>
    </w:rPr>
  </w:style>
  <w:style w:type="character" w:customStyle="1" w:styleId="1f3">
    <w:name w:val="Стиль1 Знак"/>
    <w:link w:val="1f2"/>
    <w:rsid w:val="00193B50"/>
    <w:rPr>
      <w:rFonts w:ascii="Arial" w:hAnsi="Arial" w:cs="Arial"/>
      <w:b/>
      <w:bCs/>
      <w:kern w:val="32"/>
      <w:sz w:val="28"/>
      <w:szCs w:val="32"/>
      <w:lang w:val="ru-RU" w:eastAsia="ru-RU" w:bidi="ar-SA"/>
    </w:rPr>
  </w:style>
  <w:style w:type="paragraph" w:customStyle="1" w:styleId="2f4">
    <w:name w:val="Стиль2"/>
    <w:basedOn w:val="a2"/>
    <w:semiHidden/>
    <w:rsid w:val="00193B50"/>
    <w:pPr>
      <w:keepNext/>
      <w:spacing w:before="240" w:after="60"/>
      <w:jc w:val="center"/>
      <w:outlineLvl w:val="1"/>
    </w:pPr>
    <w:rPr>
      <w:rFonts w:ascii="Times New Roman" w:hAnsi="Times New Roman" w:cs="Arial"/>
      <w:b/>
      <w:bCs/>
      <w:szCs w:val="28"/>
      <w:lang w:val="ru-RU"/>
    </w:rPr>
  </w:style>
  <w:style w:type="paragraph" w:customStyle="1" w:styleId="3f1">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spacing w:before="60" w:after="60"/>
      <w:jc w:val="both"/>
    </w:pPr>
    <w:rPr>
      <w:rFonts w:ascii="Arial Narrow" w:hAnsi="Arial Narrow"/>
      <w:sz w:val="24"/>
      <w:szCs w:val="24"/>
      <w:lang w:val="ru-RU"/>
    </w:rPr>
  </w:style>
  <w:style w:type="paragraph" w:customStyle="1" w:styleId="bodytext2">
    <w:name w:val="bodytext2"/>
    <w:basedOn w:val="a2"/>
    <w:semiHidden/>
    <w:rsid w:val="00193B50"/>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2"/>
    <w:semiHidden/>
    <w:rsid w:val="00193B50"/>
    <w:pPr>
      <w:widowControl w:val="0"/>
      <w:tabs>
        <w:tab w:val="left" w:pos="142"/>
        <w:tab w:val="left" w:pos="709"/>
      </w:tabs>
      <w:jc w:val="center"/>
    </w:pPr>
    <w:rPr>
      <w:rFonts w:ascii="Times New Roman" w:hAnsi="Times New Roman"/>
      <w:sz w:val="24"/>
      <w:lang w:val="ru-RU"/>
    </w:rPr>
  </w:style>
  <w:style w:type="paragraph" w:customStyle="1" w:styleId="StyleNormal">
    <w:name w:val="StyleNormal"/>
    <w:semiHidden/>
    <w:rsid w:val="00193B50"/>
    <w:pPr>
      <w:spacing w:line="220" w:lineRule="exact"/>
    </w:pPr>
    <w:rPr>
      <w:lang w:val="uk-UA" w:eastAsia="en-US"/>
    </w:rPr>
  </w:style>
  <w:style w:type="paragraph" w:customStyle="1" w:styleId="affff">
    <w:name w:val="Раздел"/>
    <w:semiHidden/>
    <w:rsid w:val="00193B50"/>
    <w:rPr>
      <w:b/>
      <w:i/>
      <w:sz w:val="24"/>
      <w:szCs w:val="24"/>
      <w:lang w:eastAsia="en-US"/>
    </w:rPr>
  </w:style>
  <w:style w:type="paragraph" w:customStyle="1" w:styleId="affff0">
    <w:name w:val="Знак"/>
    <w:basedOn w:val="a2"/>
    <w:semiHidden/>
    <w:rsid w:val="00193B50"/>
    <w:rPr>
      <w:rFonts w:ascii="Verdana" w:hAnsi="Verdana" w:cs="Verdana"/>
      <w:sz w:val="20"/>
      <w:lang w:val="en-US" w:eastAsia="en-US"/>
    </w:rPr>
  </w:style>
  <w:style w:type="paragraph" w:customStyle="1" w:styleId="1-">
    <w:name w:val="!Заголовок 1-го уровня!"/>
    <w:basedOn w:val="ad"/>
    <w:next w:val="ad"/>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szCs w:val="24"/>
      <w:lang w:val="ru-RU" w:eastAsia="ru-RU" w:bidi="ar-SA"/>
    </w:rPr>
  </w:style>
  <w:style w:type="paragraph" w:customStyle="1" w:styleId="acp">
    <w:name w:val="acp"/>
    <w:basedOn w:val="a2"/>
    <w:semiHidden/>
    <w:rsid w:val="00193B50"/>
    <w:pPr>
      <w:spacing w:before="100" w:beforeAutospacing="1" w:after="100" w:afterAutospacing="1"/>
    </w:pPr>
    <w:rPr>
      <w:rFonts w:ascii="Times New Roman" w:hAnsi="Times New Roman"/>
      <w:sz w:val="24"/>
      <w:szCs w:val="24"/>
      <w:lang w:val="ru-RU"/>
    </w:rPr>
  </w:style>
  <w:style w:type="character" w:customStyle="1" w:styleId="affff1">
    <w:name w:val="Печатная машинка"/>
    <w:semiHidden/>
    <w:rsid w:val="00193B50"/>
    <w:rPr>
      <w:rFonts w:ascii="Courier New" w:hAnsi="Courier New"/>
      <w:sz w:val="20"/>
    </w:rPr>
  </w:style>
  <w:style w:type="character" w:customStyle="1" w:styleId="220">
    <w:name w:val="Основной текст (22)"/>
    <w:link w:val="221"/>
    <w:rsid w:val="00193B50"/>
    <w:rPr>
      <w:rFonts w:eastAsia="Arial Unicode MS"/>
      <w:sz w:val="24"/>
      <w:szCs w:val="24"/>
      <w:lang w:val="uk-UA" w:eastAsia="ru-RU" w:bidi="ar-SA"/>
    </w:rPr>
  </w:style>
  <w:style w:type="character" w:customStyle="1" w:styleId="67">
    <w:name w:val="Основной текст (67)"/>
    <w:link w:val="671"/>
    <w:rsid w:val="00193B50"/>
    <w:rPr>
      <w:rFonts w:eastAsia="Arial Unicode MS"/>
      <w:sz w:val="24"/>
      <w:szCs w:val="24"/>
      <w:lang w:val="uk-UA" w:eastAsia="ru-RU" w:bidi="ar-SA"/>
    </w:rPr>
  </w:style>
  <w:style w:type="paragraph" w:customStyle="1" w:styleId="221">
    <w:name w:val="Основной текст (22)1"/>
    <w:basedOn w:val="a2"/>
    <w:link w:val="220"/>
    <w:semiHidden/>
    <w:rsid w:val="00193B50"/>
    <w:pPr>
      <w:shd w:val="clear" w:color="auto" w:fill="FFFFFF"/>
      <w:spacing w:line="414" w:lineRule="exact"/>
      <w:ind w:firstLine="1420"/>
      <w:jc w:val="both"/>
    </w:pPr>
    <w:rPr>
      <w:rFonts w:ascii="Times New Roman" w:eastAsia="Arial Unicode MS" w:hAnsi="Times New Roman"/>
      <w:sz w:val="24"/>
      <w:szCs w:val="24"/>
    </w:rPr>
  </w:style>
  <w:style w:type="paragraph" w:customStyle="1" w:styleId="671">
    <w:name w:val="Основной текст (67)1"/>
    <w:basedOn w:val="a2"/>
    <w:link w:val="67"/>
    <w:semiHidden/>
    <w:rsid w:val="00193B50"/>
    <w:pPr>
      <w:shd w:val="clear" w:color="auto" w:fill="FFFFFF"/>
      <w:spacing w:line="410" w:lineRule="exact"/>
      <w:ind w:hanging="700"/>
    </w:pPr>
    <w:rPr>
      <w:rFonts w:ascii="Times New Roman" w:eastAsia="Arial Unicode MS" w:hAnsi="Times New Roman"/>
      <w:sz w:val="24"/>
      <w:szCs w:val="24"/>
    </w:rPr>
  </w:style>
  <w:style w:type="paragraph" w:customStyle="1" w:styleId="affff2">
    <w:name w:val="Ñàóëå"/>
    <w:next w:val="a6"/>
    <w:semiHidden/>
    <w:rsid w:val="00193B50"/>
    <w:pPr>
      <w:spacing w:before="120" w:after="120"/>
      <w:jc w:val="both"/>
    </w:pPr>
    <w:rPr>
      <w:sz w:val="24"/>
      <w:szCs w:val="24"/>
      <w:lang w:val="uk-UA" w:eastAsia="en-US"/>
    </w:rPr>
  </w:style>
  <w:style w:type="character" w:customStyle="1" w:styleId="PageNumber">
    <w:name w:val="Page Number"/>
    <w:semiHidden/>
    <w:rsid w:val="00193B50"/>
    <w:rPr>
      <w:sz w:val="20"/>
    </w:rPr>
  </w:style>
  <w:style w:type="paragraph" w:customStyle="1" w:styleId="Header">
    <w:name w:val="Header"/>
    <w:basedOn w:val="a2"/>
    <w:semiHidden/>
    <w:rsid w:val="00193B50"/>
    <w:pPr>
      <w:widowControl w:val="0"/>
      <w:tabs>
        <w:tab w:val="center" w:pos="4153"/>
        <w:tab w:val="right" w:pos="8306"/>
      </w:tabs>
    </w:pPr>
    <w:rPr>
      <w:rFonts w:ascii="UkrainianTimesET" w:hAnsi="UkrainianTimesET"/>
      <w:sz w:val="26"/>
    </w:rPr>
  </w:style>
  <w:style w:type="paragraph" w:customStyle="1" w:styleId="StyleShap">
    <w:name w:val="StyleShap"/>
    <w:basedOn w:val="a2"/>
    <w:semiHidden/>
    <w:rsid w:val="00193B50"/>
    <w:pPr>
      <w:spacing w:line="220" w:lineRule="exact"/>
      <w:jc w:val="center"/>
    </w:pPr>
    <w:rPr>
      <w:rFonts w:ascii="Times New Roman" w:hAnsi="Times New Roman"/>
      <w:sz w:val="16"/>
      <w:lang w:eastAsia="en-US"/>
    </w:rPr>
  </w:style>
  <w:style w:type="paragraph" w:customStyle="1" w:styleId="1f4">
    <w:name w:val="Ñàóëå1"/>
    <w:next w:val="a6"/>
    <w:semiHidden/>
    <w:rsid w:val="00193B50"/>
    <w:pPr>
      <w:spacing w:before="120" w:after="120"/>
      <w:jc w:val="both"/>
    </w:pPr>
    <w:rPr>
      <w:sz w:val="24"/>
      <w:szCs w:val="24"/>
      <w:lang w:val="uk-UA" w:eastAsia="en-US"/>
    </w:rPr>
  </w:style>
  <w:style w:type="paragraph" w:customStyle="1" w:styleId="1f5">
    <w:name w:val="Сауле1"/>
    <w:next w:val="a6"/>
    <w:semiHidden/>
    <w:rsid w:val="00193B50"/>
    <w:pPr>
      <w:spacing w:before="120" w:after="120"/>
      <w:jc w:val="both"/>
    </w:pPr>
    <w:rPr>
      <w:sz w:val="24"/>
      <w:szCs w:val="24"/>
      <w:lang w:val="uk-UA" w:eastAsia="en-US"/>
    </w:rPr>
  </w:style>
  <w:style w:type="paragraph" w:styleId="1f6">
    <w:name w:val="index 1"/>
    <w:basedOn w:val="a2"/>
    <w:next w:val="a2"/>
    <w:autoRedefine/>
    <w:semiHidden/>
    <w:rsid w:val="00193B50"/>
    <w:pPr>
      <w:jc w:val="right"/>
    </w:pPr>
    <w:rPr>
      <w:rFonts w:ascii="Times New Roman" w:hAnsi="Times New Roman"/>
      <w:b/>
      <w:bCs/>
      <w:color w:val="0000FF"/>
      <w:szCs w:val="24"/>
      <w:lang w:eastAsia="en-US"/>
    </w:rPr>
  </w:style>
  <w:style w:type="paragraph" w:customStyle="1" w:styleId="affff3">
    <w:name w:val="Îñíîâíîé òåêñò"/>
    <w:basedOn w:val="a2"/>
    <w:semiHidden/>
    <w:rsid w:val="00193B50"/>
    <w:pPr>
      <w:widowControl w:val="0"/>
      <w:spacing w:after="120"/>
      <w:jc w:val="both"/>
    </w:pPr>
    <w:rPr>
      <w:sz w:val="22"/>
      <w:lang w:val="ru-RU"/>
    </w:rPr>
  </w:style>
  <w:style w:type="paragraph" w:customStyle="1" w:styleId="affff4">
    <w:name w:val="Краткий обратный адрес"/>
    <w:basedOn w:val="a2"/>
    <w:semiHidden/>
    <w:rsid w:val="00193B50"/>
    <w:rPr>
      <w:rFonts w:ascii="Times New Roman" w:hAnsi="Times New Roman"/>
      <w:sz w:val="20"/>
      <w:lang w:val="ru-RU"/>
    </w:rPr>
  </w:style>
  <w:style w:type="paragraph" w:customStyle="1" w:styleId="StyleShap1">
    <w:name w:val="StyleShap1"/>
    <w:basedOn w:val="a2"/>
    <w:semiHidden/>
    <w:rsid w:val="00193B50"/>
    <w:pPr>
      <w:spacing w:line="220" w:lineRule="exact"/>
      <w:jc w:val="center"/>
    </w:pPr>
    <w:rPr>
      <w:rFonts w:ascii="Times New Roman" w:hAnsi="Times New Roman"/>
      <w:sz w:val="16"/>
      <w:lang w:eastAsia="en-US"/>
    </w:rPr>
  </w:style>
  <w:style w:type="paragraph" w:customStyle="1" w:styleId="Blank">
    <w:name w:val="Blank"/>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6"/>
    <w:next w:val="a2"/>
    <w:autoRedefine/>
    <w:semiHidden/>
    <w:rsid w:val="00193B50"/>
    <w:pPr>
      <w:spacing w:after="120"/>
      <w:jc w:val="both"/>
    </w:pPr>
    <w:rPr>
      <w:bCs/>
      <w:sz w:val="24"/>
      <w:szCs w:val="24"/>
      <w:lang w:eastAsia="ru-RU"/>
    </w:rPr>
  </w:style>
  <w:style w:type="paragraph" w:customStyle="1" w:styleId="JoraH1">
    <w:name w:val="JoraH1"/>
    <w:basedOn w:val="10"/>
    <w:next w:val="10"/>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snapToGrid w:val="0"/>
      <w:lang w:val="en-US"/>
    </w:rPr>
  </w:style>
  <w:style w:type="paragraph" w:customStyle="1" w:styleId="Header1">
    <w:name w:val="Header1"/>
    <w:basedOn w:val="a2"/>
    <w:semiHidden/>
    <w:rsid w:val="00193B50"/>
    <w:pPr>
      <w:widowControl w:val="0"/>
      <w:tabs>
        <w:tab w:val="center" w:pos="4153"/>
        <w:tab w:val="right" w:pos="8306"/>
      </w:tabs>
    </w:pPr>
    <w:rPr>
      <w:rFonts w:ascii="UkrainianTimesET" w:hAnsi="UkrainianTimesET"/>
      <w:sz w:val="26"/>
    </w:rPr>
  </w:style>
  <w:style w:type="paragraph" w:customStyle="1" w:styleId="2f5">
    <w:name w:val="Îñíîâíîé òåêñò 2"/>
    <w:basedOn w:val="a2"/>
    <w:semiHidden/>
    <w:rsid w:val="00193B50"/>
    <w:pPr>
      <w:widowControl w:val="0"/>
      <w:jc w:val="both"/>
    </w:pPr>
    <w:rPr>
      <w:rFonts w:ascii="Times New Roman" w:hAnsi="Times New Roman"/>
      <w:b/>
      <w:bCs/>
      <w:sz w:val="24"/>
      <w:szCs w:val="24"/>
      <w:lang w:val="ru-RU"/>
    </w:rPr>
  </w:style>
  <w:style w:type="paragraph" w:customStyle="1" w:styleId="2f6">
    <w:name w:val="Ñàóëå2"/>
    <w:next w:val="a6"/>
    <w:semiHidden/>
    <w:rsid w:val="00193B50"/>
    <w:pPr>
      <w:spacing w:before="120" w:after="120"/>
      <w:jc w:val="both"/>
    </w:pPr>
    <w:rPr>
      <w:sz w:val="24"/>
      <w:szCs w:val="24"/>
      <w:lang w:val="uk-UA" w:eastAsia="en-US"/>
    </w:rPr>
  </w:style>
  <w:style w:type="paragraph" w:customStyle="1" w:styleId="2f7">
    <w:name w:val="Сауле2"/>
    <w:next w:val="a6"/>
    <w:semiHidden/>
    <w:rsid w:val="00193B50"/>
    <w:pPr>
      <w:spacing w:before="120" w:after="120"/>
      <w:jc w:val="both"/>
    </w:pPr>
    <w:rPr>
      <w:sz w:val="24"/>
      <w:szCs w:val="24"/>
      <w:lang w:val="uk-UA" w:eastAsia="en-US"/>
    </w:rPr>
  </w:style>
  <w:style w:type="paragraph" w:customStyle="1" w:styleId="1f7">
    <w:name w:val="!Название таблицы!1"/>
    <w:basedOn w:val="a2"/>
    <w:semiHidden/>
    <w:rsid w:val="00193B50"/>
    <w:pPr>
      <w:spacing w:before="240" w:after="120"/>
    </w:pPr>
    <w:rPr>
      <w:rFonts w:ascii="Times New Roman" w:hAnsi="Times New Roman"/>
      <w:b/>
      <w:sz w:val="24"/>
      <w:lang w:val="ru-RU"/>
    </w:rPr>
  </w:style>
  <w:style w:type="paragraph" w:customStyle="1" w:styleId="1f8">
    <w:name w:val="Îñíîâíîé òåêñò1"/>
    <w:basedOn w:val="a2"/>
    <w:semiHidden/>
    <w:rsid w:val="00193B50"/>
    <w:pPr>
      <w:widowControl w:val="0"/>
      <w:spacing w:after="120"/>
      <w:jc w:val="both"/>
    </w:pPr>
    <w:rPr>
      <w:sz w:val="22"/>
      <w:lang w:val="ru-RU"/>
    </w:rPr>
  </w:style>
  <w:style w:type="paragraph" w:customStyle="1" w:styleId="1f9">
    <w:name w:val="Краткий обратный адрес1"/>
    <w:basedOn w:val="a2"/>
    <w:semiHidden/>
    <w:rsid w:val="00193B50"/>
    <w:rPr>
      <w:rFonts w:ascii="Times New Roman" w:hAnsi="Times New Roman"/>
      <w:sz w:val="20"/>
      <w:lang w:val="ru-RU"/>
    </w:rPr>
  </w:style>
  <w:style w:type="paragraph" w:customStyle="1" w:styleId="StyleShap2">
    <w:name w:val="StyleShap2"/>
    <w:basedOn w:val="a2"/>
    <w:semiHidden/>
    <w:rsid w:val="00193B50"/>
    <w:pPr>
      <w:spacing w:line="220" w:lineRule="exact"/>
      <w:jc w:val="center"/>
    </w:pPr>
    <w:rPr>
      <w:rFonts w:ascii="Times New Roman" w:hAnsi="Times New Roman"/>
      <w:sz w:val="16"/>
      <w:lang w:eastAsia="en-US"/>
    </w:rPr>
  </w:style>
  <w:style w:type="paragraph" w:customStyle="1" w:styleId="Blank1">
    <w:name w:val="Blank1"/>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6"/>
    <w:next w:val="a2"/>
    <w:autoRedefine/>
    <w:semiHidden/>
    <w:rsid w:val="00193B50"/>
    <w:pPr>
      <w:spacing w:after="120"/>
      <w:jc w:val="both"/>
    </w:pPr>
    <w:rPr>
      <w:bCs/>
      <w:sz w:val="24"/>
      <w:szCs w:val="24"/>
      <w:lang w:eastAsia="ru-RU"/>
    </w:rPr>
  </w:style>
  <w:style w:type="paragraph" w:customStyle="1" w:styleId="JoraH11">
    <w:name w:val="JoraH11"/>
    <w:basedOn w:val="10"/>
    <w:next w:val="10"/>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snapToGrid w:val="0"/>
      <w:lang w:val="en-US"/>
    </w:rPr>
  </w:style>
  <w:style w:type="paragraph" w:customStyle="1" w:styleId="Header11">
    <w:name w:val="Header11"/>
    <w:basedOn w:val="a2"/>
    <w:semiHidden/>
    <w:rsid w:val="00193B50"/>
    <w:pPr>
      <w:widowControl w:val="0"/>
      <w:tabs>
        <w:tab w:val="center" w:pos="4153"/>
        <w:tab w:val="right" w:pos="8306"/>
      </w:tabs>
    </w:pPr>
    <w:rPr>
      <w:rFonts w:ascii="UkrainianTimesET" w:hAnsi="UkrainianTimesET"/>
      <w:sz w:val="26"/>
    </w:rPr>
  </w:style>
  <w:style w:type="paragraph" w:customStyle="1" w:styleId="StyleNormal1">
    <w:name w:val="StyleNormal1"/>
    <w:semiHidden/>
    <w:rsid w:val="00193B50"/>
    <w:pPr>
      <w:spacing w:line="220" w:lineRule="exact"/>
    </w:pPr>
    <w:rPr>
      <w:lang w:val="uk-UA"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jc w:val="left"/>
    </w:pPr>
    <w:rPr>
      <w:rFonts w:ascii="Arial" w:hAnsi="Arial" w:cs="Arial"/>
      <w:b/>
      <w:bCs/>
      <w:iCs/>
      <w:sz w:val="82"/>
      <w:szCs w:val="96"/>
      <w:lang w:val="en-US" w:eastAsia="en-US"/>
    </w:rPr>
  </w:style>
  <w:style w:type="paragraph" w:customStyle="1" w:styleId="USAIDdate1">
    <w:name w:val="USAID date1"/>
    <w:basedOn w:val="a2"/>
    <w:semiHidden/>
    <w:rsid w:val="00193B50"/>
    <w:rPr>
      <w:b/>
      <w:sz w:val="24"/>
      <w:szCs w:val="24"/>
      <w:lang w:val="en-US" w:eastAsia="en-US"/>
    </w:rPr>
  </w:style>
  <w:style w:type="paragraph" w:customStyle="1" w:styleId="USAIDsubtitle1">
    <w:name w:val="USAID subtitle1"/>
    <w:basedOn w:val="a6"/>
    <w:semiHidden/>
    <w:rsid w:val="00193B50"/>
    <w:pPr>
      <w:jc w:val="left"/>
    </w:pPr>
    <w:rPr>
      <w:rFonts w:ascii="Arial" w:hAnsi="Arial" w:cs="Arial"/>
      <w:bCs/>
      <w:iCs/>
      <w:sz w:val="52"/>
      <w:szCs w:val="34"/>
      <w:lang w:val="en-US" w:eastAsia="en-US"/>
    </w:rPr>
  </w:style>
  <w:style w:type="paragraph" w:customStyle="1" w:styleId="USAIDTpagetitle1">
    <w:name w:val="USAID Tpage title1"/>
    <w:basedOn w:val="USAIDTITLE"/>
    <w:semiHidden/>
    <w:rsid w:val="00193B50"/>
    <w:rPr>
      <w:sz w:val="48"/>
      <w:szCs w:val="48"/>
    </w:rPr>
  </w:style>
  <w:style w:type="paragraph" w:customStyle="1" w:styleId="1fa">
    <w:name w:val="!Простой текст!1"/>
    <w:basedOn w:val="a2"/>
    <w:semiHidden/>
    <w:rsid w:val="00193B50"/>
    <w:pPr>
      <w:ind w:firstLine="709"/>
      <w:jc w:val="both"/>
    </w:pPr>
    <w:rPr>
      <w:rFonts w:ascii="Times New Roman" w:hAnsi="Times New Roman"/>
      <w:sz w:val="24"/>
      <w:szCs w:val="24"/>
      <w:lang w:val="ru-RU"/>
    </w:rPr>
  </w:style>
  <w:style w:type="paragraph" w:customStyle="1" w:styleId="214">
    <w:name w:val="Îñíîâíîé òåêñò 21"/>
    <w:basedOn w:val="a2"/>
    <w:semiHidden/>
    <w:rsid w:val="00193B50"/>
    <w:pPr>
      <w:widowControl w:val="0"/>
      <w:jc w:val="both"/>
    </w:pPr>
    <w:rPr>
      <w:rFonts w:ascii="Times New Roman" w:hAnsi="Times New Roman"/>
      <w:b/>
      <w:bCs/>
      <w:sz w:val="24"/>
      <w:szCs w:val="24"/>
      <w:lang w:val="ru-RU"/>
    </w:rPr>
  </w:style>
  <w:style w:type="paragraph" w:customStyle="1" w:styleId="1fb">
    <w:name w:val="Верхний колонтитул1"/>
    <w:basedOn w:val="a2"/>
    <w:semiHidden/>
    <w:rsid w:val="00193B50"/>
    <w:pPr>
      <w:spacing w:before="100" w:beforeAutospacing="1" w:after="100" w:afterAutospacing="1"/>
    </w:pPr>
    <w:rPr>
      <w:rFonts w:ascii="Times New Roman" w:hAnsi="Times New Roman"/>
      <w:sz w:val="24"/>
      <w:szCs w:val="24"/>
      <w:lang w:val="ru-RU"/>
    </w:rPr>
  </w:style>
  <w:style w:type="paragraph" w:customStyle="1" w:styleId="3f2">
    <w:name w:val="Ñàóëå3"/>
    <w:next w:val="a6"/>
    <w:semiHidden/>
    <w:rsid w:val="00193B50"/>
    <w:pPr>
      <w:spacing w:before="120" w:after="120"/>
      <w:jc w:val="both"/>
    </w:pPr>
    <w:rPr>
      <w:sz w:val="24"/>
      <w:szCs w:val="24"/>
      <w:lang w:val="uk-UA" w:eastAsia="en-US"/>
    </w:rPr>
  </w:style>
  <w:style w:type="paragraph" w:customStyle="1" w:styleId="3f3">
    <w:name w:val="Сауле3"/>
    <w:next w:val="a6"/>
    <w:semiHidden/>
    <w:rsid w:val="00193B50"/>
    <w:pPr>
      <w:spacing w:before="120" w:after="120"/>
      <w:jc w:val="both"/>
    </w:pPr>
    <w:rPr>
      <w:sz w:val="24"/>
      <w:szCs w:val="24"/>
      <w:lang w:val="uk-UA" w:eastAsia="en-US"/>
    </w:rPr>
  </w:style>
  <w:style w:type="paragraph" w:customStyle="1" w:styleId="2f8">
    <w:name w:val="!Название таблицы!2"/>
    <w:basedOn w:val="a2"/>
    <w:semiHidden/>
    <w:rsid w:val="00193B50"/>
    <w:pPr>
      <w:spacing w:before="240" w:after="120"/>
    </w:pPr>
    <w:rPr>
      <w:rFonts w:ascii="Times New Roman" w:hAnsi="Times New Roman"/>
      <w:b/>
      <w:sz w:val="24"/>
      <w:lang w:val="ru-RU"/>
    </w:rPr>
  </w:style>
  <w:style w:type="paragraph" w:customStyle="1" w:styleId="2f9">
    <w:name w:val="Îñíîâíîé òåêñò2"/>
    <w:basedOn w:val="a2"/>
    <w:semiHidden/>
    <w:rsid w:val="00193B50"/>
    <w:pPr>
      <w:widowControl w:val="0"/>
      <w:spacing w:after="120"/>
      <w:jc w:val="both"/>
    </w:pPr>
    <w:rPr>
      <w:sz w:val="22"/>
      <w:lang w:val="ru-RU"/>
    </w:rPr>
  </w:style>
  <w:style w:type="paragraph" w:customStyle="1" w:styleId="2fa">
    <w:name w:val="Краткий обратный адрес2"/>
    <w:basedOn w:val="a2"/>
    <w:semiHidden/>
    <w:rsid w:val="00193B50"/>
    <w:rPr>
      <w:rFonts w:ascii="Times New Roman" w:hAnsi="Times New Roman"/>
      <w:sz w:val="20"/>
      <w:lang w:val="ru-RU"/>
    </w:rPr>
  </w:style>
  <w:style w:type="paragraph" w:customStyle="1" w:styleId="StyleShap3">
    <w:name w:val="StyleShap3"/>
    <w:basedOn w:val="a2"/>
    <w:semiHidden/>
    <w:rsid w:val="00193B50"/>
    <w:pPr>
      <w:spacing w:line="220" w:lineRule="exact"/>
      <w:jc w:val="center"/>
    </w:pPr>
    <w:rPr>
      <w:rFonts w:ascii="Times New Roman" w:hAnsi="Times New Roman"/>
      <w:sz w:val="16"/>
      <w:lang w:eastAsia="en-US"/>
    </w:rPr>
  </w:style>
  <w:style w:type="paragraph" w:customStyle="1" w:styleId="Blank2">
    <w:name w:val="Blank2"/>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6"/>
    <w:next w:val="a2"/>
    <w:autoRedefine/>
    <w:semiHidden/>
    <w:rsid w:val="00193B50"/>
    <w:pPr>
      <w:spacing w:after="120"/>
      <w:jc w:val="both"/>
    </w:pPr>
    <w:rPr>
      <w:bCs/>
      <w:sz w:val="24"/>
      <w:szCs w:val="24"/>
      <w:lang w:eastAsia="ru-RU"/>
    </w:rPr>
  </w:style>
  <w:style w:type="paragraph" w:customStyle="1" w:styleId="JoraH12">
    <w:name w:val="JoraH12"/>
    <w:basedOn w:val="10"/>
    <w:next w:val="10"/>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snapToGrid w:val="0"/>
      <w:lang w:val="en-US"/>
    </w:rPr>
  </w:style>
  <w:style w:type="paragraph" w:customStyle="1" w:styleId="Header12">
    <w:name w:val="Header12"/>
    <w:basedOn w:val="a2"/>
    <w:semiHidden/>
    <w:rsid w:val="00193B50"/>
    <w:pPr>
      <w:widowControl w:val="0"/>
      <w:tabs>
        <w:tab w:val="center" w:pos="4153"/>
        <w:tab w:val="right" w:pos="8306"/>
      </w:tabs>
    </w:pPr>
    <w:rPr>
      <w:rFonts w:ascii="UkrainianTimesET" w:hAnsi="UkrainianTimesET"/>
      <w:sz w:val="26"/>
    </w:rPr>
  </w:style>
  <w:style w:type="paragraph" w:customStyle="1" w:styleId="StyleNormal2">
    <w:name w:val="StyleNormal2"/>
    <w:semiHidden/>
    <w:rsid w:val="00193B50"/>
    <w:pPr>
      <w:spacing w:line="220" w:lineRule="exact"/>
    </w:pPr>
    <w:rPr>
      <w:lang w:val="uk-UA"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jc w:val="left"/>
    </w:pPr>
    <w:rPr>
      <w:rFonts w:ascii="Arial" w:hAnsi="Arial" w:cs="Arial"/>
      <w:b/>
      <w:bCs/>
      <w:iCs/>
      <w:sz w:val="82"/>
      <w:szCs w:val="96"/>
      <w:lang w:val="en-US" w:eastAsia="en-US"/>
    </w:rPr>
  </w:style>
  <w:style w:type="paragraph" w:customStyle="1" w:styleId="USAIDdate2">
    <w:name w:val="USAID date2"/>
    <w:basedOn w:val="a2"/>
    <w:semiHidden/>
    <w:rsid w:val="00193B50"/>
    <w:rPr>
      <w:b/>
      <w:sz w:val="24"/>
      <w:szCs w:val="24"/>
      <w:lang w:val="en-US" w:eastAsia="en-US"/>
    </w:rPr>
  </w:style>
  <w:style w:type="paragraph" w:customStyle="1" w:styleId="USAIDsubtitle2">
    <w:name w:val="USAID subtitle2"/>
    <w:basedOn w:val="a6"/>
    <w:semiHidden/>
    <w:rsid w:val="00193B50"/>
    <w:pPr>
      <w:jc w:val="left"/>
    </w:pPr>
    <w:rPr>
      <w:rFonts w:ascii="Arial" w:hAnsi="Arial" w:cs="Arial"/>
      <w:bCs/>
      <w:iCs/>
      <w:sz w:val="52"/>
      <w:szCs w:val="34"/>
      <w:lang w:val="en-US" w:eastAsia="en-US"/>
    </w:rPr>
  </w:style>
  <w:style w:type="paragraph" w:customStyle="1" w:styleId="USAIDTpagetitle2">
    <w:name w:val="USAID Tpage title2"/>
    <w:basedOn w:val="USAIDTITLE"/>
    <w:semiHidden/>
    <w:rsid w:val="00193B50"/>
    <w:rPr>
      <w:sz w:val="48"/>
      <w:szCs w:val="48"/>
    </w:rPr>
  </w:style>
  <w:style w:type="paragraph" w:customStyle="1" w:styleId="2fb">
    <w:name w:val="!Простой текст!2"/>
    <w:basedOn w:val="a2"/>
    <w:semiHidden/>
    <w:rsid w:val="00193B50"/>
    <w:pPr>
      <w:ind w:firstLine="709"/>
      <w:jc w:val="both"/>
    </w:pPr>
    <w:rPr>
      <w:rFonts w:ascii="Times New Roman" w:hAnsi="Times New Roman"/>
      <w:sz w:val="24"/>
      <w:szCs w:val="24"/>
      <w:lang w:val="ru-RU"/>
    </w:rPr>
  </w:style>
  <w:style w:type="paragraph" w:customStyle="1" w:styleId="222">
    <w:name w:val="Îñíîâíîé òåêñò 22"/>
    <w:basedOn w:val="a2"/>
    <w:semiHidden/>
    <w:rsid w:val="00193B50"/>
    <w:pPr>
      <w:widowControl w:val="0"/>
      <w:jc w:val="both"/>
    </w:pPr>
    <w:rPr>
      <w:rFonts w:ascii="Times New Roman" w:hAnsi="Times New Roman"/>
      <w:b/>
      <w:bCs/>
      <w:sz w:val="24"/>
      <w:szCs w:val="24"/>
      <w:lang w:val="ru-RU"/>
    </w:rPr>
  </w:style>
  <w:style w:type="paragraph" w:customStyle="1" w:styleId="header10">
    <w:name w:val="header1"/>
    <w:basedOn w:val="a2"/>
    <w:semiHidden/>
    <w:rsid w:val="00193B50"/>
    <w:pPr>
      <w:spacing w:before="100" w:beforeAutospacing="1" w:after="100" w:afterAutospacing="1"/>
    </w:pPr>
    <w:rPr>
      <w:rFonts w:ascii="Times New Roman" w:hAnsi="Times New Roman"/>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jc w:val="left"/>
    </w:pPr>
    <w:rPr>
      <w:rFonts w:ascii="Arial" w:hAnsi="Arial" w:cs="Arial"/>
      <w:bCs/>
      <w:iCs/>
      <w:sz w:val="30"/>
      <w:szCs w:val="24"/>
      <w:lang w:val="en-US" w:eastAsia="en-US"/>
    </w:rPr>
  </w:style>
  <w:style w:type="paragraph" w:customStyle="1" w:styleId="center">
    <w:name w:val="center"/>
    <w:basedOn w:val="a2"/>
    <w:semiHidden/>
    <w:rsid w:val="00193B50"/>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5">
    <w:name w:val="endnote reference"/>
    <w:semiHidden/>
    <w:rsid w:val="00193B50"/>
    <w:rPr>
      <w:vertAlign w:val="superscript"/>
    </w:rPr>
  </w:style>
  <w:style w:type="paragraph" w:customStyle="1" w:styleId="Iauiue">
    <w:name w:val="Iau?iue"/>
    <w:semiHidden/>
    <w:rsid w:val="00193B50"/>
    <w:pPr>
      <w:widowControl w:val="0"/>
    </w:pPr>
    <w:rPr>
      <w:color w:val="000000"/>
      <w:sz w:val="24"/>
      <w:lang w:eastAsia="en-US"/>
    </w:rPr>
  </w:style>
  <w:style w:type="paragraph" w:customStyle="1" w:styleId="par">
    <w:name w:val="par"/>
    <w:basedOn w:val="a2"/>
    <w:semiHidden/>
    <w:rsid w:val="00193B50"/>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2"/>
    <w:semiHidden/>
    <w:rsid w:val="00193B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n-AU" w:eastAsia="en-US"/>
    </w:rPr>
  </w:style>
  <w:style w:type="paragraph" w:customStyle="1" w:styleId="StyleAwt">
    <w:name w:val="StyleAwt"/>
    <w:basedOn w:val="a2"/>
    <w:semiHidden/>
    <w:rsid w:val="00193B50"/>
    <w:pPr>
      <w:spacing w:line="220" w:lineRule="exact"/>
    </w:pPr>
    <w:rPr>
      <w:rFonts w:ascii="Times New Roman" w:hAnsi="Times New Roman"/>
      <w:b/>
      <w:i/>
      <w:sz w:val="18"/>
      <w:u w:val="single"/>
      <w:lang w:eastAsia="en-US"/>
    </w:rPr>
  </w:style>
  <w:style w:type="paragraph" w:customStyle="1" w:styleId="StyleFooter">
    <w:name w:val="StyleFooter"/>
    <w:basedOn w:val="a2"/>
    <w:semiHidden/>
    <w:rsid w:val="00193B50"/>
    <w:pPr>
      <w:spacing w:line="220" w:lineRule="exact"/>
    </w:pPr>
    <w:rPr>
      <w:rFonts w:ascii="Times New Roman" w:hAnsi="Times New Roman"/>
      <w:sz w:val="10"/>
      <w:lang w:eastAsia="en-US"/>
    </w:rPr>
  </w:style>
  <w:style w:type="paragraph" w:customStyle="1" w:styleId="StyleHeader">
    <w:name w:val="StyleHeader"/>
    <w:basedOn w:val="a2"/>
    <w:semiHidden/>
    <w:rsid w:val="00193B50"/>
    <w:pPr>
      <w:spacing w:line="220" w:lineRule="exact"/>
    </w:pPr>
    <w:rPr>
      <w:rFonts w:ascii="Times New Roman" w:hAnsi="Times New Roman"/>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spacing w:before="100" w:beforeAutospacing="1" w:after="100" w:afterAutospacing="1"/>
    </w:pPr>
    <w:rPr>
      <w:rFonts w:eastAsia="Arial Unicode MS" w:cs="Arial"/>
      <w:sz w:val="18"/>
      <w:szCs w:val="18"/>
      <w:lang w:val="en-US" w:eastAsia="en-US"/>
    </w:rPr>
  </w:style>
  <w:style w:type="character" w:customStyle="1" w:styleId="affff6">
    <w:name w:val="Основной текст Знак"/>
    <w:semiHidden/>
    <w:rsid w:val="00193B50"/>
    <w:rPr>
      <w:b/>
      <w:color w:val="000000"/>
      <w:sz w:val="22"/>
      <w:lang w:val="uk-UA" w:eastAsia="en-US" w:bidi="ar-SA"/>
    </w:rPr>
  </w:style>
  <w:style w:type="character" w:customStyle="1" w:styleId="affff7">
    <w:name w:val="Основной текст Знак Знак"/>
    <w:semiHidden/>
    <w:rsid w:val="00193B50"/>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rPr>
      <w:rFonts w:ascii="Verdana" w:hAnsi="Verdana" w:cs="Verdana"/>
      <w:sz w:val="20"/>
      <w:lang w:val="en-US" w:eastAsia="en-US"/>
    </w:rPr>
  </w:style>
  <w:style w:type="paragraph" w:customStyle="1" w:styleId="CharChar">
    <w:name w:val="Char Char"/>
    <w:basedOn w:val="a2"/>
    <w:semiHidden/>
    <w:rsid w:val="00193B50"/>
    <w:rPr>
      <w:rFonts w:ascii="Verdana" w:hAnsi="Verdana" w:cs="Verdana"/>
      <w:sz w:val="20"/>
      <w:lang w:val="en-US" w:eastAsia="en-US"/>
    </w:rPr>
  </w:style>
  <w:style w:type="numbering" w:customStyle="1" w:styleId="2fc">
    <w:name w:val="Нет списка2"/>
    <w:next w:val="a5"/>
    <w:semiHidden/>
    <w:rsid w:val="00193B50"/>
  </w:style>
  <w:style w:type="numbering" w:customStyle="1" w:styleId="112">
    <w:name w:val="Нет списка11"/>
    <w:next w:val="a5"/>
    <w:semiHidden/>
    <w:unhideWhenUsed/>
    <w:rsid w:val="00193B50"/>
  </w:style>
  <w:style w:type="numbering" w:customStyle="1" w:styleId="1111111">
    <w:name w:val="1 / 1.1 / 1.1.11"/>
    <w:basedOn w:val="a5"/>
    <w:next w:val="111111"/>
    <w:semiHidden/>
    <w:rsid w:val="00193B50"/>
    <w:pPr>
      <w:numPr>
        <w:numId w:val="1"/>
      </w:numPr>
    </w:pPr>
  </w:style>
  <w:style w:type="numbering" w:customStyle="1" w:styleId="1ai1">
    <w:name w:val="1 / a / i1"/>
    <w:basedOn w:val="a5"/>
    <w:next w:val="1ai"/>
    <w:semiHidden/>
    <w:rsid w:val="00193B50"/>
    <w:pPr>
      <w:numPr>
        <w:numId w:val="2"/>
      </w:numPr>
    </w:pPr>
  </w:style>
  <w:style w:type="numbering" w:customStyle="1" w:styleId="1">
    <w:name w:val="Статья / Раздел1"/>
    <w:basedOn w:val="a5"/>
    <w:next w:val="a1"/>
    <w:semiHidden/>
    <w:rsid w:val="00193B50"/>
    <w:pPr>
      <w:numPr>
        <w:numId w:val="12"/>
      </w:numPr>
    </w:pPr>
  </w:style>
  <w:style w:type="paragraph" w:customStyle="1" w:styleId="affff8">
    <w:name w:val="Бланк"/>
    <w:basedOn w:val="a2"/>
    <w:rsid w:val="00193B50"/>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rsid w:val="00193B50"/>
    <w:rPr>
      <w:snapToGrid w:val="0"/>
      <w:lang w:val="en-US"/>
    </w:rPr>
  </w:style>
  <w:style w:type="character" w:customStyle="1" w:styleId="PageNumber2">
    <w:name w:val="Page Number2"/>
    <w:rsid w:val="00193B50"/>
    <w:rPr>
      <w:sz w:val="20"/>
    </w:rPr>
  </w:style>
  <w:style w:type="paragraph" w:customStyle="1" w:styleId="Header2">
    <w:name w:val="Header2"/>
    <w:basedOn w:val="a2"/>
    <w:rsid w:val="00193B50"/>
    <w:pPr>
      <w:widowControl w:val="0"/>
      <w:tabs>
        <w:tab w:val="center" w:pos="4153"/>
        <w:tab w:val="right" w:pos="8306"/>
      </w:tabs>
    </w:pPr>
    <w:rPr>
      <w:rFonts w:ascii="UkrainianTimesET" w:hAnsi="UkrainianTimesET"/>
      <w:sz w:val="26"/>
    </w:rPr>
  </w:style>
  <w:style w:type="paragraph" w:customStyle="1" w:styleId="affff9">
    <w:name w:val="Знак Знак Знак"/>
    <w:basedOn w:val="a2"/>
    <w:rsid w:val="00193B50"/>
    <w:rPr>
      <w:rFonts w:cs="Arial"/>
      <w:sz w:val="22"/>
      <w:szCs w:val="22"/>
      <w:lang w:val="en-AU" w:eastAsia="en-US"/>
    </w:rPr>
  </w:style>
  <w:style w:type="character" w:customStyle="1" w:styleId="fs2">
    <w:name w:val="fs2"/>
    <w:basedOn w:val="a3"/>
    <w:rsid w:val="00887FCC"/>
  </w:style>
  <w:style w:type="paragraph" w:customStyle="1" w:styleId="tj">
    <w:name w:val="tj"/>
    <w:basedOn w:val="a2"/>
    <w:rsid w:val="00887FCC"/>
    <w:pPr>
      <w:spacing w:before="100" w:beforeAutospacing="1" w:after="100" w:afterAutospacing="1"/>
    </w:pPr>
    <w:rPr>
      <w:rFonts w:ascii="Times New Roman" w:hAnsi="Times New Roman"/>
      <w:sz w:val="24"/>
      <w:szCs w:val="24"/>
      <w:lang w:val="ru-RU"/>
    </w:rPr>
  </w:style>
</w:styles>
</file>

<file path=word/webSettings.xml><?xml version="1.0" encoding="utf-8"?>
<w:webSettings xmlns:r="http://schemas.openxmlformats.org/officeDocument/2006/relationships" xmlns:w="http://schemas.openxmlformats.org/wordprocessingml/2006/main">
  <w:divs>
    <w:div w:id="95059118">
      <w:bodyDiv w:val="1"/>
      <w:marLeft w:val="0"/>
      <w:marRight w:val="0"/>
      <w:marTop w:val="0"/>
      <w:marBottom w:val="0"/>
      <w:divBdr>
        <w:top w:val="none" w:sz="0" w:space="0" w:color="auto"/>
        <w:left w:val="none" w:sz="0" w:space="0" w:color="auto"/>
        <w:bottom w:val="none" w:sz="0" w:space="0" w:color="auto"/>
        <w:right w:val="none" w:sz="0" w:space="0" w:color="auto"/>
      </w:divBdr>
    </w:div>
    <w:div w:id="168300667">
      <w:bodyDiv w:val="1"/>
      <w:marLeft w:val="0"/>
      <w:marRight w:val="0"/>
      <w:marTop w:val="0"/>
      <w:marBottom w:val="0"/>
      <w:divBdr>
        <w:top w:val="none" w:sz="0" w:space="0" w:color="auto"/>
        <w:left w:val="none" w:sz="0" w:space="0" w:color="auto"/>
        <w:bottom w:val="none" w:sz="0" w:space="0" w:color="auto"/>
        <w:right w:val="none" w:sz="0" w:space="0" w:color="auto"/>
      </w:divBdr>
    </w:div>
    <w:div w:id="203950787">
      <w:bodyDiv w:val="1"/>
      <w:marLeft w:val="0"/>
      <w:marRight w:val="0"/>
      <w:marTop w:val="0"/>
      <w:marBottom w:val="0"/>
      <w:divBdr>
        <w:top w:val="none" w:sz="0" w:space="0" w:color="auto"/>
        <w:left w:val="none" w:sz="0" w:space="0" w:color="auto"/>
        <w:bottom w:val="none" w:sz="0" w:space="0" w:color="auto"/>
        <w:right w:val="none" w:sz="0" w:space="0" w:color="auto"/>
      </w:divBdr>
    </w:div>
    <w:div w:id="615646354">
      <w:bodyDiv w:val="1"/>
      <w:marLeft w:val="0"/>
      <w:marRight w:val="0"/>
      <w:marTop w:val="0"/>
      <w:marBottom w:val="0"/>
      <w:divBdr>
        <w:top w:val="none" w:sz="0" w:space="0" w:color="auto"/>
        <w:left w:val="none" w:sz="0" w:space="0" w:color="auto"/>
        <w:bottom w:val="none" w:sz="0" w:space="0" w:color="auto"/>
        <w:right w:val="none" w:sz="0" w:space="0" w:color="auto"/>
      </w:divBdr>
    </w:div>
    <w:div w:id="776827556">
      <w:bodyDiv w:val="1"/>
      <w:marLeft w:val="0"/>
      <w:marRight w:val="0"/>
      <w:marTop w:val="0"/>
      <w:marBottom w:val="0"/>
      <w:divBdr>
        <w:top w:val="none" w:sz="0" w:space="0" w:color="auto"/>
        <w:left w:val="none" w:sz="0" w:space="0" w:color="auto"/>
        <w:bottom w:val="none" w:sz="0" w:space="0" w:color="auto"/>
        <w:right w:val="none" w:sz="0" w:space="0" w:color="auto"/>
      </w:divBdr>
    </w:div>
    <w:div w:id="1082531071">
      <w:bodyDiv w:val="1"/>
      <w:marLeft w:val="0"/>
      <w:marRight w:val="0"/>
      <w:marTop w:val="0"/>
      <w:marBottom w:val="0"/>
      <w:divBdr>
        <w:top w:val="none" w:sz="0" w:space="0" w:color="auto"/>
        <w:left w:val="none" w:sz="0" w:space="0" w:color="auto"/>
        <w:bottom w:val="none" w:sz="0" w:space="0" w:color="auto"/>
        <w:right w:val="none" w:sz="0" w:space="0" w:color="auto"/>
      </w:divBdr>
      <w:divsChild>
        <w:div w:id="1252010606">
          <w:marLeft w:val="0"/>
          <w:marRight w:val="0"/>
          <w:marTop w:val="0"/>
          <w:marBottom w:val="0"/>
          <w:divBdr>
            <w:top w:val="none" w:sz="0" w:space="0" w:color="auto"/>
            <w:left w:val="none" w:sz="0" w:space="0" w:color="auto"/>
            <w:bottom w:val="none" w:sz="0" w:space="0" w:color="auto"/>
            <w:right w:val="none" w:sz="0" w:space="0" w:color="auto"/>
          </w:divBdr>
        </w:div>
      </w:divsChild>
    </w:div>
    <w:div w:id="179968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MF1100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ligazakon.ua/l_doc2.nsf/link1/RE22335.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arch.ligazakon.ua/l_doc2.nsf/link1/RE2233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1035</Words>
  <Characters>5903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Додaток Е</vt:lpstr>
    </vt:vector>
  </TitlesOfParts>
  <Company>RTI</Company>
  <LinksUpToDate>false</LinksUpToDate>
  <CharactersWithSpaces>6925</CharactersWithSpaces>
  <SharedDoc>false</SharedDoc>
  <HLinks>
    <vt:vector size="18" baseType="variant">
      <vt:variant>
        <vt:i4>5963810</vt:i4>
      </vt:variant>
      <vt:variant>
        <vt:i4>6</vt:i4>
      </vt:variant>
      <vt:variant>
        <vt:i4>0</vt:i4>
      </vt:variant>
      <vt:variant>
        <vt:i4>5</vt:i4>
      </vt:variant>
      <vt:variant>
        <vt:lpwstr>http://search.ligazakon.ua/l_doc2.nsf/link1/RE22335.html</vt:lpwstr>
      </vt:variant>
      <vt:variant>
        <vt:lpwstr/>
      </vt:variant>
      <vt:variant>
        <vt:i4>5767227</vt:i4>
      </vt:variant>
      <vt:variant>
        <vt:i4>3</vt:i4>
      </vt:variant>
      <vt:variant>
        <vt:i4>0</vt:i4>
      </vt:variant>
      <vt:variant>
        <vt:i4>5</vt:i4>
      </vt:variant>
      <vt:variant>
        <vt:lpwstr>http://search.ligazakon.ua/l_doc2.nsf/link1/MF11003.html</vt:lpwstr>
      </vt:variant>
      <vt:variant>
        <vt:lpwstr/>
      </vt:variant>
      <vt:variant>
        <vt:i4>5963810</vt:i4>
      </vt:variant>
      <vt:variant>
        <vt:i4>0</vt:i4>
      </vt:variant>
      <vt:variant>
        <vt:i4>0</vt:i4>
      </vt:variant>
      <vt:variant>
        <vt:i4>5</vt:i4>
      </vt:variant>
      <vt:variant>
        <vt:lpwstr>http://search.ligazakon.ua/l_doc2.nsf/link1/RE22335.html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Додaток Е</dc:title>
  <dc:creator>Inna</dc:creator>
  <cp:lastModifiedBy>User</cp:lastModifiedBy>
  <cp:revision>4</cp:revision>
  <cp:lastPrinted>2018-03-14T06:40:00Z</cp:lastPrinted>
  <dcterms:created xsi:type="dcterms:W3CDTF">2018-12-05T14:10:00Z</dcterms:created>
  <dcterms:modified xsi:type="dcterms:W3CDTF">2018-12-07T08:50:00Z</dcterms:modified>
</cp:coreProperties>
</file>